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752" w:rsidRDefault="00C06752" w:rsidP="00C06752">
      <w:pPr>
        <w:jc w:val="center"/>
      </w:pPr>
    </w:p>
    <w:p w:rsidR="00C06752" w:rsidRDefault="00C06752" w:rsidP="00C06752">
      <w:pPr>
        <w:jc w:val="center"/>
      </w:pPr>
    </w:p>
    <w:p w:rsidR="00C06752" w:rsidRDefault="00C06752" w:rsidP="00C06752">
      <w:pPr>
        <w:jc w:val="center"/>
      </w:pPr>
    </w:p>
    <w:p w:rsidR="00C06752" w:rsidRDefault="00C06752" w:rsidP="00C06752">
      <w:pPr>
        <w:pStyle w:val="PlainText"/>
        <w:jc w:val="center"/>
        <w:rPr>
          <w:rFonts w:ascii="Times New Roman" w:hAnsi="Times New Roman" w:cs="Times New Roman"/>
          <w:i/>
          <w:sz w:val="36"/>
        </w:rPr>
      </w:pPr>
      <w:bookmarkStart w:id="0" w:name="_Toc269820754"/>
      <w:bookmarkStart w:id="1" w:name="_Toc269814070"/>
      <w:bookmarkStart w:id="2" w:name="_Toc269811369"/>
      <w:bookmarkStart w:id="3" w:name="_Toc269797631"/>
      <w:bookmarkStart w:id="4" w:name="_Toc269733432"/>
      <w:bookmarkStart w:id="5" w:name="_Toc269557438"/>
      <w:bookmarkStart w:id="6" w:name="_Toc269381476"/>
      <w:r>
        <w:rPr>
          <w:rFonts w:ascii="Times New Roman" w:hAnsi="Times New Roman" w:cs="Times New Roman"/>
          <w:i/>
          <w:sz w:val="36"/>
        </w:rPr>
        <w:t>LIGO Laboratory / LIGO Scientific Collaboration</w:t>
      </w:r>
      <w:bookmarkEnd w:id="0"/>
      <w:bookmarkEnd w:id="1"/>
      <w:bookmarkEnd w:id="2"/>
      <w:bookmarkEnd w:id="3"/>
      <w:bookmarkEnd w:id="4"/>
      <w:bookmarkEnd w:id="5"/>
      <w:bookmarkEnd w:id="6"/>
    </w:p>
    <w:p w:rsidR="00C06752" w:rsidRDefault="00C06752" w:rsidP="00C06752">
      <w:pPr>
        <w:pStyle w:val="PlainText"/>
        <w:rPr>
          <w:rFonts w:ascii="Times New Roman" w:hAnsi="Times New Roman" w:cs="Times New Roman"/>
          <w:sz w:val="36"/>
        </w:rPr>
      </w:pPr>
    </w:p>
    <w:p w:rsidR="00C06752" w:rsidRDefault="00C06752" w:rsidP="00C06752">
      <w:pPr>
        <w:pStyle w:val="PlainText"/>
        <w:rPr>
          <w:rFonts w:ascii="Times New Roman" w:hAnsi="Times New Roman" w:cs="Times New Roman"/>
          <w:sz w:val="36"/>
        </w:rPr>
      </w:pPr>
    </w:p>
    <w:p w:rsidR="00C06752" w:rsidRDefault="00C06752" w:rsidP="00C06752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tabs>
          <w:tab w:val="center" w:pos="5040"/>
          <w:tab w:val="right" w:pos="9360"/>
        </w:tabs>
        <w:jc w:val="center"/>
      </w:pPr>
      <w:r>
        <w:t>LIGO-E1100995-v6</w:t>
      </w:r>
      <w:r>
        <w:tab/>
        <w:t xml:space="preserve">        </w:t>
      </w:r>
      <w:r>
        <w:rPr>
          <w:i/>
          <w:iCs/>
          <w:color w:val="0000FF"/>
          <w:sz w:val="40"/>
        </w:rPr>
        <w:t>LIGO</w:t>
      </w:r>
      <w:r>
        <w:t xml:space="preserve">                         February 08, 2012</w:t>
      </w:r>
      <w:r>
        <w:br/>
      </w:r>
    </w:p>
    <w:p w:rsidR="00C06752" w:rsidRDefault="00C06752" w:rsidP="00C06752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" cy="19050"/>
                <wp:effectExtent l="0" t="0" r="0" b="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190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0;margin-top:0;width:.05pt;height:1.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" fillcolor="gray" stroked="f">
                <v:stroke joinstyle="round"/>
              </v:rect>
            </w:pict>
          </mc:Fallback>
        </mc:AlternateContent>
      </w:r>
    </w:p>
    <w:p w:rsidR="00C06752" w:rsidRDefault="00C06752" w:rsidP="00C06752">
      <w:pPr>
        <w:pStyle w:val="BodyText"/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before="240" w:after="240"/>
        <w:jc w:val="center"/>
        <w:rPr>
          <w:b/>
          <w:sz w:val="32"/>
          <w:szCs w:val="32"/>
        </w:rPr>
      </w:pPr>
      <w:bookmarkStart w:id="7" w:name="_Toc269820755"/>
      <w:bookmarkStart w:id="8" w:name="_Toc269814071"/>
      <w:bookmarkStart w:id="9" w:name="_Toc269811370"/>
      <w:bookmarkStart w:id="10" w:name="_Toc269797632"/>
      <w:r>
        <w:rPr>
          <w:b/>
          <w:sz w:val="32"/>
          <w:szCs w:val="32"/>
        </w:rPr>
        <w:t>H</w:t>
      </w:r>
      <w:bookmarkEnd w:id="7"/>
      <w:bookmarkEnd w:id="8"/>
      <w:bookmarkEnd w:id="9"/>
      <w:bookmarkEnd w:id="10"/>
      <w:r w:rsidR="001653DC">
        <w:rPr>
          <w:b/>
          <w:sz w:val="32"/>
          <w:szCs w:val="32"/>
        </w:rPr>
        <w:t>AM-ISI Commissioning Procedure</w:t>
      </w:r>
    </w:p>
    <w:p w:rsidR="00C06752" w:rsidRDefault="00C06752" w:rsidP="00C06752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" cy="19050"/>
                <wp:effectExtent l="0" t="0" r="0" b="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190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0;margin-top:0;width:.05pt;height:1.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" fillcolor="gray" stroked="f">
                <v:stroke joinstyle="round"/>
              </v:rect>
            </w:pict>
          </mc:Fallback>
        </mc:AlternateContent>
      </w:r>
    </w:p>
    <w:p w:rsidR="00C06752" w:rsidRDefault="00C06752" w:rsidP="00C06752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jc w:val="center"/>
      </w:pPr>
    </w:p>
    <w:p w:rsidR="00C06752" w:rsidRDefault="00C06752" w:rsidP="00C06752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jc w:val="center"/>
      </w:pPr>
      <w:bookmarkStart w:id="11" w:name="_Toc269820756"/>
      <w:bookmarkStart w:id="12" w:name="_Toc269814072"/>
      <w:bookmarkStart w:id="13" w:name="_Toc269811371"/>
      <w:bookmarkStart w:id="14" w:name="_Toc269797633"/>
      <w:bookmarkStart w:id="15" w:name="_Toc269733434"/>
      <w:bookmarkStart w:id="16" w:name="_Toc269557440"/>
      <w:bookmarkStart w:id="17" w:name="_Toc269381478"/>
      <w:r>
        <w:t>S. BISCANS, F.</w:t>
      </w:r>
      <w:r w:rsidR="00D65C91">
        <w:t xml:space="preserve"> </w:t>
      </w:r>
      <w:r>
        <w:t xml:space="preserve">MATICHARD, </w:t>
      </w:r>
      <w:bookmarkEnd w:id="11"/>
      <w:bookmarkEnd w:id="12"/>
      <w:bookmarkEnd w:id="13"/>
      <w:bookmarkEnd w:id="14"/>
      <w:bookmarkEnd w:id="15"/>
      <w:bookmarkEnd w:id="16"/>
      <w:bookmarkEnd w:id="17"/>
      <w:r>
        <w:t>V.</w:t>
      </w:r>
      <w:r w:rsidR="00D65C91">
        <w:t xml:space="preserve"> </w:t>
      </w:r>
      <w:bookmarkStart w:id="18" w:name="_GoBack"/>
      <w:bookmarkEnd w:id="18"/>
      <w:r>
        <w:t>LHUILLIER</w:t>
      </w:r>
    </w:p>
    <w:p w:rsidR="00C06752" w:rsidRDefault="00C06752" w:rsidP="00C06752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jc w:val="center"/>
      </w:pPr>
    </w:p>
    <w:p w:rsidR="00C06752" w:rsidRDefault="00C06752" w:rsidP="00C06752">
      <w:pPr>
        <w:pStyle w:val="PlainText"/>
        <w:jc w:val="center"/>
        <w:rPr>
          <w:rFonts w:ascii="Times New Roman" w:hAnsi="Times New Roman" w:cs="Times New Roman"/>
        </w:rPr>
      </w:pPr>
    </w:p>
    <w:p w:rsidR="00C06752" w:rsidRDefault="00C06752" w:rsidP="00C06752">
      <w:pPr>
        <w:pStyle w:val="Plain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Distribution of this document:</w:t>
      </w:r>
    </w:p>
    <w:p w:rsidR="00C06752" w:rsidRDefault="00C06752" w:rsidP="00C06752">
      <w:pPr>
        <w:pStyle w:val="Plain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Advanced LIGO Project</w:t>
      </w:r>
    </w:p>
    <w:p w:rsidR="00C06752" w:rsidRDefault="00C06752" w:rsidP="00C06752">
      <w:pPr>
        <w:pStyle w:val="PlainText"/>
        <w:jc w:val="center"/>
        <w:rPr>
          <w:rFonts w:ascii="Times New Roman" w:hAnsi="Times New Roman" w:cs="Times New Roman"/>
        </w:rPr>
      </w:pPr>
    </w:p>
    <w:p w:rsidR="00C06752" w:rsidRDefault="00C06752" w:rsidP="00C06752">
      <w:pPr>
        <w:pStyle w:val="PlainText"/>
        <w:jc w:val="center"/>
        <w:rPr>
          <w:rFonts w:ascii="Times New Roman" w:hAnsi="Times New Roman" w:cs="Times New Roman"/>
        </w:rPr>
      </w:pPr>
      <w:bookmarkStart w:id="19" w:name="_Toc269820757"/>
      <w:bookmarkStart w:id="20" w:name="_Toc269814073"/>
      <w:bookmarkStart w:id="21" w:name="_Toc269811372"/>
      <w:bookmarkStart w:id="22" w:name="_Toc269797634"/>
      <w:bookmarkStart w:id="23" w:name="_Toc269733435"/>
      <w:bookmarkStart w:id="24" w:name="_Toc269557441"/>
      <w:bookmarkStart w:id="25" w:name="_Toc269381479"/>
      <w:r>
        <w:rPr>
          <w:rFonts w:ascii="Times New Roman" w:hAnsi="Times New Roman" w:cs="Times New Roman"/>
        </w:rPr>
        <w:t>This is an internal working note</w:t>
      </w:r>
      <w:bookmarkEnd w:id="19"/>
      <w:bookmarkEnd w:id="20"/>
      <w:bookmarkEnd w:id="21"/>
      <w:bookmarkEnd w:id="22"/>
      <w:bookmarkEnd w:id="23"/>
      <w:bookmarkEnd w:id="24"/>
      <w:bookmarkEnd w:id="25"/>
    </w:p>
    <w:p w:rsidR="00C06752" w:rsidRDefault="00C06752" w:rsidP="00C06752">
      <w:pPr>
        <w:pStyle w:val="Plain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 the LIGO Laboratory</w:t>
      </w:r>
    </w:p>
    <w:p w:rsidR="00C06752" w:rsidRDefault="00C06752" w:rsidP="00C06752">
      <w:pPr>
        <w:pStyle w:val="PlainText"/>
        <w:rPr>
          <w:rFonts w:ascii="Times New Roman" w:hAnsi="Times New Roman" w:cs="Times New Roman"/>
        </w:rPr>
      </w:pPr>
    </w:p>
    <w:p w:rsidR="00C06752" w:rsidRDefault="00C06752" w:rsidP="00C06752">
      <w:pPr>
        <w:pStyle w:val="PlainText"/>
        <w:rPr>
          <w:rFonts w:ascii="Times New Roman" w:hAnsi="Times New Roman" w:cs="Times New Roman"/>
        </w:rPr>
      </w:pPr>
    </w:p>
    <w:p w:rsidR="00C06752" w:rsidRDefault="00C06752" w:rsidP="00C06752">
      <w:pPr>
        <w:pStyle w:val="PlainText"/>
        <w:rPr>
          <w:rFonts w:ascii="Times New Roman" w:hAnsi="Times New Roman" w:cs="Times New Roman"/>
        </w:rPr>
      </w:pPr>
    </w:p>
    <w:p w:rsidR="00C06752" w:rsidRDefault="00C06752" w:rsidP="00C06752">
      <w:pPr>
        <w:pStyle w:val="PlainText"/>
        <w:rPr>
          <w:rFonts w:ascii="Times New Roman" w:hAnsi="Times New Roman" w:cs="Times New Roman"/>
        </w:rPr>
      </w:pPr>
    </w:p>
    <w:p w:rsidR="00C06752" w:rsidRDefault="00C06752" w:rsidP="00C06752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93"/>
        <w:gridCol w:w="4783"/>
      </w:tblGrid>
      <w:tr w:rsidR="00C06752" w:rsidTr="00554A7B">
        <w:tc>
          <w:tcPr>
            <w:tcW w:w="4793" w:type="dxa"/>
          </w:tcPr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California Institute of Technology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LIGO Project – MS 18-34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1200 E. California Blvd.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Pasadena, CA 91125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>
              <w:rPr>
                <w:rFonts w:ascii="Times New Roman" w:hAnsi="Times New Roman" w:cs="Times New Roman"/>
                <w:color w:val="808080"/>
                <w:lang w:val="fr-BE"/>
              </w:rPr>
              <w:t>Phone (626) 395-2129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>
              <w:rPr>
                <w:rFonts w:ascii="Times New Roman" w:hAnsi="Times New Roman" w:cs="Times New Roman"/>
                <w:color w:val="808080"/>
                <w:lang w:val="fr-BE"/>
              </w:rPr>
              <w:t>Fax (626) 304-9834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>
              <w:rPr>
                <w:rFonts w:ascii="Times New Roman" w:hAnsi="Times New Roman" w:cs="Times New Roman"/>
                <w:color w:val="808080"/>
                <w:lang w:val="fr-BE"/>
              </w:rPr>
              <w:t>E-mail: info@ligo.caltech.edu</w:t>
            </w:r>
          </w:p>
        </w:tc>
        <w:tc>
          <w:tcPr>
            <w:tcW w:w="4783" w:type="dxa"/>
          </w:tcPr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Massachusetts Institute of Technology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LIGO Project – NW22-295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185 Albany St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Cambridge, MA 02139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>Phone (617) 253-4824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>
              <w:rPr>
                <w:rFonts w:ascii="Times New Roman" w:hAnsi="Times New Roman" w:cs="Times New Roman"/>
                <w:color w:val="808080"/>
                <w:lang w:val="fr-BE"/>
              </w:rPr>
              <w:t>Fax (617) 253-7014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>
              <w:rPr>
                <w:rFonts w:ascii="Times New Roman" w:hAnsi="Times New Roman" w:cs="Times New Roman"/>
                <w:color w:val="808080"/>
                <w:lang w:val="fr-BE"/>
              </w:rPr>
              <w:t>E-mail: info@ligo.mit.edu</w:t>
            </w:r>
          </w:p>
        </w:tc>
      </w:tr>
      <w:tr w:rsidR="00C06752" w:rsidTr="00554A7B">
        <w:tc>
          <w:tcPr>
            <w:tcW w:w="4793" w:type="dxa"/>
          </w:tcPr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  <w:lang w:val="fr-BE"/>
              </w:rPr>
            </w:pP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LIGO Hanford Observatory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P.O. Box 1970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Mail Stop S9-02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Richland WA 99352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>Phone 509-372-8106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>Fax 509-372-8137</w:t>
            </w:r>
          </w:p>
        </w:tc>
        <w:tc>
          <w:tcPr>
            <w:tcW w:w="4783" w:type="dxa"/>
          </w:tcPr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LIGO Livingston Observatory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P.O. Box 940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>
              <w:rPr>
                <w:rFonts w:ascii="Times New Roman" w:hAnsi="Times New Roman" w:cs="Times New Roman"/>
                <w:b/>
                <w:bCs/>
                <w:color w:val="808080"/>
              </w:rPr>
              <w:t>Livingston, LA  70754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>Phone 225-686-3100</w:t>
            </w:r>
          </w:p>
          <w:p w:rsidR="00C06752" w:rsidRDefault="00C06752" w:rsidP="00554A7B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>Fax 225-686-7189</w:t>
            </w:r>
          </w:p>
        </w:tc>
      </w:tr>
    </w:tbl>
    <w:p w:rsidR="00C06752" w:rsidRDefault="00C06752" w:rsidP="00C06752">
      <w:pPr>
        <w:jc w:val="center"/>
      </w:pPr>
    </w:p>
    <w:p w:rsidR="00C06752" w:rsidRDefault="00C06752" w:rsidP="00C06752"/>
    <w:p w:rsidR="00C06752" w:rsidRDefault="00C06752" w:rsidP="00C06752">
      <w:pPr>
        <w:sectPr w:rsidR="00C06752">
          <w:headerReference w:type="default" r:id="rId8"/>
          <w:footerReference w:type="default" r:id="rId9"/>
          <w:pgSz w:w="12240" w:h="15840"/>
          <w:pgMar w:top="1964" w:right="1134" w:bottom="1693" w:left="1134" w:header="1134" w:footer="1134" w:gutter="0"/>
          <w:cols w:space="720"/>
          <w:formProt w:val="0"/>
          <w:docGrid w:linePitch="312"/>
        </w:sectPr>
      </w:pPr>
    </w:p>
    <w:p w:rsidR="009A704B" w:rsidRDefault="009A704B">
      <w:pPr>
        <w:widowControl/>
        <w:suppressAutoHyphens w:val="0"/>
        <w:spacing w:after="200" w:line="276" w:lineRule="auto"/>
        <w:rPr>
          <w:b/>
          <w:bCs/>
          <w:color w:val="000000"/>
          <w:sz w:val="28"/>
          <w:szCs w:val="32"/>
        </w:rPr>
      </w:pPr>
    </w:p>
    <w:p w:rsidR="00C06752" w:rsidRDefault="00C06752">
      <w:pPr>
        <w:widowControl/>
        <w:suppressAutoHyphens w:val="0"/>
        <w:spacing w:after="200" w:line="276" w:lineRule="auto"/>
        <w:rPr>
          <w:b/>
          <w:bCs/>
          <w:color w:val="000000"/>
          <w:sz w:val="28"/>
          <w:szCs w:val="32"/>
        </w:rPr>
      </w:pPr>
    </w:p>
    <w:p w:rsidR="00C06752" w:rsidRDefault="00C06752">
      <w:pPr>
        <w:widowControl/>
        <w:suppressAutoHyphens w:val="0"/>
        <w:spacing w:after="200" w:line="276" w:lineRule="auto"/>
        <w:rPr>
          <w:b/>
          <w:bCs/>
          <w:color w:val="000000"/>
          <w:sz w:val="28"/>
          <w:szCs w:val="32"/>
        </w:rPr>
      </w:pPr>
      <w:r>
        <w:rPr>
          <w:b/>
          <w:bCs/>
          <w:color w:val="000000"/>
          <w:sz w:val="28"/>
          <w:szCs w:val="32"/>
        </w:rPr>
        <w:br w:type="page"/>
      </w:r>
    </w:p>
    <w:p w:rsidR="003A7422" w:rsidRPr="00C06752" w:rsidRDefault="003A7422" w:rsidP="00C06752">
      <w:pPr>
        <w:pStyle w:val="Heading1"/>
      </w:pPr>
      <w:r w:rsidRPr="00C06752">
        <w:lastRenderedPageBreak/>
        <w:t xml:space="preserve">Introduction </w:t>
      </w: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jc w:val="both"/>
      </w:pPr>
      <w:r>
        <w:t>The HAM-ISI testing will be made in three phases:</w:t>
      </w:r>
    </w:p>
    <w:p w:rsidR="003A7422" w:rsidRDefault="003A7422" w:rsidP="00171169">
      <w:pPr>
        <w:numPr>
          <w:ilvl w:val="0"/>
          <w:numId w:val="2"/>
        </w:numPr>
        <w:spacing w:before="240" w:line="480" w:lineRule="auto"/>
        <w:jc w:val="both"/>
      </w:pPr>
      <w:r>
        <w:t>HAM-ISI. Testing Procedure, Phase I: Assembly Validation (post-assembly, before storage)</w:t>
      </w:r>
    </w:p>
    <w:p w:rsidR="003A7422" w:rsidRDefault="003A7422" w:rsidP="00171169">
      <w:pPr>
        <w:numPr>
          <w:ilvl w:val="0"/>
          <w:numId w:val="2"/>
        </w:numPr>
        <w:spacing w:before="240" w:line="480" w:lineRule="auto"/>
        <w:jc w:val="both"/>
      </w:pPr>
      <w:r>
        <w:t>HAM-ISI, Testing Procedure, Phase II: Integration Process (insertion in the chamber amd mating with other sub-systems)</w:t>
      </w:r>
    </w:p>
    <w:p w:rsidR="003A7422" w:rsidRDefault="003A7422" w:rsidP="00171169">
      <w:pPr>
        <w:numPr>
          <w:ilvl w:val="0"/>
          <w:numId w:val="2"/>
        </w:numPr>
        <w:spacing w:before="240" w:line="480" w:lineRule="auto"/>
        <w:jc w:val="both"/>
      </w:pPr>
      <w:r>
        <w:t>HAM-ISI, Testing Procedure, Phase III: Control Commissioning</w:t>
      </w:r>
    </w:p>
    <w:p w:rsidR="003A7422" w:rsidRDefault="003A7422" w:rsidP="00176C8E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3A7422" w:rsidRDefault="003A7422" w:rsidP="00176C8E">
      <w:pPr>
        <w:jc w:val="both"/>
      </w:pPr>
      <w:r>
        <w:t xml:space="preserve">This document describes the steps to be on the </w:t>
      </w:r>
      <w:r>
        <w:rPr>
          <w:b/>
          <w:bCs/>
        </w:rPr>
        <w:t>HAM-ISI Testing Procedure, Phase III: Control Commissioning</w:t>
      </w:r>
      <w:r>
        <w:t>.</w:t>
      </w:r>
    </w:p>
    <w:p w:rsidR="003A7422" w:rsidRDefault="003A7422" w:rsidP="00176C8E">
      <w:pPr>
        <w:jc w:val="both"/>
      </w:pPr>
      <w:r>
        <w:t>This document will be split in several parts, which are going from a very general architectural overview to a more theoretical explanation of this process.</w:t>
      </w:r>
    </w:p>
    <w:p w:rsidR="003A7422" w:rsidRDefault="003A7422" w:rsidP="00176C8E">
      <w:pPr>
        <w:jc w:val="both"/>
        <w:rPr>
          <w:color w:val="000000"/>
        </w:rPr>
      </w:pPr>
    </w:p>
    <w:p w:rsidR="003A7422" w:rsidRDefault="003A7422" w:rsidP="00176C8E">
      <w:pPr>
        <w:jc w:val="both"/>
      </w:pPr>
      <w:r>
        <w:t>This document contains four main parts:</w:t>
      </w:r>
    </w:p>
    <w:p w:rsidR="003A7422" w:rsidRDefault="003A7422" w:rsidP="00176C8E">
      <w:pPr>
        <w:numPr>
          <w:ilvl w:val="0"/>
          <w:numId w:val="3"/>
        </w:numPr>
        <w:jc w:val="both"/>
      </w:pPr>
      <w:r>
        <w:rPr>
          <w:b/>
          <w:bCs/>
        </w:rPr>
        <w:t>Architectural Overview</w:t>
      </w:r>
      <w:r>
        <w:t>: this part is a very general overview where are described the various steps used and what they are doing.</w:t>
      </w:r>
    </w:p>
    <w:p w:rsidR="003A7422" w:rsidRDefault="003A7422" w:rsidP="00176C8E">
      <w:pPr>
        <w:numPr>
          <w:ilvl w:val="0"/>
          <w:numId w:val="3"/>
        </w:numPr>
        <w:jc w:val="both"/>
      </w:pPr>
      <w:r>
        <w:rPr>
          <w:b/>
          <w:bCs/>
        </w:rPr>
        <w:t>Steps contents</w:t>
      </w:r>
      <w:r>
        <w:t>: this part is composed by several tables showing the various structures, variables saved and what is their utility.</w:t>
      </w:r>
    </w:p>
    <w:p w:rsidR="003A7422" w:rsidRDefault="003A7422" w:rsidP="00176C8E">
      <w:pPr>
        <w:numPr>
          <w:ilvl w:val="0"/>
          <w:numId w:val="3"/>
        </w:numPr>
        <w:jc w:val="both"/>
      </w:pPr>
      <w:r>
        <w:rPr>
          <w:b/>
          <w:bCs/>
        </w:rPr>
        <w:t>Procedure</w:t>
      </w:r>
      <w:r>
        <w:t>: this part is a procedure to go through in order to do this commissioning process successfully.</w:t>
      </w:r>
    </w:p>
    <w:p w:rsidR="003A7422" w:rsidRDefault="003A7422" w:rsidP="00176C8E">
      <w:pPr>
        <w:numPr>
          <w:ilvl w:val="0"/>
          <w:numId w:val="3"/>
        </w:numPr>
        <w:jc w:val="both"/>
      </w:pPr>
      <w:r>
        <w:rPr>
          <w:b/>
          <w:bCs/>
        </w:rPr>
        <w:t>Filters description</w:t>
      </w:r>
      <w:r>
        <w:t xml:space="preserve">: this part will explain the theoretical content of the filters which are applied on the platform. </w:t>
      </w:r>
    </w:p>
    <w:p w:rsidR="003A7422" w:rsidRDefault="003A7422" w:rsidP="00176C8E">
      <w:pPr>
        <w:jc w:val="both"/>
      </w:pPr>
    </w:p>
    <w:p w:rsidR="003A7422" w:rsidRDefault="003A7422" w:rsidP="00176C8E">
      <w:pPr>
        <w:jc w:val="both"/>
        <w:rPr>
          <w:color w:val="000000"/>
        </w:rPr>
      </w:pPr>
    </w:p>
    <w:p w:rsidR="003A7422" w:rsidRDefault="003A7422" w:rsidP="00176C8E">
      <w:pPr>
        <w:jc w:val="both"/>
        <w:rPr>
          <w:color w:val="000000"/>
        </w:rPr>
      </w:pPr>
      <w:r>
        <w:rPr>
          <w:color w:val="000000"/>
        </w:rPr>
        <w:t>Note:</w:t>
      </w:r>
    </w:p>
    <w:p w:rsidR="003A7422" w:rsidRDefault="003A7422" w:rsidP="00176C8E">
      <w:pPr>
        <w:jc w:val="both"/>
        <w:rPr>
          <w:color w:val="000000"/>
        </w:rPr>
      </w:pPr>
      <w:r>
        <w:rPr>
          <w:color w:val="000000"/>
        </w:rPr>
        <w:tab/>
        <w:t>Be sure to check the procedure part before starting the process. Some preparation work is required.</w:t>
      </w:r>
    </w:p>
    <w:p w:rsidR="003A7422" w:rsidRDefault="003A7422" w:rsidP="00176C8E">
      <w:pPr>
        <w:jc w:val="both"/>
        <w:rPr>
          <w:color w:val="000000"/>
        </w:rPr>
      </w:pPr>
    </w:p>
    <w:p w:rsidR="003A7422" w:rsidRDefault="003A7422" w:rsidP="00176C8E">
      <w:pPr>
        <w:jc w:val="both"/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9A704B" w:rsidRDefault="009A704B">
      <w:pPr>
        <w:widowControl/>
        <w:suppressAutoHyphens w:val="0"/>
        <w:spacing w:after="200" w:line="276" w:lineRule="auto"/>
        <w:rPr>
          <w:b/>
          <w:bCs/>
          <w:color w:val="000000"/>
          <w:sz w:val="28"/>
          <w:szCs w:val="32"/>
        </w:rPr>
      </w:pPr>
      <w:r>
        <w:br w:type="page"/>
      </w:r>
    </w:p>
    <w:p w:rsidR="003A7422" w:rsidRPr="00C06752" w:rsidRDefault="003A7422" w:rsidP="00C06752">
      <w:pPr>
        <w:pStyle w:val="Heading1"/>
      </w:pPr>
      <w:r w:rsidRPr="00C06752">
        <w:lastRenderedPageBreak/>
        <w:t>Architectural Overview</w:t>
      </w:r>
    </w:p>
    <w:p w:rsidR="003A7422" w:rsidRDefault="003A7422" w:rsidP="00C06752">
      <w:pPr>
        <w:pStyle w:val="Heading2"/>
      </w:pPr>
      <w:r>
        <w:t>Description</w:t>
      </w:r>
    </w:p>
    <w:p w:rsidR="003A7422" w:rsidRDefault="003A7422" w:rsidP="00176C8E">
      <w:pPr>
        <w:jc w:val="both"/>
        <w:rPr>
          <w:rFonts w:eastAsia="lucidatypewriter" w:cs="lucidatypewriter"/>
        </w:rPr>
      </w:pPr>
      <w:r>
        <w:t xml:space="preserve">The commissioning process goes through several steps, from 0 to 11. </w:t>
      </w:r>
      <w:r>
        <w:rPr>
          <w:rFonts w:eastAsia="lucidatypewriter" w:cs="lucidatypewriter"/>
        </w:rPr>
        <w:t>Each step is a Matlab script. They create the filters to apply in the MEDM screen.</w:t>
      </w:r>
    </w:p>
    <w:p w:rsidR="003A7422" w:rsidRDefault="003A7422" w:rsidP="00176C8E">
      <w:pPr>
        <w:numPr>
          <w:ilvl w:val="0"/>
          <w:numId w:val="4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Step_0_Calibration_&lt;IFO&gt;_ISI_&lt;CHAMBER&gt;.m</w:t>
      </w:r>
    </w:p>
    <w:p w:rsidR="003A7422" w:rsidRDefault="003A7422" w:rsidP="00176C8E">
      <w:pPr>
        <w:numPr>
          <w:ilvl w:val="0"/>
          <w:numId w:val="4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Step_1_TF_Loc_to_Loc_&lt;IFO&gt;_ISI_&lt;CHAMBER&gt;.m</w:t>
      </w:r>
    </w:p>
    <w:p w:rsidR="003A7422" w:rsidRDefault="003A7422" w:rsidP="00176C8E">
      <w:pPr>
        <w:numPr>
          <w:ilvl w:val="0"/>
          <w:numId w:val="4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Step_2_Symmetrization_&lt;IFO&gt;_ISI_&lt;CHAMBER&gt;.m</w:t>
      </w:r>
    </w:p>
    <w:p w:rsidR="003A7422" w:rsidRDefault="003A7422" w:rsidP="00176C8E">
      <w:pPr>
        <w:numPr>
          <w:ilvl w:val="0"/>
          <w:numId w:val="4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Step_3_TF_Cart_to_Cart_&lt;IFO&gt;_ISI_&lt;CHAMBER&gt;.m</w:t>
      </w:r>
    </w:p>
    <w:p w:rsidR="003A7422" w:rsidRDefault="003A7422" w:rsidP="00176C8E">
      <w:pPr>
        <w:numPr>
          <w:ilvl w:val="0"/>
          <w:numId w:val="4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Step_4_Damping_Filters_&lt;IFO&gt;_ISI_&lt;CHAMBER&gt;.m</w:t>
      </w:r>
    </w:p>
    <w:p w:rsidR="003A7422" w:rsidRDefault="003A7422" w:rsidP="00176C8E">
      <w:pPr>
        <w:numPr>
          <w:ilvl w:val="0"/>
          <w:numId w:val="4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Step_5_Blend_Filters_&lt;IFO&gt;_ISI_&lt;CHAMBER&gt;.m</w:t>
      </w:r>
    </w:p>
    <w:p w:rsidR="003A7422" w:rsidRDefault="003A7422" w:rsidP="00176C8E">
      <w:pPr>
        <w:numPr>
          <w:ilvl w:val="0"/>
          <w:numId w:val="4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Step_6_Isolation_Filters_Z_RX_RY_&lt;IFO&gt;_ISI_&lt;CHAMBER&gt;.m</w:t>
      </w:r>
    </w:p>
    <w:p w:rsidR="003A7422" w:rsidRDefault="003A7422" w:rsidP="00176C8E">
      <w:pPr>
        <w:numPr>
          <w:ilvl w:val="0"/>
          <w:numId w:val="4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Step_7_Isolation_Filters_X_Y_RZ_&lt;IFO&gt;_ISI_&lt;CHAMBER&gt;.m</w:t>
      </w:r>
    </w:p>
    <w:p w:rsidR="003A7422" w:rsidRDefault="003A7422" w:rsidP="00176C8E">
      <w:pPr>
        <w:jc w:val="both"/>
        <w:rPr>
          <w:rFonts w:eastAsia="lucidatypewriter" w:cs="lucidatypewriter"/>
        </w:rPr>
      </w:pPr>
      <w:r>
        <w:rPr>
          <w:rFonts w:eastAsia="lucidatypewriter" w:cs="lucidatypewriter"/>
          <w:b/>
          <w:bCs/>
        </w:rPr>
        <w:t>The steps are saved in the SVN at</w:t>
      </w:r>
      <w:r>
        <w:rPr>
          <w:rFonts w:eastAsia="lucidatypewriter" w:cs="lucidatypewriter"/>
        </w:rPr>
        <w:t>:</w:t>
      </w:r>
    </w:p>
    <w:p w:rsidR="003A7422" w:rsidRDefault="003A7422" w:rsidP="00176C8E">
      <w:pPr>
        <w:jc w:val="both"/>
        <w:rPr>
          <w:rFonts w:eastAsia="lucidatypewriter" w:cs="lucidatypewriter"/>
        </w:rPr>
      </w:pPr>
      <w:bookmarkStart w:id="26" w:name="__DdeLink__1046_1932192178"/>
      <w:r>
        <w:rPr>
          <w:rFonts w:eastAsia="lucidatypewriter" w:cs="lucidatypewriter"/>
        </w:rPr>
        <w:t>/SeiSVN/seismic/HAM-ISI/&lt;IFO&gt;/&lt;CHAMBER&gt;/Scripts/Control_Scripts/</w:t>
      </w:r>
      <w:bookmarkEnd w:id="26"/>
    </w:p>
    <w:p w:rsidR="003A7422" w:rsidRDefault="003A7422" w:rsidP="00176C8E">
      <w:pPr>
        <w:jc w:val="both"/>
        <w:rPr>
          <w:rFonts w:eastAsia="lucidatypewriter" w:cs="lucidatypewriter"/>
        </w:rPr>
      </w:pPr>
    </w:p>
    <w:p w:rsidR="003A7422" w:rsidRDefault="003A7422" w:rsidP="00176C8E">
      <w:p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 xml:space="preserve">These scripts vary from one unit to another, but they are calling generic scripts named “Routines”. A routine is linked to the step by the number (example: Step_3 is calling Routine_3). </w:t>
      </w:r>
    </w:p>
    <w:p w:rsidR="003A7422" w:rsidRDefault="003A7422" w:rsidP="00176C8E">
      <w:pPr>
        <w:numPr>
          <w:ilvl w:val="0"/>
          <w:numId w:val="5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Routine_0_Calibration_HAM_ISI.m</w:t>
      </w:r>
    </w:p>
    <w:p w:rsidR="003A7422" w:rsidRDefault="003A7422" w:rsidP="00176C8E">
      <w:pPr>
        <w:numPr>
          <w:ilvl w:val="0"/>
          <w:numId w:val="5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Routine_1_TF_Loc_to_Loc_HAM_ISI.m</w:t>
      </w:r>
    </w:p>
    <w:p w:rsidR="003A7422" w:rsidRDefault="003A7422" w:rsidP="00176C8E">
      <w:pPr>
        <w:numPr>
          <w:ilvl w:val="0"/>
          <w:numId w:val="5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Routine_2_Symmetrization_HAM_ISI.m</w:t>
      </w:r>
    </w:p>
    <w:p w:rsidR="003A7422" w:rsidRDefault="003A7422" w:rsidP="00176C8E">
      <w:pPr>
        <w:numPr>
          <w:ilvl w:val="0"/>
          <w:numId w:val="5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Routine_3_TF_Cart_to_Cart_HAM_ISI.m</w:t>
      </w:r>
    </w:p>
    <w:p w:rsidR="003A7422" w:rsidRDefault="003A7422" w:rsidP="00176C8E">
      <w:pPr>
        <w:numPr>
          <w:ilvl w:val="0"/>
          <w:numId w:val="5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Routine_4_Damping_Filters_HAM_ISI.m</w:t>
      </w:r>
    </w:p>
    <w:p w:rsidR="003A7422" w:rsidRDefault="003A7422" w:rsidP="00176C8E">
      <w:pPr>
        <w:numPr>
          <w:ilvl w:val="0"/>
          <w:numId w:val="5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Routine_5_Blend_Filters_HAM_ISI.m</w:t>
      </w:r>
    </w:p>
    <w:p w:rsidR="003A7422" w:rsidRDefault="003A7422" w:rsidP="00176C8E">
      <w:pPr>
        <w:numPr>
          <w:ilvl w:val="0"/>
          <w:numId w:val="5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Routine_6_Isolation_Filters_Z_RX_RY_HAM_ISI.m</w:t>
      </w:r>
    </w:p>
    <w:p w:rsidR="003A7422" w:rsidRDefault="003A7422" w:rsidP="00176C8E">
      <w:pPr>
        <w:numPr>
          <w:ilvl w:val="0"/>
          <w:numId w:val="5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Routine_7_Isolation_Filters_X_Y_RZ_HAM_ISI.m</w:t>
      </w:r>
    </w:p>
    <w:p w:rsidR="003A7422" w:rsidRDefault="003A7422" w:rsidP="00176C8E">
      <w:pPr>
        <w:jc w:val="both"/>
        <w:rPr>
          <w:rFonts w:eastAsia="lucidatypewriter" w:cs="lucidatypewriter"/>
        </w:rPr>
      </w:pPr>
      <w:r>
        <w:rPr>
          <w:rFonts w:eastAsia="lucidatypewriter" w:cs="lucidatypewriter"/>
          <w:b/>
          <w:bCs/>
        </w:rPr>
        <w:t>The routines are saved in the SVN at</w:t>
      </w:r>
      <w:r>
        <w:rPr>
          <w:rFonts w:eastAsia="lucidatypewriter" w:cs="lucidatypewriter"/>
        </w:rPr>
        <w:t>:</w:t>
      </w:r>
    </w:p>
    <w:p w:rsidR="003A7422" w:rsidRDefault="003A7422" w:rsidP="00176C8E">
      <w:p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/SeiSVN/seismic/HAM-ISI/Common/Control_Generic_Scripts_HAM_ISI/</w:t>
      </w:r>
    </w:p>
    <w:p w:rsidR="003A7422" w:rsidRDefault="003A7422" w:rsidP="00C06752"/>
    <w:p w:rsidR="003A7422" w:rsidRDefault="003A7422" w:rsidP="00176C8E">
      <w:pPr>
        <w:pStyle w:val="Heading2"/>
        <w:jc w:val="both"/>
        <w:rPr>
          <w:rFonts w:eastAsia="lucidatypewriter" w:cs="lucidatypewriter"/>
          <w:szCs w:val="24"/>
        </w:rPr>
      </w:pPr>
      <w:r>
        <w:rPr>
          <w:rFonts w:eastAsia="lucidatypewriter" w:cs="lucidatypewriter"/>
          <w:szCs w:val="24"/>
        </w:rPr>
        <w:t>Prepare File</w:t>
      </w:r>
    </w:p>
    <w:p w:rsidR="003A7422" w:rsidRDefault="003A7422" w:rsidP="00176C8E">
      <w:p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The prepare file loads the digitized filters created by the steps and writes them in the foton file thanks to the autoquack function. It's called Prepare_&lt;IFO&gt;_&lt;CHAMBER&gt;.m.</w:t>
      </w:r>
    </w:p>
    <w:p w:rsidR="003A7422" w:rsidRDefault="003A7422" w:rsidP="00176C8E">
      <w:p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For each time Prepare_file:</w:t>
      </w:r>
    </w:p>
    <w:p w:rsidR="003A7422" w:rsidRDefault="003A7422" w:rsidP="00176C8E">
      <w:pPr>
        <w:numPr>
          <w:ilvl w:val="0"/>
          <w:numId w:val="6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A back-up version of &lt;IFO&gt;_ISI_&lt;CHAMBER&gt;_Filters.mat is autosaved under the name &lt;IFO&gt;_ISI_&lt;CHAMBER&gt;_Filters_&lt;yyyymmdd-HHMMSS&gt;.mat.</w:t>
      </w:r>
    </w:p>
    <w:p w:rsidR="003A7422" w:rsidRDefault="003A7422" w:rsidP="00176C8E">
      <w:pPr>
        <w:numPr>
          <w:ilvl w:val="0"/>
          <w:numId w:val="6"/>
        </w:num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The digitized filters contained in &lt;IFO&gt;_ISI_&lt;CHAMBER&gt;_Filters.mat are loaded in foton.</w:t>
      </w:r>
    </w:p>
    <w:p w:rsidR="003A7422" w:rsidRDefault="003A7422" w:rsidP="00176C8E">
      <w:pPr>
        <w:jc w:val="both"/>
        <w:rPr>
          <w:rFonts w:eastAsia="lucidatypewriter" w:cs="lucidatypewriter"/>
        </w:rPr>
      </w:pPr>
    </w:p>
    <w:p w:rsidR="003A7422" w:rsidRDefault="003A7422" w:rsidP="00176C8E">
      <w:pPr>
        <w:jc w:val="both"/>
        <w:rPr>
          <w:rFonts w:eastAsia="lucidatypewriter" w:cs="lucidatypewriter"/>
        </w:rPr>
      </w:pPr>
    </w:p>
    <w:p w:rsidR="003A7422" w:rsidRDefault="003A7422" w:rsidP="00176C8E">
      <w:pPr>
        <w:jc w:val="both"/>
        <w:rPr>
          <w:rFonts w:eastAsia="lucidatypewriter" w:cs="lucidatypewriter"/>
          <w:b/>
          <w:bCs/>
        </w:rPr>
      </w:pPr>
      <w:r>
        <w:rPr>
          <w:rFonts w:eastAsia="lucidatypewriter" w:cs="lucidatypewriter"/>
          <w:b/>
          <w:bCs/>
        </w:rPr>
        <w:t>The prepare file is saved in the SVN at:</w:t>
      </w:r>
    </w:p>
    <w:p w:rsidR="003A7422" w:rsidRDefault="003A7422" w:rsidP="00176C8E">
      <w:p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/SeiSVN/seismic/HAM-ISI/&lt;IFO&gt;/&lt;CHAMBER&gt;/Scripts/Control_Scripts/</w:t>
      </w:r>
    </w:p>
    <w:p w:rsidR="003A7422" w:rsidRDefault="003A7422" w:rsidP="00176C8E">
      <w:pPr>
        <w:jc w:val="both"/>
        <w:rPr>
          <w:rFonts w:eastAsia="lucidatypewriter" w:cs="lucidatypewriter"/>
        </w:rPr>
      </w:pPr>
    </w:p>
    <w:p w:rsidR="003A7422" w:rsidRDefault="003A7422" w:rsidP="00176C8E">
      <w:pPr>
        <w:jc w:val="both"/>
        <w:rPr>
          <w:rFonts w:eastAsia="lucidatypewriter" w:cs="lucidatypewriter"/>
          <w:b/>
          <w:bCs/>
        </w:rPr>
      </w:pPr>
      <w:r>
        <w:rPr>
          <w:rFonts w:eastAsia="lucidatypewriter" w:cs="lucidatypewriter"/>
          <w:b/>
          <w:bCs/>
        </w:rPr>
        <w:t>&lt;IFO&gt;_ISI_&lt;CHAMBER&gt;_Filters.mat and &lt;IFO&gt;_ISI_&lt;CHAMBER&gt;_Filters_&lt;date&gt;.mat are saved in the SVN at:</w:t>
      </w:r>
    </w:p>
    <w:p w:rsidR="003A7422" w:rsidRDefault="003A7422" w:rsidP="00176C8E">
      <w:p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/SeiSVN/seismic/HAM-ISI/M1/HAMX/Filters/</w:t>
      </w:r>
    </w:p>
    <w:p w:rsidR="009A704B" w:rsidRDefault="009A704B" w:rsidP="00176C8E">
      <w:pPr>
        <w:jc w:val="both"/>
        <w:rPr>
          <w:rFonts w:eastAsia="lucidatypewriter" w:cs="lucidatypewriter"/>
        </w:rPr>
      </w:pPr>
    </w:p>
    <w:p w:rsidR="003A7422" w:rsidRDefault="003A7422" w:rsidP="00176C8E">
      <w:pPr>
        <w:pStyle w:val="Heading2"/>
        <w:jc w:val="both"/>
        <w:rPr>
          <w:rFonts w:eastAsia="lucidatypewriter" w:cs="lucidatypewriter"/>
          <w:szCs w:val="24"/>
        </w:rPr>
      </w:pPr>
      <w:r>
        <w:rPr>
          <w:rFonts w:eastAsia="lucidatypewriter" w:cs="lucidatypewriter"/>
          <w:szCs w:val="24"/>
        </w:rPr>
        <w:lastRenderedPageBreak/>
        <w:t>Schematic</w:t>
      </w:r>
    </w:p>
    <w:p w:rsidR="003A7422" w:rsidRDefault="003A7422" w:rsidP="00176C8E">
      <w:p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The following histogram sums up the functioning of the steps and what they are generated.</w:t>
      </w:r>
    </w:p>
    <w:p w:rsidR="003A7422" w:rsidRDefault="003A7422" w:rsidP="00176C8E">
      <w:pPr>
        <w:jc w:val="both"/>
        <w:rPr>
          <w:rFonts w:eastAsia="lucidatypewriter" w:cs="lucidatypewriter"/>
        </w:rPr>
      </w:pPr>
    </w:p>
    <w:p w:rsidR="003A7422" w:rsidRDefault="003A7422" w:rsidP="00176C8E">
      <w:pPr>
        <w:jc w:val="both"/>
        <w:rPr>
          <w:rFonts w:eastAsia="lucidatypewriter" w:cs="lucidatypewriter"/>
        </w:rPr>
      </w:pPr>
    </w:p>
    <w:p w:rsidR="003A7422" w:rsidRDefault="003A7422" w:rsidP="00176C8E">
      <w:pPr>
        <w:jc w:val="both"/>
        <w:rPr>
          <w:rFonts w:eastAsia="lucidatypewriter" w:cs="lucidatypewriter"/>
        </w:rPr>
      </w:pPr>
    </w:p>
    <w:p w:rsidR="003A7422" w:rsidRDefault="003A7422" w:rsidP="00176C8E">
      <w:pPr>
        <w:jc w:val="both"/>
        <w:rPr>
          <w:rFonts w:eastAsia="lucidatypewriter" w:cs="lucidatypewriter"/>
        </w:rPr>
      </w:pPr>
    </w:p>
    <w:p w:rsidR="003A7422" w:rsidRDefault="003A7422" w:rsidP="00176C8E">
      <w:pPr>
        <w:jc w:val="both"/>
        <w:rPr>
          <w:rFonts w:eastAsia="lucidatypewriter" w:cs="lucidatypewriter"/>
        </w:rPr>
      </w:pPr>
      <w:r>
        <w:rPr>
          <w:rFonts w:eastAsia="lucidatypewriter" w:cs="lucidatypewriter"/>
        </w:rPr>
        <w:t>Legend: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75"/>
        <w:gridCol w:w="2640"/>
      </w:tblGrid>
      <w:tr w:rsidR="003A7422" w:rsidTr="00176C8E">
        <w:trPr>
          <w:trHeight w:val="765"/>
        </w:trPr>
        <w:tc>
          <w:tcPr>
            <w:tcW w:w="1275" w:type="dxa"/>
            <w:tcBorders>
              <w:top w:val="single" w:sz="1" w:space="0" w:color="000000"/>
              <w:left w:val="single" w:sz="1" w:space="0" w:color="000000"/>
            </w:tcBorders>
          </w:tcPr>
          <w:p w:rsidR="003A7422" w:rsidRDefault="00176C8E" w:rsidP="00176C8E">
            <w:pPr>
              <w:jc w:val="both"/>
            </w:pPr>
            <w:r>
              <w:pict>
                <v:rect id="_x0000_s1026" style="position:absolute;left:0;text-align:left;margin-left:11pt;margin-top:8.65pt;width:37.5pt;height:17.25pt;z-index:251643904;mso-wrap-style:none;v-text-anchor:middle" fillcolor="#cff">
                  <v:fill color2="#300"/>
                  <v:stroke joinstyle="round"/>
                </v:rect>
              </w:pict>
            </w:r>
          </w:p>
        </w:tc>
        <w:tc>
          <w:tcPr>
            <w:tcW w:w="2640" w:type="dxa"/>
            <w:tcBorders>
              <w:top w:val="single" w:sz="1" w:space="0" w:color="000000"/>
              <w:right w:val="single" w:sz="1" w:space="0" w:color="000000"/>
            </w:tcBorders>
            <w:vAlign w:val="center"/>
          </w:tcPr>
          <w:p w:rsidR="003A7422" w:rsidRDefault="003A7422" w:rsidP="00176C8E">
            <w:pPr>
              <w:jc w:val="both"/>
            </w:pPr>
            <w:r>
              <w:t>Steps (local folder)</w:t>
            </w:r>
          </w:p>
        </w:tc>
      </w:tr>
      <w:tr w:rsidR="003A7422" w:rsidTr="00176C8E">
        <w:trPr>
          <w:trHeight w:val="780"/>
        </w:trPr>
        <w:tc>
          <w:tcPr>
            <w:tcW w:w="1275" w:type="dxa"/>
            <w:tcBorders>
              <w:left w:val="single" w:sz="1" w:space="0" w:color="000000"/>
            </w:tcBorders>
          </w:tcPr>
          <w:p w:rsidR="003A7422" w:rsidRDefault="00176C8E" w:rsidP="00176C8E">
            <w:pPr>
              <w:jc w:val="both"/>
            </w:pPr>
            <w:r>
              <w:pict>
                <v:rect id="_x0000_s1027" style="position:absolute;left:0;text-align:left;margin-left:11pt;margin-top:8.65pt;width:37.5pt;height:17.25pt;z-index:251644928;mso-wrap-style:none;mso-position-horizontal-relative:text;mso-position-vertical-relative:text;v-text-anchor:middle" fillcolor="#ffc">
                  <v:fill color2="#003"/>
                  <v:stroke joinstyle="round"/>
                </v:rect>
              </w:pict>
            </w:r>
          </w:p>
        </w:tc>
        <w:tc>
          <w:tcPr>
            <w:tcW w:w="2640" w:type="dxa"/>
            <w:tcBorders>
              <w:right w:val="single" w:sz="1" w:space="0" w:color="000000"/>
            </w:tcBorders>
            <w:vAlign w:val="center"/>
          </w:tcPr>
          <w:p w:rsidR="003A7422" w:rsidRDefault="003A7422" w:rsidP="00176C8E">
            <w:pPr>
              <w:jc w:val="both"/>
            </w:pPr>
            <w:r>
              <w:t>Routines (general folder)</w:t>
            </w:r>
          </w:p>
        </w:tc>
      </w:tr>
      <w:tr w:rsidR="003A7422" w:rsidTr="00176C8E">
        <w:trPr>
          <w:trHeight w:val="765"/>
        </w:trPr>
        <w:tc>
          <w:tcPr>
            <w:tcW w:w="1275" w:type="dxa"/>
            <w:tcBorders>
              <w:left w:val="single" w:sz="1" w:space="0" w:color="000000"/>
            </w:tcBorders>
          </w:tcPr>
          <w:p w:rsidR="003A7422" w:rsidRDefault="00176C8E" w:rsidP="00176C8E">
            <w:pPr>
              <w:jc w:val="both"/>
              <w:rPr>
                <w:color w:val="FF0000"/>
              </w:rPr>
            </w:pPr>
            <w:r>
              <w:pict>
                <v:rect id="_x0000_s1028" style="position:absolute;left:0;text-align:left;margin-left:11pt;margin-top:8.65pt;width:37.5pt;height:17.25pt;z-index:251645952;mso-wrap-style:none;mso-position-horizontal-relative:text;mso-position-vertical-relative:text;v-text-anchor:middle" fillcolor="#fc9">
                  <v:fill color2="#036"/>
                  <v:stroke joinstyle="round"/>
                </v:rect>
              </w:pict>
            </w:r>
          </w:p>
        </w:tc>
        <w:tc>
          <w:tcPr>
            <w:tcW w:w="2640" w:type="dxa"/>
            <w:tcBorders>
              <w:right w:val="single" w:sz="1" w:space="0" w:color="000000"/>
            </w:tcBorders>
            <w:vAlign w:val="center"/>
          </w:tcPr>
          <w:p w:rsidR="003A7422" w:rsidRDefault="003A7422" w:rsidP="00176C8E">
            <w:pPr>
              <w:jc w:val="both"/>
            </w:pPr>
            <w:r>
              <w:t>Prepare_file</w:t>
            </w:r>
          </w:p>
        </w:tc>
      </w:tr>
      <w:tr w:rsidR="003A7422" w:rsidTr="00176C8E">
        <w:trPr>
          <w:trHeight w:val="495"/>
        </w:trPr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</w:tcPr>
          <w:p w:rsidR="003A7422" w:rsidRDefault="003A7422" w:rsidP="00176C8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XXX</w:t>
            </w:r>
          </w:p>
        </w:tc>
        <w:tc>
          <w:tcPr>
            <w:tcW w:w="2640" w:type="dxa"/>
            <w:tcBorders>
              <w:bottom w:val="single" w:sz="1" w:space="0" w:color="000000"/>
              <w:right w:val="single" w:sz="1" w:space="0" w:color="000000"/>
            </w:tcBorders>
          </w:tcPr>
          <w:p w:rsidR="003A7422" w:rsidRDefault="003A7422" w:rsidP="00176C8E">
            <w:pPr>
              <w:jc w:val="both"/>
            </w:pPr>
            <w:r>
              <w:t>Structures generated</w:t>
            </w:r>
          </w:p>
        </w:tc>
      </w:tr>
    </w:tbl>
    <w:p w:rsidR="003A7422" w:rsidRDefault="003A7422" w:rsidP="00176C8E">
      <w:pPr>
        <w:jc w:val="both"/>
        <w:rPr>
          <w:rFonts w:eastAsia="lucidatypewriter" w:cs="lucidatypewriter"/>
        </w:rPr>
      </w:pPr>
    </w:p>
    <w:p w:rsidR="009A704B" w:rsidRDefault="009A704B">
      <w:pPr>
        <w:widowControl/>
        <w:suppressAutoHyphens w:val="0"/>
        <w:spacing w:after="200" w:line="276" w:lineRule="auto"/>
        <w:rPr>
          <w:rFonts w:eastAsia="lucidatypewriter" w:cs="lucidatypewriter"/>
        </w:rPr>
      </w:pPr>
      <w:r>
        <w:rPr>
          <w:rFonts w:eastAsia="lucidatypewriter" w:cs="lucidatypewriter"/>
        </w:rPr>
        <w:br w:type="page"/>
      </w:r>
    </w:p>
    <w:p w:rsidR="003A7422" w:rsidRDefault="003A7422" w:rsidP="002772C0">
      <w:pPr>
        <w:pStyle w:val="Heading2"/>
        <w:numPr>
          <w:ilvl w:val="0"/>
          <w:numId w:val="0"/>
        </w:numPr>
        <w:ind w:left="576"/>
      </w:pP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176C8E" w:rsidP="00176C8E">
      <w:r>
        <w:pict>
          <v:group id="_x0000_s1738" style="position:absolute;margin-left:4pt;margin-top:-71.65pt;width:513.4pt;height:562.05pt;z-index:251671552;mso-wrap-distance-left:0;mso-wrap-distance-right:0" coordorigin="80,-1433" coordsize="10267,11240">
            <o:lock v:ext="edit" text="t"/>
            <v:rect id="_x0000_s1739" style="position:absolute;left:80;top:-1433;width:4648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Step_0_Calibration_&lt;IFO&gt;_ISI_&lt;CHAMBER&gt;.m</w:t>
                    </w:r>
                  </w:p>
                </w:txbxContent>
              </v:textbox>
            </v:rect>
            <v:line id="_x0000_s1740" style="position:absolute" from="181,-1001" to="223,8601" strokeweight=".51mm"/>
            <v:rect id="_x0000_s1741" style="position:absolute;left:717;top:-713;width:3249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Routine_0_Calibration_HAM_ISI.m</w:t>
                    </w:r>
                  </w:p>
                </w:txbxContent>
              </v:textbox>
            </v:rect>
            <v:rect id="_x0000_s1742" style="position:absolute;left:80;top:2025;width:4817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Step_1_TF_Loc_to_Loc_&lt;IFO&gt;_ISI_&lt;CHAMBER&gt;.m</w:t>
                    </w:r>
                  </w:p>
                </w:txbxContent>
              </v:textbox>
            </v:rect>
            <v:line id="_x0000_s1743" style="position:absolute" from="198,-495" to="716,-495">
              <v:stroke endarrow="classic"/>
            </v:line>
            <v:line id="_x0000_s1744" style="position:absolute" from="865,-281" to="865,6"/>
            <v:line id="_x0000_s1745" style="position:absolute" from="865,292" to="1440,292">
              <v:stroke endarrow="classic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6" type="#_x0000_t202" style="position:absolute;left:1421;top:-191;width:311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aLIGO_HAM_ISI_Calibration_CT</w:t>
                    </w:r>
                  </w:p>
                </w:txbxContent>
              </v:textbox>
            </v:shape>
            <v:line id="_x0000_s1747" style="position:absolute" from="865,3" to="865,290"/>
            <v:line id="_x0000_s1748" style="position:absolute" from="865,9" to="1440,9">
              <v:stroke endarrow="classic"/>
            </v:line>
            <v:shape id="_x0000_s1749" type="#_x0000_t202" style="position:absolute;left:1421;top:92;width:312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aLIGO_HAM_ISI_Calibration_DT</w:t>
                    </w:r>
                  </w:p>
                </w:txbxContent>
              </v:textbox>
            </v:shape>
            <v:line id="_x0000_s1750" style="position:absolute" from="4552,263" to="4811,263"/>
            <v:line id="_x0000_s1751" style="position:absolute" from="4552,-5" to="4811,-5"/>
            <v:line id="_x0000_s1752" style="position:absolute" from="4812,-5" to="4812,263"/>
            <v:line id="_x0000_s1753" style="position:absolute" from="4812,115" to="5243,115">
              <v:stroke endarrow="classic"/>
            </v:line>
            <v:shape id="_x0000_s1754" type="#_x0000_t202" style="position:absolute;left:5290;top:-50;width:345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&lt;IFO&gt;_ISI_&lt;CHAMBER&gt;_Filters.mat</w:t>
                    </w:r>
                  </w:p>
                </w:txbxContent>
              </v:textbox>
            </v:shape>
            <v:rect id="_x0000_s1755" style="position:absolute;left:717;top:2745;width:3660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Routine_1_TF_Loc_to_Loc_HAM_ISI.m</w:t>
                    </w:r>
                  </w:p>
                </w:txbxContent>
              </v:textbox>
            </v:rect>
            <v:line id="_x0000_s1756" style="position:absolute" from="198,2963" to="716,2963">
              <v:stroke endarrow="classic"/>
            </v:line>
            <v:line id="_x0000_s1757" style="position:absolute" from="865,3177" to="865,3464"/>
            <v:line id="_x0000_s1758" style="position:absolute" from="865,3751" to="1440,3751">
              <v:stroke endarrow="classic"/>
            </v:line>
            <v:shape id="_x0000_s1759" type="#_x0000_t202" style="position:absolute;left:1477;top:3267;width:289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Coherence_L2L_Undamped_frd</w:t>
                    </w:r>
                  </w:p>
                </w:txbxContent>
              </v:textbox>
            </v:shape>
            <v:line id="_x0000_s1760" style="position:absolute" from="865,3460" to="865,3747"/>
            <v:line id="_x0000_s1761" style="position:absolute" from="865,3468" to="1440,3468">
              <v:stroke endarrow="classic"/>
            </v:line>
            <v:shape id="_x0000_s1762" type="#_x0000_t202" style="position:absolute;left:1477;top:3834;width:91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date_str</w:t>
                    </w:r>
                  </w:p>
                </w:txbxContent>
              </v:textbox>
            </v:shape>
            <v:line id="_x0000_s1763" style="position:absolute" from="4552,4019" to="4811,4019"/>
            <v:line id="_x0000_s1764" style="position:absolute" from="4552,3452" to="4811,3452"/>
            <v:line id="_x0000_s1765" style="position:absolute" from="4812,3452" to="4812,4018"/>
            <v:line id="_x0000_s1766" style="position:absolute" from="4812,3727" to="5243,3727">
              <v:stroke endarrow="classic"/>
            </v:line>
            <v:shape id="_x0000_s1767" type="#_x0000_t202" style="position:absolute;left:5302;top:3539;width:5044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&lt;IFO&gt;_ISI_&lt;CHAMBER&gt;_TF_L2L_Raw_&lt;date_str&gt;.mat</w:t>
                    </w:r>
                  </w:p>
                </w:txbxContent>
              </v:textbox>
            </v:shape>
            <v:shape id="_x0000_s1768" type="#_x0000_t202" style="position:absolute;left:1478;top:3550;width:227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TF_L2L_Undamped_frd</w:t>
                    </w:r>
                  </w:p>
                </w:txbxContent>
              </v:textbox>
            </v:shape>
            <v:line id="_x0000_s1769" style="position:absolute" from="865,4035" to="1440,4035">
              <v:stroke endarrow="classic"/>
            </v:line>
            <v:line id="_x0000_s1770" style="position:absolute" from="865,3744" to="865,4031"/>
            <v:line id="_x0000_s1771" style="position:absolute" from="4552,3736" to="4811,3736"/>
            <v:line id="_x0000_s1772" style="position:absolute" from="865,4318" to="1440,4318">
              <v:stroke endarrow="classic"/>
            </v:line>
            <v:line id="_x0000_s1773" style="position:absolute" from="865,4028" to="865,4315"/>
            <v:shape id="_x0000_s1774" type="#_x0000_t202" style="position:absolute;left:1477;top:4117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line id="_x0000_s1775" style="position:absolute" from="4552,4303" to="4811,4303"/>
            <v:line id="_x0000_s1776" style="position:absolute" from="4812,4311" to="5243,4311">
              <v:stroke endarrow="classic"/>
            </v:line>
            <v:shape id="_x0000_s1777" type="#_x0000_t202" style="position:absolute;left:5290;top:4146;width:478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&lt;IFO&gt;_ISI_&lt;CHAMBER&gt;_Parameters_&lt;date_str&gt;.mat</w:t>
                    </w:r>
                  </w:p>
                </w:txbxContent>
              </v:textbox>
            </v:shape>
            <v:rect id="_x0000_s1778" style="position:absolute;left:717;top:5467;width:3627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Routine_2_Symmetrization_HAM_ISI.m</w:t>
                    </w:r>
                  </w:p>
                </w:txbxContent>
              </v:textbox>
            </v:rect>
            <v:line id="_x0000_s1779" style="position:absolute" from="198,5684" to="716,5684">
              <v:stroke endarrow="classic"/>
            </v:line>
            <v:line id="_x0000_s1780" style="position:absolute" from="865,5899" to="865,6186"/>
            <v:line id="_x0000_s1781" style="position:absolute" from="865,6755" to="1440,6755">
              <v:stroke endarrow="classic"/>
            </v:line>
            <v:shape id="_x0000_s1782" type="#_x0000_t202" style="position:absolute;left:1477;top:6555;width:343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TF_L2L_Undamped_Symmetrized_frd</w:t>
                    </w:r>
                  </w:p>
                </w:txbxContent>
              </v:textbox>
            </v:shape>
            <v:line id="_x0000_s1783" style="position:absolute" from="865,6466" to="865,6753"/>
            <v:line id="_x0000_s1784" style="position:absolute" from="865,7039" to="1440,7039">
              <v:stroke endarrow="classic"/>
            </v:line>
            <v:shape id="_x0000_s1785" type="#_x0000_t202" style="position:absolute;left:1477;top:7179;width:746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&lt;IFO&gt;_ISI_&lt;CHAMBER&gt;_TF_L2L_Symmetrized_from_ACT_to_GS13_&lt;date_str&gt;.fig</w:t>
                    </w:r>
                  </w:p>
                </w:txbxContent>
              </v:textbox>
            </v:shape>
            <v:line id="_x0000_s1786" style="position:absolute" from="4812,7074" to="5243,7074">
              <v:stroke endarrow="classic"/>
            </v:line>
            <v:shape id="_x0000_s1787" type="#_x0000_t202" style="position:absolute;left:5302;top:6572;width:504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&lt;IFO&gt;_ISI_&lt;CHAMBER&gt;_TF_L2L_Sym_&lt;date_str&gt;.mat</w:t>
                    </w:r>
                  </w:p>
                </w:txbxContent>
              </v:textbox>
            </v:shape>
            <v:line id="_x0000_s1788" style="position:absolute" from="865,7323" to="1440,7323">
              <v:stroke endarrow="classic"/>
            </v:line>
            <v:line id="_x0000_s1789" style="position:absolute" from="865,6749" to="865,7036"/>
            <v:line id="_x0000_s1790" style="position:absolute" from="4552,7082" to="4811,7082"/>
            <v:line id="_x0000_s1791" style="position:absolute" from="865,7606" to="1440,7606">
              <v:stroke endarrow="classic"/>
            </v:line>
            <v:line id="_x0000_s1792" style="position:absolute" from="865,7315" to="865,7602"/>
            <v:shape id="_x0000_s1793" type="#_x0000_t202" style="position:absolute;left:1477;top:6895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line id="_x0000_s1794" style="position:absolute" from="4812,6749" to="5243,6749">
              <v:stroke endarrow="classic"/>
            </v:line>
            <v:shape id="_x0000_s1795" type="#_x0000_t202" style="position:absolute;left:5290;top:6893;width:478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&lt;IFO&gt;_ISI_&lt;CHAMBER&gt;_Parameters_&lt;date_str&gt;.mat</w:t>
                    </w:r>
                  </w:p>
                </w:txbxContent>
              </v:textbox>
            </v:shape>
            <v:rect id="_x0000_s1796" style="position:absolute;left:80;top:4690;width:4783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Step_2_Symmetrization_&lt;IFO&gt;_ISI_&lt;CHAMBER&gt;.m</w:t>
                    </w:r>
                  </w:p>
                </w:txbxContent>
              </v:textbox>
            </v:rect>
            <v:shape id="_x0000_s1797" type="#_x0000_t202" style="position:absolute;left:1478;top:7405;width:7510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&lt;IFO&gt;_ISI_&lt;CHAMBER&gt;_TF_L2L_Symmetrized_from_ACT_to_GS13_&lt;date_str&gt;.pdf</w:t>
                    </w:r>
                  </w:p>
                </w:txbxContent>
              </v:textbox>
            </v:shape>
            <v:line id="_x0000_s1798" style="position:absolute" from="865,7891" to="1440,7891">
              <v:stroke endarrow="classic"/>
            </v:line>
            <v:line id="_x0000_s1799" style="position:absolute" from="865,8173" to="1440,8173">
              <v:stroke endarrow="classic"/>
            </v:line>
            <v:line id="_x0000_s1800" style="position:absolute" from="865,7599" to="865,7886"/>
            <v:line id="_x0000_s1801" style="position:absolute" from="865,7882" to="865,8169"/>
            <v:shape id="_x0000_s1802" type="#_x0000_t202" style="position:absolute;left:1478;top:7689;width:736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&lt;IFO&gt;_ISI_&lt;CHAMBER&gt;_TF_L2L_Symmetrized_from_ACT_to_CPS_&lt;date_str&gt;.fig</w:t>
                    </w:r>
                  </w:p>
                </w:txbxContent>
              </v:textbox>
            </v:shape>
            <v:shape id="_x0000_s1803" type="#_x0000_t202" style="position:absolute;left:1479;top:7972;width:7410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&lt;IFO&gt;_ISI_&lt;CHAMBER&gt;_TF_L2L_Symmetrized_from_ACT_to_CPS_&lt;date_str&gt;.pdf</w:t>
                    </w:r>
                  </w:p>
                </w:txbxContent>
              </v:textbox>
            </v:shape>
            <v:shape id="_x0000_s1804" type="#_x0000_t202" style="position:absolute;left:1421;top:5988;width:2584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aLIGO_HAM_ISI_Sym_CT</w:t>
                    </w:r>
                  </w:p>
                </w:txbxContent>
              </v:textbox>
            </v:shape>
            <v:shape id="_x0000_s1805" type="#_x0000_t202" style="position:absolute;left:7363;top:-569;width:232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  <w:t>More infos : see Table 0</w:t>
                    </w:r>
                  </w:p>
                </w:txbxContent>
              </v:textbox>
            </v:shape>
            <v:shape id="_x0000_s1806" type="#_x0000_t202" style="position:absolute;left:7363;top:2833;width:232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  <w:t>More infos : see Table 1</w:t>
                    </w:r>
                  </w:p>
                </w:txbxContent>
              </v:textbox>
            </v:shape>
            <v:shape id="_x0000_s1807" type="#_x0000_t202" style="position:absolute;left:7363;top:5214;width:232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  <w:t>More infos : see Table 2</w:t>
                    </w:r>
                  </w:p>
                </w:txbxContent>
              </v:textbox>
            </v:shape>
            <v:rect id="_x0000_s1808" style="position:absolute;left:80;top:608;width:3798;height:431;mso-wrap-style:none;v-text-anchor:middle" fillcolor="#fc9" strokeweight=".51mm">
              <v:fill color2="#036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z w:val="20"/>
                        <w:szCs w:val="20"/>
                      </w:rPr>
                      <w:t>Prepare_&lt;IFO&gt;_&lt;CHAMBER&gt;.m (case 1)</w:t>
                    </w:r>
                  </w:p>
                </w:txbxContent>
              </v:textbox>
            </v:rect>
            <v:line id="_x0000_s1809" style="position:absolute" from="865,6188" to="1440,6188">
              <v:stroke endarrow="classic"/>
            </v:line>
            <v:line id="_x0000_s1810" style="position:absolute" from="865,6182" to="865,6469"/>
            <v:line id="_x0000_s1811" style="position:absolute" from="4552,6174" to="4811,6174"/>
            <v:shape id="_x0000_s1812" type="#_x0000_t202" style="position:absolute;left:5290;top:6130;width:345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&lt;IFO&gt;_ISI_&lt;CHAMBER&gt;_Filters.mat</w:t>
                    </w:r>
                  </w:p>
                </w:txbxContent>
              </v:textbox>
            </v:shape>
            <v:line id="_x0000_s1813" style="position:absolute" from="5321,809" to="5752,809">
              <v:stroke endarrow="classic"/>
            </v:line>
            <v:shape id="_x0000_s1814" type="#_x0000_t202" style="position:absolute;left:1399;top:1142;width:797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Back up current filters in:      &lt;IFO&gt;_ISI_&lt;CHAMBER&gt;_Filters_&lt;yyyymmdd-HHMMSS&gt;.mat </w:t>
                    </w:r>
                  </w:p>
                </w:txbxContent>
              </v:textbox>
            </v:shape>
            <v:shape id="_x0000_s1815" type="#_x0000_t202" style="position:absolute;left:1399;top:1431;width:301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Load Input/Output Filters in foton </w:t>
                    </w:r>
                  </w:p>
                </w:txbxContent>
              </v:textbox>
            </v:shape>
            <v:line id="_x0000_s1816" style="position:absolute" from="865,1023" to="865,1310"/>
            <v:line id="_x0000_s1817" style="position:absolute" from="865,1313" to="1440,1313">
              <v:stroke endarrow="classic"/>
            </v:line>
            <v:line id="_x0000_s1818" style="position:absolute" from="865,1307" to="865,1594"/>
            <v:line id="_x0000_s1819" style="position:absolute" from="865,1597" to="1440,1597">
              <v:stroke endarrow="classic"/>
            </v:line>
            <v:line id="_x0000_s1820" style="position:absolute" from="865,6472" to="1440,6472">
              <v:stroke endarrow="classic"/>
            </v:line>
            <v:line id="_x0000_s1821" style="position:absolute" from="865,7033" to="865,7320"/>
            <v:shape id="_x0000_s1822" type="#_x0000_t202" style="position:absolute;left:1421;top:6272;width:259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aLIGO_HAM_ISI_Sym_DT</w:t>
                    </w:r>
                  </w:p>
                </w:txbxContent>
              </v:textbox>
            </v:shape>
            <v:rect id="_x0000_s1823" style="position:absolute;left:81;top:8602;width:3798;height:431;mso-wrap-style:none;v-text-anchor:middle" fillcolor="#fc9" strokeweight=".51mm">
              <v:fill color2="#036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z w:val="20"/>
                        <w:szCs w:val="20"/>
                      </w:rPr>
                      <w:t>Prepare_&lt;IFO&gt;_&lt;CHAMBER&gt;.m (case 2)</w:t>
                    </w:r>
                  </w:p>
                </w:txbxContent>
              </v:textbox>
            </v:rect>
            <v:shape id="_x0000_s1824" type="#_x0000_t202" style="position:absolute;left:1399;top:9136;width:797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Back up current filters in:      &lt;IFO&gt;_ISI_&lt;CHAMBER&gt;_Filters_&lt;yyyymmdd-HHMMSS&gt;.mat </w:t>
                    </w:r>
                  </w:p>
                </w:txbxContent>
              </v:textbox>
            </v:shape>
            <v:line id="_x0000_s1825" style="position:absolute" from="865,9017" to="865,9304"/>
            <v:line id="_x0000_s1826" style="position:absolute" from="865,9306" to="1440,9306">
              <v:stroke endarrow="classic"/>
            </v:line>
            <v:line id="_x0000_s1827" style="position:absolute" from="865,9300" to="865,9587"/>
            <v:line id="_x0000_s1828" style="position:absolute" from="865,9591" to="1440,9591">
              <v:stroke endarrow="classic"/>
            </v:line>
            <v:shape id="_x0000_s1829" type="#_x0000_t202" style="position:absolute;left:1400;top:9425;width:32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Load Symmetrization Filters in foton </w:t>
                    </w:r>
                  </w:p>
                </w:txbxContent>
              </v:textbox>
            </v:shape>
            <v:line id="_x0000_s1830" style="position:absolute" from="4552,6458" to="4811,6458"/>
            <v:line id="_x0000_s1831" style="position:absolute" from="4812,6175" to="4812,6443"/>
            <v:line id="_x0000_s1832" style="position:absolute" from="4812,6320" to="5243,6320">
              <v:stroke endarrow="classic"/>
            </v:line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  <w:r>
        <w:rPr>
          <w:color w:val="000000"/>
        </w:rPr>
        <w:br w:type="page"/>
      </w:r>
    </w:p>
    <w:p w:rsidR="003A7422" w:rsidRDefault="003A7422" w:rsidP="00176C8E">
      <w:pPr>
        <w:rPr>
          <w:color w:val="000000"/>
        </w:rPr>
      </w:pPr>
    </w:p>
    <w:p w:rsidR="002772C0" w:rsidRDefault="002772C0" w:rsidP="00176C8E">
      <w:pPr>
        <w:rPr>
          <w:color w:val="000000"/>
        </w:rPr>
      </w:pPr>
    </w:p>
    <w:p w:rsidR="002772C0" w:rsidRDefault="002772C0" w:rsidP="00176C8E">
      <w:pPr>
        <w:rPr>
          <w:color w:val="000000"/>
        </w:rPr>
      </w:pPr>
    </w:p>
    <w:p w:rsidR="002772C0" w:rsidRDefault="002772C0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tabs>
          <w:tab w:val="left" w:pos="1948"/>
        </w:tabs>
        <w:rPr>
          <w:color w:val="000000"/>
        </w:rPr>
      </w:pPr>
      <w:r>
        <w:rPr>
          <w:color w:val="000000"/>
        </w:rPr>
        <w:tab/>
      </w: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176C8E" w:rsidP="00176C8E">
      <w:pPr>
        <w:rPr>
          <w:color w:val="000000"/>
        </w:rPr>
      </w:pPr>
      <w:r>
        <w:pict>
          <v:group id="_x0000_s1093" style="position:absolute;margin-left:-5.65pt;margin-top:-84.85pt;width:532.65pt;height:394.85pt;z-index:251651072;mso-wrap-distance-left:0;mso-wrap-distance-right:0" coordorigin="-113,-1697" coordsize="10652,7896">
            <o:lock v:ext="edit" text="t"/>
            <v:line id="_x0000_s1094" style="position:absolute" from="5,-1265" to="30,4993" strokeweight=".51mm"/>
            <v:shape id="_x0000_s1095" type="#_x0000_t202" style="position:absolute;left:1299;top:3655;width:812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&lt;IFO&gt;_ISI_&lt;CHAMBER&gt;_TF_Damped_SISO_ACT_&lt;DOF&gt;_to_GS13_&lt;DOF&gt;_&lt;date_str&gt;.fig</w:t>
                    </w:r>
                  </w:p>
                </w:txbxContent>
              </v:textbox>
            </v:shape>
            <v:rect id="_x0000_s1096" style="position:absolute;left:524;top:1971;width:3705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Routine_4_Damping_Filters_HAM_ISI.m</w:t>
                    </w:r>
                  </w:p>
                </w:txbxContent>
              </v:textbox>
            </v:rect>
            <v:line id="_x0000_s1097" style="position:absolute" from="5,2189" to="523,2189">
              <v:stroke endarrow="classic"/>
            </v:line>
            <v:line id="_x0000_s1098" style="position:absolute" from="674,2687" to="674,2974"/>
            <v:line id="_x0000_s1099" style="position:absolute" from="674,3261" to="1249,3261">
              <v:stroke endarrow="classic"/>
            </v:line>
            <v:shape id="_x0000_s1100" type="#_x0000_t202" style="position:absolute;left:1284;top:3060;width:27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TF_C2C_Damped_MIMO_frd</w:t>
                    </w:r>
                  </w:p>
                </w:txbxContent>
              </v:textbox>
            </v:shape>
            <v:line id="_x0000_s1101" style="position:absolute" from="674,2970" to="674,3257"/>
            <v:line id="_x0000_s1102" style="position:absolute" from="674,3545" to="1249,3545">
              <v:stroke endarrow="classic"/>
            </v:line>
            <v:line id="_x0000_s1103" style="position:absolute" from="4620,3537" to="5051,3537">
              <v:stroke endarrow="classic"/>
            </v:line>
            <v:shape id="_x0000_s1104" type="#_x0000_t202" style="position:absolute;left:5109;top:3077;width:537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&lt;IFO&gt;_ISI_&lt;CHAMBER&gt;_TF_C2C_Damped_&lt;date_str&gt;.mat</w:t>
                    </w:r>
                  </w:p>
                </w:txbxContent>
              </v:textbox>
            </v:shape>
            <v:line id="_x0000_s1105" style="position:absolute" from="674,3828" to="1249,3828">
              <v:stroke endarrow="classic"/>
            </v:line>
            <v:line id="_x0000_s1106" style="position:absolute" from="674,3254" to="674,3541"/>
            <v:line id="_x0000_s1107" style="position:absolute" from="4359,3529" to="4618,3529"/>
            <v:line id="_x0000_s1108" style="position:absolute" from="674,4112" to="1249,4112">
              <v:stroke endarrow="classic"/>
            </v:line>
            <v:line id="_x0000_s1109" style="position:absolute" from="674,3821" to="674,4108"/>
            <v:shape id="_x0000_s1110" type="#_x0000_t202" style="position:absolute;left:1284;top:3343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line id="_x0000_s1111" style="position:absolute" from="4620,3252" to="5051,3252">
              <v:stroke endarrow="classic"/>
            </v:line>
            <v:shape id="_x0000_s1112" type="#_x0000_t202" style="position:absolute;left:5097;top:3371;width:478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&lt;IFO&gt;_ISI_&lt;CHAMBER&gt;_Parameters_&lt;date_str&gt;.mat</w:t>
                    </w:r>
                  </w:p>
                </w:txbxContent>
              </v:textbox>
            </v:shape>
            <v:rect id="_x0000_s1113" style="position:absolute;left:-113;top:1194;width:4861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Step_4_Damping_Filters_&lt;IFO&gt;_ISI_&lt;CHAMBER&gt;.m</w:t>
                    </w:r>
                  </w:p>
                </w:txbxContent>
              </v:textbox>
            </v:rect>
            <v:line id="_x0000_s1114" style="position:absolute" from="674,4394" to="1249,4394">
              <v:stroke endarrow="classic"/>
            </v:line>
            <v:line id="_x0000_s1115" style="position:absolute" from="674,4104" to="674,4391"/>
            <v:line id="_x0000_s1116" style="position:absolute" from="4359,3261" to="4618,3261"/>
            <v:shape id="_x0000_s1117" type="#_x0000_t202" style="position:absolute;left:1307;top:3917;width:817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&lt;IFO&gt;_ISI_&lt;CHAMBER&gt;_TF_Damped_SISO_ACT_&lt;DOF&gt;_to_GS13_&lt;DOF&gt;_&lt;date_str&gt;.pdf</w:t>
                    </w:r>
                  </w:p>
                </w:txbxContent>
              </v:textbox>
            </v:shape>
            <v:line id="_x0000_s1118" style="position:absolute" from="674,4680" to="1249,4680">
              <v:stroke endarrow="classic"/>
            </v:line>
            <v:line id="_x0000_s1119" style="position:absolute" from="674,4388" to="674,4675"/>
            <v:shape id="_x0000_s1120" type="#_x0000_t202" style="position:absolute;left:1293;top:4200;width:919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&lt;IFO&gt;_ISI_&lt;CHAMBER&gt;_Damping_TF_MIMO_ST1_ACT_&lt;DOF&gt;_to_ST1_GS13_&lt;DOF&gt;_&lt;date_str&gt;.fig</w:t>
                    </w:r>
                  </w:p>
                </w:txbxContent>
              </v:textbox>
            </v:shape>
            <v:shape id="_x0000_s1121" type="#_x0000_t202" style="position:absolute;left:1294;top:4498;width:9245;height:3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&lt;IFO&gt;_ISI_&lt;CHAMBER&gt;_Damping_TF_MIMO_ST1_ACT_&lt;DOF&gt;_to_ST1_GS13_&lt;DOF&gt;_&lt;date_str&gt;.pdf</w:t>
                    </w:r>
                  </w:p>
                </w:txbxContent>
              </v:textbox>
            </v:shape>
            <v:line id="_x0000_s1122" style="position:absolute" from="674,2977" to="1249,2977">
              <v:stroke endarrow="classic"/>
            </v:line>
            <v:shape id="_x0000_s1123" type="#_x0000_t202" style="position:absolute;left:1228;top:2493;width:29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aLIGO_HAM_ISI_Damping_CT</w:t>
                    </w:r>
                  </w:p>
                </w:txbxContent>
              </v:textbox>
            </v:shape>
            <v:line id="_x0000_s1124" style="position:absolute" from="674,3537" to="674,3824"/>
            <v:line id="_x0000_s1125" style="position:absolute" from="674,2693" to="1249,2693">
              <v:stroke endarrow="classic"/>
            </v:line>
            <v:shape id="_x0000_s1126" type="#_x0000_t202" style="position:absolute;left:1228;top:2762;width:297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aLIGO_HAM_ISI_Damping_DT</w:t>
                    </w:r>
                  </w:p>
                </w:txbxContent>
              </v:textbox>
            </v:shape>
            <v:shape id="_x0000_s1127" type="#_x0000_t202" style="position:absolute;left:7170;top:1888;width:232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  <w:t>More infos : see Table 4</w:t>
                    </w:r>
                  </w:p>
                </w:txbxContent>
              </v:textbox>
            </v:shape>
            <v:line id="_x0000_s1128" style="position:absolute" from="674,2403" to="674,2690"/>
            <v:shape id="_x0000_s1129" type="#_x0000_t202" style="position:absolute;left:5097;top:2578;width:34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&lt;IFO&gt;_ISI_&lt;CHAMBER&gt;_Filters.mat</w:t>
                    </w:r>
                  </w:p>
                </w:txbxContent>
              </v:textbox>
            </v:shape>
            <v:rect id="_x0000_s1130" style="position:absolute;left:524;top:-920;width:3727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Routine_3_TF_Cart_to_Cart_HAM_ISI.m</w:t>
                    </w:r>
                  </w:p>
                </w:txbxContent>
              </v:textbox>
            </v:rect>
            <v:line id="_x0000_s1131" style="position:absolute" from="5,-703" to="523,-703">
              <v:stroke endarrow="classic"/>
            </v:line>
            <v:line id="_x0000_s1132" style="position:absolute" from="674,-487" to="674,-200"/>
            <v:line id="_x0000_s1133" style="position:absolute" from="674,86" to="1249,86">
              <v:stroke endarrow="classic"/>
            </v:line>
            <v:shape id="_x0000_s1134" type="#_x0000_t202" style="position:absolute;left:1284;top:-115;width:34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TF_C2C_Undamped_Symmetrized_frd</w:t>
                    </w:r>
                  </w:p>
                </w:txbxContent>
              </v:textbox>
            </v:shape>
            <v:line id="_x0000_s1135" style="position:absolute" from="674,-204" to="674,83"/>
            <v:line id="_x0000_s1136" style="position:absolute" from="674,-198" to="1249,-198">
              <v:stroke endarrow="classic"/>
            </v:line>
            <v:shape id="_x0000_s1137" type="#_x0000_t202" style="position:absolute;left:1284;top:168;width:748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&lt;IFO&gt;_ISI_&lt;CHAMBER&gt;_TF_C2C_Symmetrized_from_ACT_to_GS13_&lt;date_str&gt;.fig</w:t>
                    </w:r>
                  </w:p>
                </w:txbxContent>
              </v:textbox>
            </v:shape>
            <v:line id="_x0000_s1138" style="position:absolute" from="4676,-220" to="5107,-220">
              <v:stroke endarrow="classic"/>
            </v:line>
            <v:shape id="_x0000_s1139" type="#_x0000_t202" style="position:absolute;left:5109;top:-98;width:506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&lt;IFO&gt;_ISI_&lt;CHAMBER&gt;_TF_C2C_Raw_&lt;date_str&gt;.mat</w:t>
                    </w:r>
                  </w:p>
                </w:txbxContent>
              </v:textbox>
            </v:shape>
            <v:line id="_x0000_s1140" style="position:absolute" from="674,369" to="1249,369">
              <v:stroke endarrow="classic"/>
            </v:line>
            <v:line id="_x0000_s1141" style="position:absolute" from="674,80" to="674,367"/>
            <v:line id="_x0000_s1142" style="position:absolute" from="4417,-212" to="4676,-212"/>
            <v:line id="_x0000_s1143" style="position:absolute" from="674,653" to="1249,653">
              <v:stroke endarrow="classic"/>
            </v:line>
            <v:line id="_x0000_s1144" style="position:absolute" from="674,362" to="674,649"/>
            <v:shape id="_x0000_s1145" type="#_x0000_t202" style="position:absolute;left:1284;top:-399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line id="_x0000_s1146" style="position:absolute" from="4676,78" to="5107,78">
              <v:stroke endarrow="classic"/>
            </v:line>
            <v:shape id="_x0000_s1147" type="#_x0000_t202" style="position:absolute;left:5097;top:-427;width:478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&lt;IFO&gt;_ISI_&lt;CHAMBER&gt;_Parameters_&lt;date_str&gt;.mat</w:t>
                    </w:r>
                  </w:p>
                </w:txbxContent>
              </v:textbox>
            </v:shape>
            <v:rect id="_x0000_s1148" style="position:absolute;left:-113;top:-1697;width:4884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Step_3_TF_Cart_to_Cart_&lt;IFO&gt;_ISI_&lt;CHAMBER&gt;.m</w:t>
                    </w:r>
                  </w:p>
                </w:txbxContent>
              </v:textbox>
            </v:rect>
            <v:shape id="_x0000_s1149" type="#_x0000_t202" style="position:absolute;left:1285;top:452;width:753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&lt;IFO&gt;_ISI_&lt;CHAMBER&gt;_TF_C2C_Symmetrized_from_ACT_to_GS13_&lt;date_str&gt;.pdf</w:t>
                    </w:r>
                  </w:p>
                </w:txbxContent>
              </v:textbox>
            </v:shape>
            <v:line id="_x0000_s1150" style="position:absolute" from="674,936" to="1249,936">
              <v:stroke endarrow="classic"/>
            </v:line>
            <v:line id="_x0000_s1151" style="position:absolute" from="674,648" to="674,935"/>
            <v:shape id="_x0000_s1152" type="#_x0000_t202" style="position:absolute;left:1285;top:735;width:738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&lt;IFO&gt;_ISI_&lt;CHAMBER&gt;_TF_C2C_Symmetrized_from_ACT_to_CPS_&lt;date_str&gt;.fig</w:t>
                    </w:r>
                  </w:p>
                </w:txbxContent>
              </v:textbox>
            </v:shape>
            <v:shape id="_x0000_s1153" type="#_x0000_t202" style="position:absolute;left:7170;top:-1343;width:232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  <w:t>More infos : see Table 3</w:t>
                    </w:r>
                  </w:p>
                </w:txbxContent>
              </v:textbox>
            </v:shape>
            <v:rect id="_x0000_s1154" style="position:absolute;left:-112;top:4993;width:3798;height:431;mso-wrap-style:none;v-text-anchor:middle" fillcolor="#fc9" strokeweight=".51mm">
              <v:fill color2="#036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z w:val="20"/>
                        <w:szCs w:val="20"/>
                      </w:rPr>
                      <w:t>Prepare_&lt;IFO&gt;_&lt;CHAMBER&gt;.m (case 3)</w:t>
                    </w:r>
                  </w:p>
                </w:txbxContent>
              </v:textbox>
            </v:rect>
            <v:shape id="_x0000_s1155" type="#_x0000_t202" style="position:absolute;left:1206;top:5527;width:797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Back up current filters in:      &lt;IFO&gt;_ISI_&lt;CHAMBER&gt;_Filters_&lt;yyyymmdd-HHMMSS&gt;.mat </w:t>
                    </w:r>
                  </w:p>
                </w:txbxContent>
              </v:textbox>
            </v:shape>
            <v:line id="_x0000_s1156" style="position:absolute" from="675,5409" to="675,5696"/>
            <v:line id="_x0000_s1157" style="position:absolute" from="675,5700" to="1250,5700">
              <v:stroke endarrow="classic"/>
            </v:line>
            <v:line id="_x0000_s1158" style="position:absolute" from="675,5692" to="675,5979"/>
            <v:line id="_x0000_s1159" style="position:absolute" from="675,5982" to="1250,5982">
              <v:stroke endarrow="classic"/>
            </v:line>
            <v:shape id="_x0000_s1160" type="#_x0000_t202" style="position:absolute;left:1207;top:5817;width:272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Load Damping Filters in foton </w:t>
                    </w:r>
                  </w:p>
                </w:txbxContent>
              </v:textbox>
            </v:shape>
            <v:line id="_x0000_s1161" style="position:absolute" from="4359,2622" to="4618,2622"/>
            <v:line id="_x0000_s1162" style="position:absolute" from="4359,2906" to="4618,2906"/>
            <v:line id="_x0000_s1163" style="position:absolute" from="4620,2623" to="4620,2891"/>
            <v:line id="_x0000_s1164" style="position:absolute" from="4620,2770" to="5051,2770">
              <v:stroke endarrow="classic"/>
            </v:line>
          </v:group>
        </w:pict>
      </w: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2772C0" w:rsidRDefault="002772C0" w:rsidP="00176C8E">
      <w:pPr>
        <w:rPr>
          <w:color w:val="000000"/>
        </w:rPr>
      </w:pPr>
    </w:p>
    <w:p w:rsidR="002772C0" w:rsidRDefault="002772C0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1568BA" w:rsidP="00176C8E">
      <w:pPr>
        <w:rPr>
          <w:color w:val="000000"/>
        </w:rPr>
      </w:pPr>
      <w:r>
        <w:pict>
          <v:group id="_x0000_s1165" style="position:absolute;margin-left:-1.15pt;margin-top:.35pt;width:559.7pt;height:247.35pt;z-index:251652096;mso-wrap-distance-left:0;mso-wrap-distance-right:0" coordorigin="-141,-545" coordsize="11193,4946">
            <o:lock v:ext="edit" text="t"/>
            <v:line id="_x0000_s1166" style="position:absolute" from="646,1181" to="1221,1181">
              <v:stroke endarrow="classic"/>
            </v:line>
            <v:line id="_x0000_s1167" style="position:absolute" from="646,2592" to="646,2879"/>
            <v:shape id="_x0000_s1168" type="#_x0000_t202" style="position:absolute;left:1200;top:962;width:270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aLIGO_HAM_ISI_Blend_DT</w:t>
                    </w:r>
                  </w:p>
                </w:txbxContent>
              </v:textbox>
            </v:shape>
            <v:rect id="_x0000_s1169" style="position:absolute;left:-141;top:3197;width:3798;height:431;mso-wrap-style:none;v-text-anchor:middle" fillcolor="#fc9" strokeweight=".51mm">
              <v:fill color2="#036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z w:val="20"/>
                        <w:szCs w:val="20"/>
                      </w:rPr>
                      <w:t>Prepare_&lt;IFO&gt;_&lt;CHAMBER&gt;.m (case 4)</w:t>
                    </w:r>
                  </w:p>
                </w:txbxContent>
              </v:textbox>
            </v:rect>
            <v:shape id="_x0000_s1170" type="#_x0000_t202" style="position:absolute;left:1178;top:3730;width:797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Back up current filters in:      &lt;IFO&gt;_ISI_&lt;CHAMBER&gt;_Filters_&lt;yyyymmdd-HHMMSS&gt;.mat </w:t>
                    </w:r>
                  </w:p>
                </w:txbxContent>
              </v:textbox>
            </v:shape>
            <v:line id="_x0000_s1171" style="position:absolute" from="646,3612" to="646,3899"/>
            <v:line id="_x0000_s1172" style="position:absolute" from="646,3902" to="1221,3902">
              <v:stroke endarrow="classic"/>
            </v:line>
            <v:line id="_x0000_s1173" style="position:absolute" from="646,3896" to="646,4183"/>
            <v:line id="_x0000_s1174" style="position:absolute" from="646,4185" to="1221,4185">
              <v:stroke endarrow="classic"/>
            </v:line>
            <v:shape id="_x0000_s1175" type="#_x0000_t202" style="position:absolute;left:1178;top:4019;width:24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Load Blend Filters in foton </w:t>
                    </w:r>
                  </w:p>
                </w:txbxContent>
              </v:textbox>
            </v:shape>
            <v:shape id="_x0000_s1176" type="#_x0000_t202" style="position:absolute;left:1271;top:1849;width:759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&lt;IFO&gt;_ISI_&lt;CHAMBER&gt;_Super_Sensor_SISO_&lt;DOF&gt;_Blend_Frew_&lt;Blend_Freq&gt;.fig</w:t>
                    </w:r>
                  </w:p>
                </w:txbxContent>
              </v:textbox>
            </v:shape>
            <v:rect id="_x0000_s1177" style="position:absolute;left:496;top:176;width:3438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Routine_5_Blend_Filters_HAM_ISI.m</w:t>
                    </w:r>
                  </w:p>
                </w:txbxContent>
              </v:textbox>
            </v:rect>
            <v:line id="_x0000_s1178" style="position:absolute" from="-23,394" to="495,394">
              <v:stroke endarrow="classic"/>
            </v:line>
            <v:line id="_x0000_s1179" style="position:absolute" from="646,610" to="646,897"/>
            <v:line id="_x0000_s1180" style="position:absolute" from="646,1465" to="1221,1465">
              <v:stroke endarrow="classic"/>
            </v:line>
            <v:shape id="_x0000_s1181" type="#_x0000_t202" style="position:absolute;left:1256;top:1292;width:2805;height:367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color w:val="FF0000"/>
                        <w:sz w:val="18"/>
                        <w:szCs w:val="18"/>
                      </w:rPr>
                      <w:t>TF_C2C_SS_Damped_MIMO_frd</w:t>
                    </w:r>
                  </w:p>
                </w:txbxContent>
              </v:textbox>
            </v:shape>
            <v:line id="_x0000_s1182" style="position:absolute" from="646,1175" to="646,1462"/>
            <v:line id="_x0000_s1183" style="position:absolute" from="646,2882" to="1221,2882">
              <v:stroke endarrow="classic"/>
            </v:line>
            <v:line id="_x0000_s1184" style="position:absolute" from="4590,1757" to="5021,1757">
              <v:stroke endarrow="classic"/>
            </v:line>
            <v:shape id="_x0000_s1185" type="#_x0000_t202" style="position:absolute;left:4231;top:1281;width:6821;height:367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&lt;IFO&gt;_ISI_&lt;CHAMBER&gt;_TF_C2C_SS_Damped_Blend_&lt;Blend_Freq&gt;_&lt;date_str&gt;.mat</w:t>
                    </w:r>
                  </w:p>
                </w:txbxContent>
              </v:textbox>
            </v:shape>
            <v:line id="_x0000_s1186" style="position:absolute" from="646,1749" to="1221,1749">
              <v:stroke endarrow="classic"/>
            </v:line>
            <v:line id="_x0000_s1187" style="position:absolute" from="646,1458" to="646,1745"/>
            <v:line id="_x0000_s1188" style="position:absolute" from="4331,1764" to="4589,1764"/>
            <v:line id="_x0000_s1189" style="position:absolute" from="646,2033" to="1221,2033">
              <v:stroke endarrow="classic"/>
            </v:line>
            <v:line id="_x0000_s1190" style="position:absolute" from="646,1742" to="646,2029"/>
            <v:shape id="_x0000_s1191" type="#_x0000_t202" style="position:absolute;left:1256;top:1578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line id="_x0000_s1192" style="position:absolute" from="4052,1458" to="4298,1458">
              <v:stroke endarrow="classic"/>
            </v:line>
            <v:shape id="_x0000_s1193" type="#_x0000_t202" style="position:absolute;left:5069;top:1565;width:478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&lt;IFO&gt;_ISI_&lt;CHAMBER&gt;_Parameters_&lt;date_str&gt;.mat</w:t>
                    </w:r>
                  </w:p>
                </w:txbxContent>
              </v:textbox>
            </v:shape>
            <v:line id="_x0000_s1194" style="position:absolute" from="646,2316" to="1221,2316">
              <v:stroke endarrow="classic"/>
            </v:line>
            <v:line id="_x0000_s1195" style="position:absolute" from="646,2025" to="646,2312"/>
            <v:line id="_x0000_s1196" style="position:absolute" from="646,2600" to="1221,2600">
              <v:stroke endarrow="classic"/>
            </v:line>
            <v:line id="_x0000_s1197" style="position:absolute" from="646,2309" to="646,2596"/>
            <v:rect id="_x0000_s1198" style="position:absolute;left:-141;top:-545;width:4814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Step_5_Blend_Filters_&lt;IFO&gt;_ISI_&lt;CHAMBER&gt;.m</w:t>
                    </w:r>
                  </w:p>
                </w:txbxContent>
              </v:textbox>
            </v:rect>
            <v:shape id="_x0000_s1199" type="#_x0000_t202" style="position:absolute;left:1271;top:2132;width:763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&lt;IFO&gt;_ISI_&lt;CHAMBER&gt;_Super_Sensor_SISO_&lt;DOF&gt;_Blend_Frew_&lt;Blend_Freq&gt;.pdf</w:t>
                    </w:r>
                  </w:p>
                </w:txbxContent>
              </v:textbox>
            </v:shape>
            <v:shape id="_x0000_s1200" type="#_x0000_t202" style="position:absolute;left:1272;top:2416;width:772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&lt;IFO&gt;_ISI_&lt;CHAMBER&gt;_Super_Sensor_MIMO_&lt;DOF&gt;_Blend_Frew_&lt;Blend_Freq&gt;.fig</w:t>
                    </w:r>
                  </w:p>
                </w:txbxContent>
              </v:textbox>
            </v:shape>
            <v:shape id="_x0000_s1201" type="#_x0000_t202" style="position:absolute;left:1272;top:2699;width:776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&lt;IFO&gt;_ISI_&lt;CHAMBER&gt;_Super_Sensor_MIMO_&lt;DOF&gt;_Blend_Frew_&lt;Blend_Freq&gt;.pdf</w:t>
                    </w:r>
                  </w:p>
                </w:txbxContent>
              </v:textbox>
            </v:shape>
            <v:shape id="_x0000_s1202" type="#_x0000_t202" style="position:absolute;left:1200;top:697;width:269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aLIGO_HAM_ISI_Blend_CT</w:t>
                    </w:r>
                  </w:p>
                </w:txbxContent>
              </v:textbox>
            </v:shape>
            <v:shape id="_x0000_s1203" type="#_x0000_t202" style="position:absolute;left:7142;top:-248;width:232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  <w:t>More infos : see Table 5</w:t>
                    </w:r>
                  </w:p>
                </w:txbxContent>
              </v:textbox>
            </v:shape>
            <v:line id="_x0000_s1204" style="position:absolute" from="646,891" to="646,1178"/>
            <v:line id="_x0000_s1205" style="position:absolute" from="646,898" to="1221,898">
              <v:stroke endarrow="classic"/>
            </v:line>
            <v:shape id="_x0000_s1206" type="#_x0000_t202" style="position:absolute;left:5069;top:828;width:34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&lt;IFO&gt;_ISI_&lt;CHAMBER&gt;_Filters.mat </w:t>
                    </w:r>
                  </w:p>
                </w:txbxContent>
              </v:textbox>
            </v:shape>
            <v:line id="_x0000_s1207" style="position:absolute" from="4331,866" to="4589,866"/>
            <v:line id="_x0000_s1208" style="position:absolute" from="4331,1152" to="4589,1152"/>
            <v:line id="_x0000_s1209" style="position:absolute" from="4590,868" to="4590,1136"/>
            <v:line id="_x0000_s1210" style="position:absolute" from="4590,1013" to="5021,1013">
              <v:stroke endarrow="classic"/>
            </v:line>
            <v:line id="_x0000_s1211" style="position:absolute" from="-23,-114" to="2,3196" strokeweight=".51mm"/>
          </v:group>
        </w:pict>
      </w: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  <w:r>
        <w:rPr>
          <w:color w:val="000000"/>
        </w:rPr>
        <w:br w:type="page"/>
      </w:r>
    </w:p>
    <w:p w:rsidR="003A7422" w:rsidRDefault="003A7422" w:rsidP="00176C8E">
      <w:pPr>
        <w:rPr>
          <w:color w:val="000000"/>
        </w:rPr>
      </w:pPr>
    </w:p>
    <w:p w:rsidR="003A7422" w:rsidRDefault="004B342F" w:rsidP="00176C8E">
      <w:pPr>
        <w:rPr>
          <w:color w:val="000000"/>
        </w:rPr>
      </w:pPr>
      <w:r>
        <w:pict>
          <v:group id="_x0000_s1212" style="position:absolute;margin-left:-12.1pt;margin-top:6pt;width:550pt;height:618.7pt;z-index:251653120;mso-wrap-distance-left:0;mso-wrap-distance-right:0" coordorigin="-106,-3890" coordsize="10999,12373">
            <o:lock v:ext="edit" text="t"/>
            <v:line id="_x0000_s1213" style="position:absolute" from="21,-3458" to="37,7503" strokeweight=".51mm"/>
            <v:shape id="_x0000_s1214" type="#_x0000_t202" style="position:absolute;left:1306;top:271;width:851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&lt;IFO&gt;_ISI_&lt;CHAMBER&gt;_Isolation_Loops_TF_SISO_ACT_&lt;DOF&gt;_to_SS_&lt;DOF&gt;_&lt;date_str&gt;.fig</w:t>
                    </w:r>
                  </w:p>
                </w:txbxContent>
              </v:textbox>
            </v:shape>
            <v:line id="_x0000_s1215" style="position:absolute" from="681,443" to="1256,443">
              <v:stroke endarrow="classic"/>
            </v:line>
            <v:line id="_x0000_s1216" style="position:absolute" from="681,727" to="1256,727">
              <v:stroke endarrow="classic"/>
            </v:line>
            <v:line id="_x0000_s1217" style="position:absolute" from="681,436" to="681,723"/>
            <v:line id="_x0000_s1218" style="position:absolute" from="681,1008" to="1256,1008">
              <v:stroke endarrow="classic"/>
            </v:line>
            <v:line id="_x0000_s1219" style="position:absolute" from="681,720" to="681,1007"/>
            <v:line id="_x0000_s1220" style="position:absolute" from="681,1294" to="1256,1294">
              <v:stroke endarrow="classic"/>
            </v:line>
            <v:line id="_x0000_s1221" style="position:absolute" from="681,1003" to="681,1290"/>
            <v:line id="_x0000_s1222" style="position:absolute" from="681,-132" to="681,155"/>
            <v:shape id="_x0000_s1223" type="#_x0000_t202" style="position:absolute;left:1306;top:554;width:85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&lt;IFO&gt;_ISI_&lt;CHAMBER&gt;_Isolation_Loops_TF_SISO_ACT_&lt;DOF&gt;_to_SS_&lt;DOF&gt;_&lt;date_str&gt;.pdf</w:t>
                    </w:r>
                  </w:p>
                </w:txbxContent>
              </v:textbox>
            </v:shape>
            <v:shape id="_x0000_s1224" type="#_x0000_t202" style="position:absolute;left:1306;top:838;width:86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&lt;IFO&gt;_ISI_&lt;CHAMBER&gt;_Isolation_Loops_TF_MIMO_ACT_&lt;DOF&gt;_to_SS_&lt;DOF&gt;_&lt;date_str&gt;.fig</w:t>
                    </w:r>
                  </w:p>
                </w:txbxContent>
              </v:textbox>
            </v:shape>
            <v:shape id="_x0000_s1225" type="#_x0000_t202" style="position:absolute;left:1306;top:1122;width:869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&lt;IFO&gt;_ISI_&lt;CHAMBER&gt;_Isolation_Loops_TF_MIMO_ACT_&lt;DOF&gt;_to_SS_&lt;DOF&gt;_&lt;date_str&gt;.pdf</w:t>
                    </w:r>
                  </w:p>
                </w:txbxContent>
              </v:textbox>
            </v:shape>
            <v:rect id="_x0000_s1226" style="position:absolute;left:531;top:-3169;width:4638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Routine_6_Isolation_Filters_Z_RX_RY_HAM_ISI.m</w:t>
                    </w:r>
                  </w:p>
                </w:txbxContent>
              </v:textbox>
            </v:rect>
            <v:line id="_x0000_s1227" style="position:absolute" from="12,-2953" to="530,-2953">
              <v:stroke endarrow="classic"/>
            </v:line>
            <v:line id="_x0000_s1228" style="position:absolute" from="681,-2454" to="681,-2167"/>
            <v:line id="_x0000_s1229" style="position:absolute" from="681,-1881" to="1256,-1881">
              <v:stroke endarrow="classic"/>
            </v:line>
            <v:line id="_x0000_s1230" style="position:absolute" from="681,-2173" to="681,-1886"/>
            <v:line id="_x0000_s1231" style="position:absolute" from="681,-2165" to="1256,-2165">
              <v:stroke endarrow="classic"/>
            </v:line>
            <v:line id="_x0000_s1232" style="position:absolute" from="681,-1889" to="681,-1602"/>
            <v:shape id="_x0000_s1233" type="#_x0000_t202" style="position:absolute;left:1291;top:-2364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shape id="_x0000_s1234" type="#_x0000_t202" style="position:absolute;left:5654;top:-1401;width:5021;height:776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&lt;IFO&gt;_ISI_&lt;CHAMBER&gt;_TF_C2C_Isolation_V_Level_&lt;Control_Lvl&gt;_Blend_&lt;Blend_Freq&gt;_&lt;date_str&gt;.mat</w:t>
                    </w:r>
                  </w:p>
                </w:txbxContent>
              </v:textbox>
            </v:shape>
            <v:rect id="_x0000_s1235" style="position:absolute;left:-106;top:-3890;width:6062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Step_6_Isolation_Filters_Z_RX_RY_&lt;IFO&gt;_ISI_&lt;CHAMBER&gt;.m</w:t>
                    </w:r>
                  </w:p>
                </w:txbxContent>
              </v:textbox>
            </v:rect>
            <v:shape id="_x0000_s1236" type="#_x0000_t202" style="position:absolute;left:1292;top:-2067;width:202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Isolation_Filters_resp</w:t>
                    </w:r>
                  </w:p>
                </w:txbxContent>
              </v:textbox>
            </v:shape>
            <v:line id="_x0000_s1237" style="position:absolute" from="681,-1314" to="1256,-1314">
              <v:stroke endarrow="classic"/>
            </v:line>
            <v:line id="_x0000_s1238" style="position:absolute" from="681,-1606" to="681,-1319"/>
            <v:line id="_x0000_s1239" style="position:absolute" from="681,-1597" to="1256,-1597">
              <v:stroke endarrow="classic"/>
            </v:line>
            <v:line id="_x0000_s1240" style="position:absolute" from="681,-1322" to="681,-1035"/>
            <v:shape id="_x0000_s1241" type="#_x0000_t202" style="position:absolute;left:1292;top:-1783;width:259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Isolation_Filters_Boost_resp</w:t>
                    </w:r>
                  </w:p>
                </w:txbxContent>
              </v:textbox>
            </v:shape>
            <v:shape id="_x0000_s1242" type="#_x0000_t202" style="position:absolute;left:1292;top:-1500;width:209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Open_Loop_SS_SISO</w:t>
                    </w:r>
                  </w:p>
                </w:txbxContent>
              </v:textbox>
            </v:shape>
            <v:line id="_x0000_s1243" style="position:absolute" from="681,-747" to="1256,-747">
              <v:stroke endarrow="classic"/>
            </v:line>
            <v:line id="_x0000_s1244" style="position:absolute" from="681,-1038" to="681,-751"/>
            <v:line id="_x0000_s1245" style="position:absolute" from="681,-1030" to="1256,-1030">
              <v:stroke endarrow="classic"/>
            </v:line>
            <v:line id="_x0000_s1246" style="position:absolute" from="681,-754" to="681,-467"/>
            <v:shape id="_x0000_s1247" type="#_x0000_t202" style="position:absolute;left:1291;top:-1216;width:34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TF_C2C_Isolation_V_Full_MIMO_frd</w:t>
                    </w:r>
                  </w:p>
                </w:txbxContent>
              </v:textbox>
            </v:shape>
            <v:shape id="_x0000_s1248" type="#_x0000_t202" style="position:absolute;left:1292;top:-933;width:401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TF_C2C_Isolation_V_Boost_Full_MIMO_frd</w:t>
                    </w:r>
                  </w:p>
                </w:txbxContent>
              </v:textbox>
            </v:shape>
            <v:line id="_x0000_s1249" style="position:absolute" from="681,-180" to="1256,-180">
              <v:stroke endarrow="classic"/>
            </v:line>
            <v:line id="_x0000_s1250" style="position:absolute" from="681,-470" to="681,-183"/>
            <v:line id="_x0000_s1251" style="position:absolute" from="681,-463" to="1256,-463">
              <v:stroke endarrow="classic"/>
            </v:line>
            <v:line id="_x0000_s1252" style="position:absolute" from="681,-187" to="681,100"/>
            <v:shape id="_x0000_s1253" type="#_x0000_t202" style="position:absolute;left:1292;top:-649;width:33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TF_C2C_Isolation_V_SS_MIMO_frd</w:t>
                    </w:r>
                  </w:p>
                </w:txbxContent>
              </v:textbox>
            </v:shape>
            <v:shape id="_x0000_s1254" type="#_x0000_t202" style="position:absolute;left:1292;top:-366;width:391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TF_C2C_Isolation_V_SS_Boost_MIMO_frd</w:t>
                    </w:r>
                  </w:p>
                </w:txbxContent>
              </v:textbox>
            </v:shape>
            <v:line id="_x0000_s1255" style="position:absolute" from="5507,-1940" to="5507,-165"/>
            <v:line id="_x0000_s1256" style="position:absolute" from="5510,-1170" to="5724,-1170">
              <v:stroke endarrow="classic"/>
            </v:line>
            <v:line id="_x0000_s1257" style="position:absolute" from="5245,-1924" to="5503,-1924"/>
            <v:line id="_x0000_s1258" style="position:absolute" from="5245,-1656" to="5503,-1656"/>
            <v:line id="_x0000_s1259" style="position:absolute" from="5245,-1373" to="5503,-1373"/>
            <v:line id="_x0000_s1260" style="position:absolute" from="5259,-1031" to="5517,-1031"/>
            <v:line id="_x0000_s1261" style="position:absolute" from="5259,-466" to="5517,-466"/>
            <v:line id="_x0000_s1262" style="position:absolute" from="5259,-747" to="5517,-747"/>
            <v:line id="_x0000_s1263" style="position:absolute" from="5259,-166" to="5517,-166"/>
            <v:shape id="_x0000_s1264" type="#_x0000_t202" style="position:absolute;left:5104;top:-2337;width:478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&lt;IFO&gt;_ISI_&lt;CHAMBER&gt;_Parameters_&lt;date_str&gt;.mat</w:t>
                    </w:r>
                  </w:p>
                </w:txbxContent>
              </v:textbox>
            </v:shape>
            <v:line id="_x0000_s1265" style="position:absolute" from="4626,-2173" to="5057,-2173">
              <v:stroke endarrow="classic"/>
            </v:line>
            <v:shape id="_x0000_s1266" type="#_x0000_t202" style="position:absolute;left:7177;top:-3480;width:232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  <w:t>More infos : see Table 6</w:t>
                    </w:r>
                  </w:p>
                </w:txbxContent>
              </v:textbox>
            </v:shape>
            <v:shape id="_x0000_s1267" type="#_x0000_t202" style="position:absolute;left:1235;top:-2663;width:31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aLIGO_HAM_ISI_Isolation_V_CT</w:t>
                    </w:r>
                  </w:p>
                </w:txbxContent>
              </v:textbox>
            </v:shape>
            <v:line id="_x0000_s1268" style="position:absolute" from="681,-2738" to="681,-2451"/>
            <v:line id="_x0000_s1269" style="position:absolute" from="681,-2448" to="1256,-2448">
              <v:stroke endarrow="classic"/>
            </v:line>
            <v:line id="_x0000_s1270" style="position:absolute" from="4626,-2499" to="5057,-2499">
              <v:stroke endarrow="classic"/>
            </v:line>
            <v:shape id="_x0000_s1271" type="#_x0000_t202" style="position:absolute;left:5104;top:-2677;width:34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&lt;IFO&gt;_ISI_&lt;CHAMBER&gt;_Filters.mat</w:t>
                    </w:r>
                  </w:p>
                </w:txbxContent>
              </v:textbox>
            </v:shape>
            <v:shape id="_x0000_s1272" type="#_x0000_t202" style="position:absolute;left:1292;top:-26;width:294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Control_Level_&lt;Control_Level&gt;</w:t>
                    </w:r>
                  </w:p>
                </w:txbxContent>
              </v:textbox>
            </v:shape>
            <v:line id="_x0000_s1273" style="position:absolute" from="681,160" to="1256,160">
              <v:stroke endarrow="classic"/>
            </v:line>
            <v:line id="_x0000_s1274" style="position:absolute" from="4285,152" to="4716,152">
              <v:stroke endarrow="classic"/>
            </v:line>
            <v:shape id="_x0000_s1275" type="#_x0000_t202" style="position:absolute;left:4651;top:-12;width:605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&lt;IFO&gt;_ISI_&lt;CHAMBER&gt;_Isolation_V_&lt;yyyymmdd-HHMMSS&gt;.mat</w:t>
                    </w:r>
                  </w:p>
                </w:txbxContent>
              </v:textbox>
            </v:shape>
            <v:line id="_x0000_s1276" style="position:absolute" from="681,152" to="681,439"/>
            <v:rect id="_x0000_s1277" style="position:absolute;left:-106;top:1608;width:5924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Step_7_Isolation_Filters_X_Y_RZ_&lt;IFO&gt;_ISI_&lt;CHAMBER&gt;.m</w:t>
                    </w:r>
                  </w:p>
                </w:txbxContent>
              </v:textbox>
            </v:rect>
            <v:line id="_x0000_s1278" style="position:absolute" from="12,2545" to="530,2545">
              <v:stroke endarrow="classic"/>
            </v:line>
            <v:shape id="_x0000_s1279" type="#_x0000_t202" style="position:absolute;left:1235;top:2835;width:340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aLIGO_HAM_ISI_Isolation_V_H_CT</w:t>
                    </w:r>
                  </w:p>
                </w:txbxContent>
              </v:textbox>
            </v:shape>
            <v:rect id="_x0000_s1280" style="position:absolute;left:531;top:2329;width:4505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Routine_7_Isolation_Filters_X_Y_RZ_HAM_ISI.m</w:t>
                    </w:r>
                  </w:p>
                </w:txbxContent>
              </v:textbox>
            </v:rect>
            <v:line id="_x0000_s1281" style="position:absolute" from="681,2761" to="681,3048"/>
            <v:line id="_x0000_s1282" style="position:absolute" from="681,3900" to="1256,3900">
              <v:stroke endarrow="classic"/>
            </v:line>
            <v:line id="_x0000_s1283" style="position:absolute" from="681,3611" to="681,3898"/>
            <v:line id="_x0000_s1284" style="position:absolute" from="681,3617" to="1256,3617">
              <v:stroke endarrow="classic"/>
            </v:line>
            <v:line id="_x0000_s1285" style="position:absolute" from="681,3895" to="681,4182"/>
            <v:shape id="_x0000_s1286" type="#_x0000_t202" style="position:absolute;left:1291;top:3418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shape id="_x0000_s1287" type="#_x0000_t202" style="position:absolute;left:6230;top:4361;width:4319;height:86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&lt;IFO&gt;_ISI_&lt;CHAMBER&gt;_TF_C2C_Isolation_V_H_Level_&lt;Control_Lvl&gt;_Blend_&lt;Blend_Freq&gt;_&lt;date_str&gt;.mat</w:t>
                    </w:r>
                  </w:p>
                </w:txbxContent>
              </v:textbox>
            </v:shape>
            <v:shape id="_x0000_s1288" type="#_x0000_t202" style="position:absolute;left:1292;top:3715;width:202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Isolation_Filters_resp</w:t>
                    </w:r>
                  </w:p>
                </w:txbxContent>
              </v:textbox>
            </v:shape>
            <v:line id="_x0000_s1289" style="position:absolute" from="681,4468" to="1256,4468">
              <v:stroke endarrow="classic"/>
            </v:line>
            <v:line id="_x0000_s1290" style="position:absolute" from="681,4176" to="681,4463"/>
            <v:line id="_x0000_s1291" style="position:absolute" from="681,4184" to="1256,4184">
              <v:stroke endarrow="classic"/>
            </v:line>
            <v:line id="_x0000_s1292" style="position:absolute" from="681,4462" to="681,4749"/>
            <v:shape id="_x0000_s1293" type="#_x0000_t202" style="position:absolute;left:1292;top:3999;width:251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Isolation_Filter_Boost_resp</w:t>
                    </w:r>
                  </w:p>
                </w:txbxContent>
              </v:textbox>
            </v:shape>
            <v:shape id="_x0000_s1294" type="#_x0000_t202" style="position:absolute;left:1292;top:4282;width:209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Open_Loop_SS_SISO</w:t>
                    </w:r>
                  </w:p>
                </w:txbxContent>
              </v:textbox>
            </v:shape>
            <v:line id="_x0000_s1295" style="position:absolute" from="681,5035" to="1256,5035">
              <v:stroke endarrow="classic"/>
            </v:line>
            <v:line id="_x0000_s1296" style="position:absolute" from="681,4743" to="681,5030"/>
            <v:line id="_x0000_s1297" style="position:absolute" from="681,4752" to="1256,4752">
              <v:stroke endarrow="classic"/>
            </v:line>
            <v:line id="_x0000_s1298" style="position:absolute" from="681,5027" to="681,5314"/>
            <v:shape id="_x0000_s1299" type="#_x0000_t202" style="position:absolute;left:1291;top:4565;width:369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TF_C2C_Isolation_V_H_Full_MIMO_frd</w:t>
                    </w:r>
                  </w:p>
                </w:txbxContent>
              </v:textbox>
            </v:shape>
            <v:shape id="_x0000_s1300" type="#_x0000_t202" style="position:absolute;left:1292;top:4849;width:42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TF_C2C_Isolation_V_H_Boost_Full_MIMO_frd</w:t>
                    </w:r>
                  </w:p>
                </w:txbxContent>
              </v:textbox>
            </v:shape>
            <v:line id="_x0000_s1301" style="position:absolute" from="681,5602" to="1256,5602">
              <v:stroke endarrow="classic"/>
            </v:line>
            <v:line id="_x0000_s1302" style="position:absolute" from="681,5311" to="681,5598"/>
            <v:line id="_x0000_s1303" style="position:absolute" from="681,5319" to="1256,5319">
              <v:stroke endarrow="classic"/>
            </v:line>
            <v:shape id="_x0000_s1304" type="#_x0000_t202" style="position:absolute;left:1292;top:5133;width:359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TF_C2C_Isolation_V_H_SS_MIMO_frd</w:t>
                    </w:r>
                  </w:p>
                </w:txbxContent>
              </v:textbox>
            </v:shape>
            <v:shape id="_x0000_s1305" type="#_x0000_t202" style="position:absolute;left:1292;top:5416;width:41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TF_C2C_Isolation_V_H_SS_Boost_MIMO_frd</w:t>
                    </w:r>
                  </w:p>
                </w:txbxContent>
              </v:textbox>
            </v:shape>
            <v:line id="_x0000_s1306" style="position:absolute" from="5961,3844" to="5961,5620"/>
            <v:line id="_x0000_s1307" style="position:absolute" from="5964,4612" to="6177,4612">
              <v:stroke endarrow="classic"/>
            </v:line>
            <v:line id="_x0000_s1308" style="position:absolute" from="5698,3858" to="5957,3858"/>
            <v:line id="_x0000_s1309" style="position:absolute" from="5698,4128" to="5957,4128"/>
            <v:line id="_x0000_s1310" style="position:absolute" from="5698,4409" to="5957,4409"/>
            <v:line id="_x0000_s1311" style="position:absolute" from="5712,4751" to="5971,4751"/>
            <v:line id="_x0000_s1312" style="position:absolute" from="5712,5318" to="5971,5318"/>
            <v:line id="_x0000_s1313" style="position:absolute" from="5712,5035" to="5971,5035"/>
            <v:line id="_x0000_s1314" style="position:absolute" from="5712,5616" to="5971,5616"/>
            <v:shape id="_x0000_s1315" type="#_x0000_t202" style="position:absolute;left:5104;top:3445;width:478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&lt;IFO&gt;_ISI_&lt;CHAMBER&gt;_Parameters_&lt;date_str&gt;.mat</w:t>
                    </w:r>
                  </w:p>
                </w:txbxContent>
              </v:textbox>
            </v:shape>
            <v:line id="_x0000_s1316" style="position:absolute" from="4626,3608" to="5057,3608">
              <v:stroke endarrow="classic"/>
            </v:line>
            <v:shape id="_x0000_s1317" type="#_x0000_t202" style="position:absolute;left:1306;top:5997;width:851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&lt;IFO&gt;_ISI_&lt;CHAMBER&gt;_Isolation_Loops_TF_SISO_ACT_&lt;DOF&gt;_to_SS_&lt;DOF&gt;_&lt;date_str&gt;.fig</w:t>
                    </w:r>
                  </w:p>
                </w:txbxContent>
              </v:textbox>
            </v:shape>
            <v:line id="_x0000_s1318" style="position:absolute" from="681,6169" to="1256,6169">
              <v:stroke endarrow="classic"/>
            </v:line>
            <v:line id="_x0000_s1319" style="position:absolute" from="681,6453" to="1256,6453">
              <v:stroke endarrow="classic"/>
            </v:line>
            <v:line id="_x0000_s1320" style="position:absolute" from="681,6162" to="681,6449"/>
            <v:line id="_x0000_s1321" style="position:absolute" from="681,6734" to="1256,6734">
              <v:stroke endarrow="classic"/>
            </v:line>
            <v:line id="_x0000_s1322" style="position:absolute" from="681,6446" to="681,6733"/>
            <v:line id="_x0000_s1323" style="position:absolute" from="681,7018" to="1256,7018">
              <v:stroke endarrow="classic"/>
            </v:line>
            <v:line id="_x0000_s1324" style="position:absolute" from="681,6729" to="681,7016"/>
            <v:line id="_x0000_s1325" style="position:absolute" from="681,5594" to="681,5881"/>
            <v:shape id="_x0000_s1326" type="#_x0000_t202" style="position:absolute;left:1307;top:6281;width:85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&lt;IFO&gt;_ISI_&lt;CHAMBER&gt;_Isolation_Loops_TF_SISO_ACT_&lt;DOF&gt;_to_SS_&lt;DOF&gt;_&lt;date_str&gt;.pdf</w:t>
                    </w:r>
                  </w:p>
                </w:txbxContent>
              </v:textbox>
            </v:shape>
            <v:shape id="_x0000_s1327" type="#_x0000_t202" style="position:absolute;left:1307;top:6564;width:86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&lt;IFO&gt;_ISI_&lt;CHAMBER&gt;_Isolation_Loops_TF_MIMO_ACT_&lt;DOF&gt;_to_SS_&lt;DOF&gt;_&lt;date_str&gt;.fig</w:t>
                    </w:r>
                  </w:p>
                </w:txbxContent>
              </v:textbox>
            </v:shape>
            <v:shape id="_x0000_s1328" type="#_x0000_t202" style="position:absolute;left:1306;top:6848;width:869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&lt;IFO&gt;_ISI_&lt;CHAMBER&gt;_Isolation_Loops_TF_MIMO_ACT_&lt;DOF&gt;_to_SS_&lt;DOF&gt;_&lt;date_str&gt;.pdf</w:t>
                    </w:r>
                  </w:p>
                </w:txbxContent>
              </v:textbox>
            </v:shape>
            <v:shape id="_x0000_s1329" type="#_x0000_t202" style="position:absolute;left:7177;top:2132;width:232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u w:val="single"/>
                      </w:rPr>
                      <w:t>More infos : see Table 7</w:t>
                    </w:r>
                  </w:p>
                </w:txbxContent>
              </v:textbox>
            </v:shape>
            <v:line id="_x0000_s1330" style="position:absolute" from="681,3044" to="681,3331"/>
            <v:line id="_x0000_s1331" style="position:absolute" from="681,3049" to="1256,3049">
              <v:stroke endarrow="classic"/>
            </v:line>
            <v:shape id="_x0000_s1332" type="#_x0000_t202" style="position:absolute;left:5274;top:2951;width:34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&lt;IFO&gt;_ISI_&lt;CHAMBER&gt;_Filters.mat</w:t>
                    </w:r>
                  </w:p>
                </w:txbxContent>
              </v:textbox>
            </v:shape>
            <v:shape id="_x0000_s1333" type="#_x0000_t202" style="position:absolute;left:1293;top:5700;width:294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Control_Level_&lt;Control_Level&gt;</w:t>
                    </w:r>
                  </w:p>
                </w:txbxContent>
              </v:textbox>
            </v:shape>
            <v:line id="_x0000_s1334" style="position:absolute" from="681,5886" to="1256,5886">
              <v:stroke endarrow="classic"/>
            </v:line>
            <v:line id="_x0000_s1335" style="position:absolute" from="4173,5878" to="4604,5878">
              <v:stroke endarrow="classic"/>
            </v:line>
            <v:shape id="_x0000_s1336" type="#_x0000_t202" style="position:absolute;left:4594;top:5714;width:629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&lt;IFO&gt;_ISI_&lt;CHAMBER&gt;_Isolation_V_H_&lt;yyyymmdd-HHMMSS&gt;.mat</w:t>
                    </w:r>
                  </w:p>
                </w:txbxContent>
              </v:textbox>
            </v:shape>
            <v:line id="_x0000_s1337" style="position:absolute" from="681,5878" to="681,6165"/>
            <v:shape id="_x0000_s1338" type="#_x0000_t202" style="position:absolute;left:1235;top:3120;width:292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aLIGO_HAM_ISI_Isolation_DT</w:t>
                    </w:r>
                  </w:p>
                </w:txbxContent>
              </v:textbox>
            </v:shape>
            <v:rect id="_x0000_s1339" style="position:absolute;left:-106;top:7278;width:3798;height:431;mso-wrap-style:none;v-text-anchor:middle" fillcolor="#fc9" strokeweight=".51mm">
              <v:fill color2="#036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z w:val="20"/>
                        <w:szCs w:val="20"/>
                      </w:rPr>
                      <w:t>Prepare_&lt;IFO&gt;_&lt;CHAMBER&gt;.m (case 5)</w:t>
                    </w:r>
                  </w:p>
                </w:txbxContent>
              </v:textbox>
            </v:rect>
            <v:shape id="_x0000_s1340" type="#_x0000_t202" style="position:absolute;left:1213;top:7812;width:797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Back up current filters in:      &lt;IFO&gt;_ISI_&lt;CHAMBER&gt;_Filters_&lt;yyyymmdd-HHMMSS&gt;.mat </w:t>
                    </w:r>
                  </w:p>
                </w:txbxContent>
              </v:textbox>
            </v:shape>
            <v:line id="_x0000_s1341" style="position:absolute" from="681,7691" to="681,7978"/>
            <v:line id="_x0000_s1342" style="position:absolute" from="681,7983" to="1256,7983">
              <v:stroke endarrow="classic"/>
            </v:line>
            <v:line id="_x0000_s1343" style="position:absolute" from="681,7975" to="681,8262"/>
            <v:line id="_x0000_s1344" style="position:absolute" from="681,8266" to="1256,8266">
              <v:stroke endarrow="classic"/>
            </v:line>
            <v:shape id="_x0000_s1345" type="#_x0000_t202" style="position:absolute;left:1213;top:8101;width:2684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E61B16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Load Isolation Filters in foton</w:t>
                    </w:r>
                    <w:r w:rsidR="00176C8E">
                      <w:rPr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line id="_x0000_s1346" style="position:absolute" from="681,3333" to="1256,3333">
              <v:stroke endarrow="classic"/>
            </v:line>
            <v:line id="_x0000_s1347" style="position:absolute" from="4593,2977" to="4851,2977"/>
            <v:line id="_x0000_s1348" style="position:absolute" from="4593,3261" to="4851,3261"/>
            <v:line id="_x0000_s1349" style="position:absolute" from="4852,2977" to="4852,3245"/>
            <v:line id="_x0000_s1350" style="position:absolute" from="4852,3125" to="5283,3125">
              <v:stroke endarrow="classic"/>
            </v:line>
            <v:line id="_x0000_s1351" style="position:absolute" from="681,3328" to="681,3615"/>
          </v:group>
        </w:pict>
      </w: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E61B16" w:rsidRDefault="00E61B16" w:rsidP="00176C8E">
      <w:pPr>
        <w:rPr>
          <w:color w:val="000000"/>
        </w:rPr>
      </w:pPr>
    </w:p>
    <w:p w:rsidR="00E61B16" w:rsidRDefault="00E61B16" w:rsidP="00176C8E">
      <w:pPr>
        <w:rPr>
          <w:color w:val="000000"/>
        </w:rPr>
      </w:pPr>
    </w:p>
    <w:p w:rsidR="00E61B16" w:rsidRDefault="00E61B16" w:rsidP="00176C8E">
      <w:pPr>
        <w:rPr>
          <w:color w:val="000000"/>
        </w:rPr>
      </w:pPr>
    </w:p>
    <w:p w:rsidR="00E61B16" w:rsidRDefault="00E61B16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pStyle w:val="Heading1"/>
      </w:pPr>
      <w:r>
        <w:br w:type="page"/>
      </w:r>
      <w:r>
        <w:lastRenderedPageBreak/>
        <w:t>Steps Description</w:t>
      </w:r>
    </w:p>
    <w:p w:rsidR="003A7422" w:rsidRDefault="003A7422" w:rsidP="00176C8E">
      <w:pPr>
        <w:jc w:val="both"/>
      </w:pPr>
      <w:r>
        <w:t>The following tables describe more precisely what is generates by the scripts and where the data are saved in the SVN.</w:t>
      </w:r>
    </w:p>
    <w:p w:rsidR="003A7422" w:rsidRDefault="003A7422" w:rsidP="00176C8E"/>
    <w:p w:rsidR="003A7422" w:rsidRDefault="003A7422" w:rsidP="00176C8E">
      <w:pPr>
        <w:pStyle w:val="Heading2"/>
        <w:rPr>
          <w:color w:val="FFFFFF"/>
        </w:rPr>
      </w:pPr>
      <w:r>
        <w:rPr>
          <w:color w:val="FFFFFF"/>
        </w:rPr>
        <w:t>Step 0</w:t>
      </w:r>
    </w:p>
    <w:p w:rsidR="003A7422" w:rsidRDefault="00176C8E" w:rsidP="00176C8E">
      <w:r>
        <w:pict>
          <v:group id="_x0000_s1833" style="position:absolute;margin-left:0;margin-top:6.7pt;width:502.6pt;height:374.75pt;z-index:251672576;mso-wrap-distance-left:0;mso-wrap-distance-right:0" coordorigin=",134" coordsize="10051,7494">
            <o:lock v:ext="edit" text="t"/>
            <v:rect id="_x0000_s1834" style="position:absolute;left:131;top:1925;width:4648;height:426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Step_0_Calibration_&lt;IFO&gt;_ISI_&lt;CHAMBER&gt;.m</w:t>
                    </w:r>
                  </w:p>
                </w:txbxContent>
              </v:textbox>
            </v:rect>
            <v:rect id="_x0000_s1835" style="position:absolute;left:708;top:2876;width:6709;height:407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Routine_0_Calibration_HAM_ISI.m</w:t>
                    </w:r>
                    <w:r>
                      <w:rPr>
                        <w:sz w:val="20"/>
                        <w:szCs w:val="20"/>
                      </w:rPr>
                      <w:t xml:space="preserve"> which generates the following structure:</w:t>
                    </w:r>
                  </w:p>
                </w:txbxContent>
              </v:textbox>
            </v:rect>
            <v:line id="_x0000_s1836" style="position:absolute" from="238,3075" to="707,3075">
              <v:stroke endarrow="classic"/>
            </v:line>
            <v:line id="_x0000_s1837" style="position:absolute" from="844,3289" to="844,3573"/>
            <v:line id="_x0000_s1838" style="position:absolute" from="844,4574" to="1364,4574">
              <v:stroke endarrow="classic"/>
            </v:line>
            <v:shape id="_x0000_s1839" type="#_x0000_t202" style="position:absolute;left:1345;top:3398;width:311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aLIGO_HAM_ISI_Calibration_CT</w:t>
                    </w:r>
                  </w:p>
                </w:txbxContent>
              </v:textbox>
            </v:shape>
            <v:line id="_x0000_s1840" style="position:absolute" from="844,3577" to="844,4574"/>
            <v:line id="_x0000_s1841" style="position:absolute" from="844,3577" to="1364,3577">
              <v:stroke endarrow="classic"/>
            </v:line>
            <v:shape id="_x0000_s1842" type="#_x0000_t202" style="position:absolute;left:1345;top:4393;width:312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aLIGO_HAM_ISI_Calibration_DT</w:t>
                    </w:r>
                  </w:p>
                </w:txbxContent>
              </v:textbox>
            </v:shape>
            <v:line id="_x0000_s1843" style="position:absolute;flip:x" from="238,2351" to="247,3074" strokeweight=".51mm"/>
            <v:shape id="_x0000_s1844" type="#_x0000_t202" style="position:absolute;left:1573;top:134;width:6780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 xml:space="preserve">Table 0 :  </w:t>
                    </w:r>
                  </w:p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Step_0_Calibration_&lt;IFO&gt;_ISI_&lt;CHAMBER&gt;.m</w:t>
                    </w:r>
                  </w:p>
                </w:txbxContent>
              </v:textbox>
            </v:shape>
            <v:shape id="_x0000_s1845" type="#_x0000_t202" style="position:absolute;left:1401;top:3701;width:6780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continuous form of the Input/Output filters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content of this structure is detailed in the table below</w:t>
                    </w:r>
                  </w:p>
                </w:txbxContent>
              </v:textbox>
            </v:shape>
            <v:shape id="_x0000_s1846" type="#_x0000_t202" style="position:absolute;left:1401;top:4645;width:6780;height:95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digitized form of the Input/Output filters.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structure is formated for autoquack.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content of this structure is detailed in the table below.</w:t>
                    </w:r>
                  </w:p>
                </w:txbxContent>
              </v:textbox>
            </v:shape>
            <v:shape id="_x0000_s1847" type="#_x0000_t202" style="position:absolute;left:659;top:6642;width:6911;height:41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These two structures are saved in:</w:t>
                    </w:r>
                  </w:p>
                </w:txbxContent>
              </v:textbox>
            </v:shape>
            <v:shape id="_x0000_s1848" type="#_x0000_t202" style="position:absolute;left:639;top:6946;width:8658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/ligo/svncommon/SeiSVN/seismic/HAM-ISI/M1/HAMX/Filters/&lt;IFO&gt;_ISI_&lt;CHAMBER&gt;_Filters.mat</w:t>
                    </w:r>
                  </w:p>
                </w:txbxContent>
              </v:textbox>
            </v:shape>
            <v:shape id="_x0000_s1849" type="#_x0000_t202" style="position:absolute;top:1141;width:1005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table shows the various files and structures created by the script </w:t>
                    </w:r>
                    <w:r>
                      <w:rPr>
                        <w:b/>
                        <w:bCs/>
                        <w:color w:val="000000"/>
                      </w:rPr>
                      <w:t>Step_0_Calibration_&lt;IFO&gt;_ISI_&lt;CHAMBER&gt;.m</w:t>
                    </w:r>
                    <w:r>
                      <w:rPr>
                        <w:color w:val="000000"/>
                      </w:rPr>
                      <w:t xml:space="preserve"> and what they contain.</w:t>
                    </w:r>
                  </w:p>
                </w:txbxContent>
              </v:textbox>
            </v:shape>
            <v:line id="_x0000_s1850" style="position:absolute" from="7974,3524" to="8279,3524"/>
            <v:shape id="_x0000_s1851" type="#_x0000_t202" style="position:absolute;left:605;top:2504;width:2304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Step_0</w:t>
                    </w:r>
                    <w:r>
                      <w:rPr>
                        <w:color w:val="000000"/>
                      </w:rPr>
                      <w:t xml:space="preserve"> runs:</w:t>
                    </w:r>
                  </w:p>
                </w:txbxContent>
              </v:textbox>
            </v:shape>
            <v:oval id="_x0000_s1852" style="position:absolute;left:8953;top:4373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line id="_x0000_s1853" style="position:absolute" from="7974,5565" to="8279,5565"/>
            <v:oval id="_x0000_s1854" style="position:absolute;left:157;top:671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line id="_x0000_s1855" style="position:absolute" from="8280,3524" to="8280,5564"/>
            <v:line id="_x0000_s1856" style="position:absolute" from="8280,4517" to="8837,4517">
              <v:stroke endarrow="classic"/>
            </v:line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4536F7" w:rsidRDefault="004536F7">
      <w:pPr>
        <w:widowControl/>
        <w:suppressAutoHyphens w:val="0"/>
        <w:spacing w:after="200" w:line="276" w:lineRule="auto"/>
      </w:pPr>
      <w:r>
        <w:br w:type="page"/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E61B16" w:rsidP="00176C8E">
      <w:r>
        <w:rPr>
          <w:noProof/>
          <w:lang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84" type="#_x0000_t75" style="position:absolute;margin-left:22.25pt;margin-top:5.4pt;width:497.15pt;height:378.35pt;z-index:251674624;mso-wrap-distance-left:0;mso-wrap-distance-right:0" filled="t">
            <v:fill color2="black"/>
            <v:imagedata r:id="rId10" o:title=""/>
            <w10:wrap type="square" side="largest"/>
          </v:shape>
          <o:OLEObject Type="Embed" ProgID="opendocument.CalcDocument.1" ShapeID="_x0000_s1884" DrawAspect="Content" ObjectID="_1402824274" r:id="rId11"/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>
      <w:pPr>
        <w:widowControl/>
        <w:suppressAutoHyphens w:val="0"/>
        <w:spacing w:after="200" w:line="276" w:lineRule="auto"/>
      </w:pPr>
      <w:r>
        <w:br w:type="page"/>
      </w:r>
    </w:p>
    <w:p w:rsidR="00D70FE4" w:rsidRDefault="00D70FE4" w:rsidP="00176C8E"/>
    <w:p w:rsidR="00D70FE4" w:rsidRDefault="00D70FE4" w:rsidP="00176C8E"/>
    <w:p w:rsidR="00D70FE4" w:rsidRDefault="00D70FE4" w:rsidP="00176C8E">
      <w:r>
        <w:rPr>
          <w:noProof/>
          <w:lang w:eastAsia="en-US" w:bidi="ar-SA"/>
        </w:rPr>
        <w:pict>
          <v:shape id="_x0000_s1888" type="#_x0000_t75" style="position:absolute;margin-left:23.45pt;margin-top:2.5pt;width:497.15pt;height:366.3pt;z-index:251678720;mso-wrap-distance-left:0;mso-wrap-distance-right:0" filled="t">
            <v:fill color2="black"/>
            <v:imagedata r:id="rId12" o:title=""/>
            <w10:wrap type="square" side="largest"/>
          </v:shape>
          <o:OLEObject Type="Embed" ProgID="opendocument.CalcDocument.1" ShapeID="_x0000_s1888" DrawAspect="Content" ObjectID="_1402824275" r:id="rId13"/>
        </w:pict>
      </w:r>
    </w:p>
    <w:p w:rsidR="00D70FE4" w:rsidRDefault="00D70FE4" w:rsidP="00176C8E"/>
    <w:p w:rsidR="00D70FE4" w:rsidRDefault="00D70FE4" w:rsidP="00176C8E"/>
    <w:p w:rsidR="00E61B16" w:rsidRDefault="00E61B16" w:rsidP="00176C8E"/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E61B16" w:rsidRDefault="00E61B16">
      <w:pPr>
        <w:widowControl/>
        <w:suppressAutoHyphens w:val="0"/>
        <w:spacing w:after="200" w:line="276" w:lineRule="auto"/>
      </w:pPr>
      <w:r>
        <w:br w:type="page"/>
      </w:r>
    </w:p>
    <w:p w:rsidR="00E61B16" w:rsidRDefault="00E61B16" w:rsidP="00176C8E"/>
    <w:p w:rsidR="00E61B16" w:rsidRDefault="00D70FE4" w:rsidP="00176C8E">
      <w:r>
        <w:pict>
          <v:group id="_x0000_s1034" style="position:absolute;margin-left:20.25pt;margin-top:6.3pt;width:542.05pt;height:527.3pt;z-index:251648000;mso-wrap-distance-left:0;mso-wrap-distance-right:0" coordorigin="144,116" coordsize="10840,10545">
            <o:lock v:ext="edit" text="t"/>
            <v:rect id="_x0000_s1035" style="position:absolute;left:261;top:1681;width:4817;height:426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Step_1_TF_Loc_to_Loc_&lt;IFO&gt;_ISI_&lt;CHAMBER&gt;.m</w:t>
                    </w:r>
                  </w:p>
                </w:txbxContent>
              </v:textbox>
            </v:rect>
            <v:rect id="_x0000_s1036" style="position:absolute;left:838;top:5663;width:6720;height:456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Routine_1_TF_Loc_to_Loc_HAM_ISI.m </w:t>
                    </w:r>
                    <w:r>
                      <w:rPr>
                        <w:sz w:val="20"/>
                        <w:szCs w:val="20"/>
                      </w:rPr>
                      <w:t>which generates the following data:</w:t>
                    </w:r>
                  </w:p>
                </w:txbxContent>
              </v:textbox>
            </v:rect>
            <v:line id="_x0000_s1037" style="position:absolute" from="405,5922" to="837,5922">
              <v:stroke endarrow="classic"/>
            </v:line>
            <v:line id="_x0000_s1038" style="position:absolute" from="974,6134" to="974,6418"/>
            <v:line id="_x0000_s1039" style="position:absolute" from="974,7433" to="1495,7433">
              <v:stroke endarrow="classic"/>
            </v:line>
            <v:shape id="_x0000_s1040" type="#_x0000_t202" style="position:absolute;left:1472;top:7262;width:289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Coherence_L2L_Undamped_frd</w:t>
                    </w:r>
                  </w:p>
                </w:txbxContent>
              </v:textbox>
            </v:shape>
            <v:line id="_x0000_s1041" style="position:absolute" from="974,6417" to="974,7433"/>
            <v:line id="_x0000_s1042" style="position:absolute" from="974,6422" to="1495,6422">
              <v:stroke endarrow="classic"/>
            </v:line>
            <v:shape id="_x0000_s1043" type="#_x0000_t202" style="position:absolute;left:1476;top:8356;width:91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date_str</w:t>
                    </w:r>
                  </w:p>
                </w:txbxContent>
              </v:textbox>
            </v:shape>
            <v:shape id="_x0000_s1044" type="#_x0000_t202" style="position:absolute;left:1430;top:6237;width:227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TF_L2L_Undamped_frd</w:t>
                    </w:r>
                  </w:p>
                </w:txbxContent>
              </v:textbox>
            </v:shape>
            <v:line id="_x0000_s1045" style="position:absolute" from="974,8555" to="1495,8555">
              <v:stroke endarrow="classic"/>
            </v:line>
            <v:line id="_x0000_s1046" style="position:absolute" from="974,7425" to="974,8553"/>
            <v:line id="_x0000_s1047" style="position:absolute" from="974,9340" to="1495,9340">
              <v:stroke endarrow="classic"/>
            </v:line>
            <v:line id="_x0000_s1048" style="position:absolute" from="974,8548" to="974,9339"/>
            <v:shape id="_x0000_s1049" type="#_x0000_t202" style="position:absolute;left:1476;top:9142;width:2034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“Various Parameters”</w:t>
                    </w:r>
                  </w:p>
                </w:txbxContent>
              </v:textbox>
            </v:shape>
            <v:shape id="_x0000_s1050" type="#_x0000_t202" style="position:absolute;left:1646;top:116;width:6780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Table 1 :  Step_1_TF_Loc_to_Loc_&lt;IFO&gt;_ISI_&lt;CHAMBER&gt;.m</w:t>
                    </w:r>
                  </w:p>
                </w:txbxContent>
              </v:textbox>
            </v:shape>
            <v:line id="_x0000_s1051" style="position:absolute" from="405,2109" to="405,5921" strokeweight=".51mm"/>
            <v:shape id="_x0000_s1052" type="#_x0000_t202" style="position:absolute;left:144;top:888;width:9388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table shows the various files created by the script </w:t>
                    </w:r>
                    <w:r>
                      <w:rPr>
                        <w:b/>
                        <w:bCs/>
                        <w:color w:val="000000"/>
                      </w:rPr>
                      <w:t>Step_1_TF_Loc_to_Loc_&lt;IFO&gt;_ISI_&lt;CHAMBER&gt;.m</w:t>
                    </w:r>
                    <w:r>
                      <w:rPr>
                        <w:color w:val="000000"/>
                      </w:rPr>
                      <w:t xml:space="preserve"> and what they contain.</w:t>
                    </w:r>
                  </w:p>
                </w:txbxContent>
              </v:textbox>
            </v:shape>
            <v:shape id="_x0000_s1053" type="#_x0000_t202" style="position:absolute;left:409;top:2156;width:10575;height:257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step: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Concatenates data taken by the user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Saves it in a FRD Structure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The data must be taken as follow: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Local Drive with the output filters Comp (FM1) engaged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Records the CPSINF_IN1 and GS13INF_IN1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 xml:space="preserve">- FM3 (GAIN) must be engaged in the GS13 Input bank, meaning a Gain of 1 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FM4 (DWHT) must be engaged in the GS13 Input bank, meaning a Electronic whitening is ON</w:t>
                    </w:r>
                  </w:p>
                  <w:p w:rsidR="00176C8E" w:rsidRDefault="00176C8E">
                    <w:pPr>
                      <w:spacing w:line="0" w:lineRule="atLeast"/>
                    </w:pPr>
                  </w:p>
                </w:txbxContent>
              </v:textbox>
            </v:shape>
            <v:shape id="_x0000_s1054" type="#_x0000_t202" style="position:absolute;left:1751;top:6519;width:6738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concatenate local to local undamped transfer function in a frd structure</w:t>
                    </w:r>
                  </w:p>
                </w:txbxContent>
              </v:textbox>
            </v:shape>
            <v:shape id="_x0000_s1055" type="#_x0000_t202" style="position:absolute;left:1788;top:7603;width:6179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coherence of the transfer function in a frd structure</w:t>
                    </w:r>
                  </w:p>
                </w:txbxContent>
              </v:textbox>
            </v:shape>
            <v:shape id="_x0000_s1056" type="#_x0000_t202" style="position:absolute;left:1839;top:8687;width:5867;height:41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string indicates the date of the measurement</w:t>
                    </w:r>
                  </w:p>
                </w:txbxContent>
              </v:textbox>
            </v:shape>
            <v:shape id="_x0000_s1057" type="#_x0000_t202" style="position:absolute;left:1815;top:9466;width:6650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structure contains a lot of various parameters used by the next steps (example: path directory, sensors order, etc). It will completed as the user goes through the steps. </w:t>
                    </w:r>
                  </w:p>
                </w:txbxContent>
              </v:textbox>
            </v:shape>
            <v:shape id="_x0000_s1058" type="#_x0000_t202" style="position:absolute;left:838;top:5285;width:4391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In order to do that, </w:t>
                    </w:r>
                    <w:r>
                      <w:rPr>
                        <w:b/>
                        <w:bCs/>
                        <w:color w:val="000000"/>
                      </w:rPr>
                      <w:t xml:space="preserve">Step_1 </w:t>
                    </w:r>
                    <w:r>
                      <w:rPr>
                        <w:color w:val="000000"/>
                      </w:rPr>
                      <w:t>calls:</w:t>
                    </w:r>
                  </w:p>
                </w:txbxContent>
              </v:textbox>
            </v:shape>
            <v:shape id="_x0000_s1059" type="#_x0000_t202" style="position:absolute;left:409;top:4543;width:9123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Several other parameters must also be specified by the user in the script. See the section IV for more details.</w:t>
                    </w:r>
                  </w:p>
                </w:txbxContent>
              </v:textbox>
            </v:shape>
            <v:line id="_x0000_s1060" style="position:absolute" from="6846,6400" to="8409,6400"/>
            <v:line id="_x0000_s1061" style="position:absolute" from="6846,7475" to="8409,7475"/>
            <v:line id="_x0000_s1062" style="position:absolute" from="6846,8552" to="8409,8552"/>
            <v:line id="_x0000_s1063" style="position:absolute" from="6846,9289" to="8409,9289">
              <v:stroke endarrow="classic"/>
            </v:line>
            <v:line id="_x0000_s1064" style="position:absolute" from="8410,6400" to="8410,8553"/>
            <v:line id="_x0000_s1065" style="position:absolute" from="8376,7475" to="8767,7475">
              <v:stroke endarrow="classic"/>
            </v:line>
            <v:oval id="_x0000_s1066" style="position:absolute;left:8848;top:7343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oval id="_x0000_s1067" style="position:absolute;left:8848;top:910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</v:group>
        </w:pict>
      </w:r>
    </w:p>
    <w:p w:rsidR="00E61B16" w:rsidRDefault="00E61B16" w:rsidP="00176C8E"/>
    <w:p w:rsidR="003A7422" w:rsidRDefault="003A7422" w:rsidP="00176C8E">
      <w:pPr>
        <w:pStyle w:val="Heading2"/>
        <w:rPr>
          <w:color w:val="FFFFFF"/>
        </w:rPr>
      </w:pPr>
      <w:r>
        <w:rPr>
          <w:color w:val="FFFFFF"/>
        </w:rPr>
        <w:t>Step 1</w:t>
      </w:r>
    </w:p>
    <w:p w:rsidR="003A7422" w:rsidRDefault="003A7422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E61B16" w:rsidRDefault="00E61B16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D70FE4" w:rsidRDefault="00D70FE4">
      <w:pPr>
        <w:widowControl/>
        <w:suppressAutoHyphens w:val="0"/>
        <w:spacing w:after="200" w:line="276" w:lineRule="auto"/>
      </w:pPr>
      <w:r>
        <w:br w:type="page"/>
      </w:r>
    </w:p>
    <w:p w:rsidR="003A7422" w:rsidRDefault="003A7422" w:rsidP="00176C8E"/>
    <w:p w:rsidR="003A7422" w:rsidRDefault="00176C8E" w:rsidP="00176C8E">
      <w:r>
        <w:pict>
          <v:group id="_x0000_s1029" style="position:absolute;margin-left:13.95pt;margin-top:12.8pt;width:436.05pt;height:180.7pt;z-index:251646976;mso-wrap-distance-left:0;mso-wrap-distance-right:0" coordorigin="1014,284" coordsize="7491,2748">
            <o:lock v:ext="edit" text="t"/>
            <v:shape id="_x0000_s1030" type="#_x0000_t202" style="position:absolute;left:1561;top:1540;width:6129;height:149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parameters will be save at  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/ligo/svncommon/SeiSVN/seismic/HAM-ISI/M1/HAMX/Data/Transfer_Functions/Simulations/Parameters/&lt;IFO&gt;_ISI_&lt;CHAMBER&gt;_Parameters_&lt;date_str&gt;.mat</w:t>
                    </w:r>
                  </w:p>
                </w:txbxContent>
              </v:textbox>
            </v:shape>
            <v:shape id="_x0000_s1031" type="#_x0000_t202" style="position:absolute;left:1595;top:284;width:6910;height:122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These objects will be save at 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/ligo/svncommon/SeiSVN/seismic/HAM-ISI/&lt;IFO&gt;/&lt;Chamber&gt;/Data/Transfer_Functions/Measurements/Undamped/&lt;IFO&gt;_ISI_&lt;CHAMBER&gt;_TF_L2L_Raw_&lt;date_str&gt;.mat</w:t>
                    </w:r>
                  </w:p>
                </w:txbxContent>
              </v:textbox>
            </v:shape>
            <v:oval id="_x0000_s1032" style="position:absolute;left:1014;top:340;width:470;height:287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oval id="_x0000_s1033" style="position:absolute;left:1026;top:1586;width:392;height:288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>
      <w:pPr>
        <w:pStyle w:val="Heading2"/>
        <w:rPr>
          <w:color w:val="FFFFFF"/>
        </w:rPr>
      </w:pPr>
      <w:r>
        <w:rPr>
          <w:color w:val="FFFFFF"/>
        </w:rPr>
        <w:lastRenderedPageBreak/>
        <w:t>Step 2</w:t>
      </w:r>
    </w:p>
    <w:p w:rsidR="003A7422" w:rsidRDefault="00176C8E" w:rsidP="00176C8E">
      <w:pPr>
        <w:rPr>
          <w:color w:val="FFFFFF"/>
        </w:rPr>
      </w:pPr>
      <w:r>
        <w:pict>
          <v:group id="_x0000_s1354" style="position:absolute;margin-left:0;margin-top:-28.95pt;width:511.2pt;height:560.35pt;z-index:251656192;mso-wrap-distance-left:0;mso-wrap-distance-right:0" coordorigin=",-579" coordsize="10223,11206">
            <o:lock v:ext="edit" text="t"/>
            <v:shape id="_x0000_s1355" type="#_x0000_t202" style="position:absolute;left:1894;top:-579;width:6780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Table 2 :  Step_2_Symmetrization_&lt;IFO&gt;_ISI_&lt;CHAMBER&gt;.m</w:t>
                    </w:r>
                  </w:p>
                </w:txbxContent>
              </v:textbox>
            </v:shape>
            <v:shape id="_x0000_s1356" type="#_x0000_t202" style="position:absolute;left:391;top:193;width:9389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table shows the various files created by the script </w:t>
                    </w:r>
                    <w:r>
                      <w:rPr>
                        <w:b/>
                        <w:bCs/>
                        <w:color w:val="000000"/>
                      </w:rPr>
                      <w:t>Step_2_Symmetrization_&lt;IFO&gt;_ISI_&lt;CHAMBER&gt;.m</w:t>
                    </w:r>
                    <w:r>
                      <w:rPr>
                        <w:color w:val="000000"/>
                      </w:rPr>
                      <w:t xml:space="preserve"> and what they contain.</w:t>
                    </w:r>
                  </w:p>
                </w:txbxContent>
              </v:textbox>
            </v:shape>
            <v:rect id="_x0000_s1357" style="position:absolute;left:637;top:4055;width:6719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Routine_2_Symmetrization_HAM_ISI.m</w:t>
                    </w:r>
                    <w:r>
                      <w:rPr>
                        <w:sz w:val="20"/>
                        <w:szCs w:val="20"/>
                      </w:rPr>
                      <w:t xml:space="preserve"> which generates the following data:</w:t>
                    </w:r>
                  </w:p>
                </w:txbxContent>
              </v:textbox>
            </v:rect>
            <v:line id="_x0000_s1358" style="position:absolute" from="118,4273" to="636,4273">
              <v:stroke endarrow="classic"/>
            </v:line>
            <v:line id="_x0000_s1359" style="position:absolute" from="787,4487" to="787,4774"/>
            <v:line id="_x0000_s1360" style="position:absolute" from="787,8375" to="1362,8375">
              <v:stroke endarrow="classic"/>
            </v:line>
            <v:shape id="_x0000_s1361" type="#_x0000_t202" style="position:absolute;left:1397;top:8204;width:343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TF_L2L_Undamped_Symmetrized_frd</w:t>
                    </w:r>
                  </w:p>
                </w:txbxContent>
              </v:textbox>
            </v:shape>
            <v:line id="_x0000_s1362" style="position:absolute" from="787,8375" to="787,9309"/>
            <v:line id="_x0000_s1363" style="position:absolute" from="787,7045" to="1362,7045">
              <v:stroke endarrow="classic"/>
            </v:line>
            <v:shape id="_x0000_s1364" type="#_x0000_t202" style="position:absolute;left:1397;top:9395;width:746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&lt;IFO&gt;_ISI_&lt;CHAMBER&gt;_TF_L2L_Symmetrized_from_ACT_to_GS13_&lt;date_str&gt;.fig</w:t>
                    </w:r>
                  </w:p>
                </w:txbxContent>
              </v:textbox>
            </v:shape>
            <v:line id="_x0000_s1365" style="position:absolute" from="4732,7027" to="5163,7027">
              <v:stroke endarrow="classic"/>
            </v:line>
            <v:line id="_x0000_s1366" style="position:absolute" from="787,9597" to="1362,9597">
              <v:stroke endarrow="classic"/>
            </v:line>
            <v:line id="_x0000_s1367" style="position:absolute" from="787,9306" to="787,9593"/>
            <v:line id="_x0000_s1368" style="position:absolute" from="4472,7030" to="4731,7030"/>
            <v:line id="_x0000_s1369" style="position:absolute" from="787,9881" to="1362,9881">
              <v:stroke endarrow="classic"/>
            </v:line>
            <v:line id="_x0000_s1370" style="position:absolute" from="787,9589" to="787,9876"/>
            <v:shape id="_x0000_s1371" type="#_x0000_t202" style="position:absolute;left:1397;top:6844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rect id="_x0000_s1372" style="position:absolute;top:1067;width:4783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Step_2_Symmetrization_&lt;IFO&gt;_ISI_&lt;CHAMBER&gt;.m</w:t>
                    </w:r>
                  </w:p>
                </w:txbxContent>
              </v:textbox>
            </v:rect>
            <v:shape id="_x0000_s1373" type="#_x0000_t202" style="position:absolute;left:1398;top:9678;width:7510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&lt;IFO&gt;_ISI_&lt;CHAMBER&gt;_TF_L2L_Symmetrized_from_ACT_to_GS13_&lt;date_str&gt;.pdf</w:t>
                    </w:r>
                  </w:p>
                </w:txbxContent>
              </v:textbox>
            </v:shape>
            <v:line id="_x0000_s1374" style="position:absolute" from="787,10164" to="1362,10164">
              <v:stroke endarrow="classic"/>
            </v:line>
            <v:line id="_x0000_s1375" style="position:absolute" from="787,10446" to="1362,10446">
              <v:stroke endarrow="classic"/>
            </v:line>
            <v:line id="_x0000_s1376" style="position:absolute" from="787,9873" to="787,10160"/>
            <v:line id="_x0000_s1377" style="position:absolute" from="787,10156" to="787,10443"/>
            <v:shape id="_x0000_s1378" type="#_x0000_t202" style="position:absolute;left:1398;top:9962;width:736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&lt;IFO&gt;_ISI_&lt;CHAMBER&gt;_TF_L2L_Symmetrized_from_ACT_to_CPS_&lt;date_str&gt;.fig</w:t>
                    </w:r>
                  </w:p>
                </w:txbxContent>
              </v:textbox>
            </v:shape>
            <v:shape id="_x0000_s1379" type="#_x0000_t202" style="position:absolute;left:1399;top:10245;width:7410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&lt;IFO&gt;_ISI_&lt;CHAMBER&gt;_TF_L2L_Symmetrized_from_ACT_to_CPS_&lt;date_str&gt;.pdf</w:t>
                    </w:r>
                  </w:p>
                </w:txbxContent>
              </v:textbox>
            </v:shape>
            <v:shape id="_x0000_s1380" type="#_x0000_t202" style="position:absolute;left:1341;top:4576;width:2584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aLIGO_HAM_ISI_Sym_CT</w:t>
                    </w:r>
                  </w:p>
                </w:txbxContent>
              </v:textbox>
            </v:shape>
            <v:line id="_x0000_s1381" style="position:absolute" from="787,4777" to="1362,4777">
              <v:stroke endarrow="classic"/>
            </v:line>
            <v:line id="_x0000_s1382" style="position:absolute" from="787,4770" to="787,8442"/>
            <v:line id="_x0000_s1383" style="position:absolute" from="118,1499" to="118,4271" strokeweight=".51mm"/>
            <v:shape id="_x0000_s1384" type="#_x0000_t202" style="position:absolute;left:1439;top:4885;width:7344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continuous form of the Symmetrization filters The content of this structure is detailed in the table below</w:t>
                    </w:r>
                  </w:p>
                </w:txbxContent>
              </v:textbox>
            </v:shape>
            <v:shape id="_x0000_s1385" type="#_x0000_t202" style="position:absolute;left:175;top:1561;width:10048;height:149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 xml:space="preserve">This script: 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Creates the symmetrization filters of the actuators and sensors in their continuous form (CT)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Calculates the symmetrized transfer functions based on the raw data from step 1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 xml:space="preserve">- Plots and saves the concatenate symmetrized transfer functions 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Saves the symmetrization filters in the structure: aLIGO_HAM_ISI_Sym_CT</w:t>
                    </w:r>
                  </w:p>
                </w:txbxContent>
              </v:textbox>
            </v:shape>
            <v:shape id="_x0000_s1386" type="#_x0000_t202" style="position:absolute;left:260;top:2998;width:9123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Several other parameters must also be specified by the user in the script. See the rest of this document for more details.</w:t>
                    </w:r>
                  </w:p>
                </w:txbxContent>
              </v:textbox>
            </v:shape>
            <v:shape id="_x0000_s1387" type="#_x0000_t202" style="position:absolute;left:519;top:3683;width:439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In order to do that, </w:t>
                    </w:r>
                    <w:r>
                      <w:rPr>
                        <w:b/>
                        <w:bCs/>
                        <w:color w:val="000000"/>
                      </w:rPr>
                      <w:t xml:space="preserve">Step_2 </w:t>
                    </w:r>
                    <w:r>
                      <w:rPr>
                        <w:color w:val="000000"/>
                      </w:rPr>
                      <w:t>calls:</w:t>
                    </w:r>
                  </w:p>
                </w:txbxContent>
              </v:textbox>
            </v:shape>
            <v:shape id="_x0000_s1388" type="#_x0000_t202" style="position:absolute;left:1397;top:8584;width:8495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frd structure stores the concatenate local to local undamped symmetrized transfer function </w:t>
                    </w:r>
                  </w:p>
                </w:txbxContent>
              </v:textbox>
            </v:shape>
            <v:line id="_x0000_s1389" style="position:absolute" from="4788,8399" to="5219,8399">
              <v:stroke endarrow="classic"/>
            </v:line>
            <v:line id="_x0000_s1390" style="position:absolute" from="8640,9432" to="9071,9432"/>
            <v:line id="_x0000_s1391" style="position:absolute;flip:y" from="9072,9432" to="9072,10622"/>
            <v:line id="_x0000_s1392" style="position:absolute" from="8640,10620" to="9071,10620"/>
            <v:line id="_x0000_s1393" style="position:absolute;flip:x" from="9072,10035" to="9503,10035">
              <v:stroke startarrow="classic"/>
            </v:line>
            <v:oval id="_x0000_s1394" style="position:absolute;left:5443;top:6822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oval id="_x0000_s1395" style="position:absolute;left:5443;top:824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  <v:oval id="_x0000_s1396" style="position:absolute;left:9619;top:989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shape id="_x0000_s1397" type="#_x0000_t202" style="position:absolute;left:1439;top:7127;width:7344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structure contains a lot of various parameters used by the next steps (example: path directory, sensors order, etc). It will completed as the user goes through the steps. </w:t>
                    </w:r>
                  </w:p>
                </w:txbxContent>
              </v:textbox>
            </v:shape>
            <v:line id="_x0000_s1398" style="position:absolute" from="786,5791" to="1307,5791">
              <v:stroke endarrow="classic"/>
            </v:line>
            <v:shape id="_x0000_s1399" type="#_x0000_t202" style="position:absolute;left:1288;top:5607;width:312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aLIGO_HAM_ISI_Calibration_DT</w:t>
                    </w:r>
                  </w:p>
                </w:txbxContent>
              </v:textbox>
            </v:shape>
            <v:shape id="_x0000_s1400" type="#_x0000_t202" style="position:absolute;left:1344;top:5859;width:7580;height:95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digitized form of the symmetrization filters.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structure is formated for autoquack.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content of this structure is detailed in the table below.</w:t>
                    </w:r>
                  </w:p>
                </w:txbxContent>
              </v:textbox>
            </v:shape>
            <v:oval id="_x0000_s1401" style="position:absolute;left:9680;top:5157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line id="_x0000_s1402" style="position:absolute" from="8640,4699" to="9071,4699"/>
            <v:line id="_x0000_s1403" style="position:absolute" from="8640,5833" to="9071,5833"/>
            <v:line id="_x0000_s1404" style="position:absolute" from="9072,4699" to="9072,5832"/>
            <v:line id="_x0000_s1405" style="position:absolute;flip:x" from="9072,5273" to="9503,5273">
              <v:stroke startarrow="classic"/>
            </v:line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D70FE4" w:rsidRDefault="00D70FE4" w:rsidP="00176C8E"/>
    <w:p w:rsidR="00D70FE4" w:rsidRDefault="00D70FE4" w:rsidP="00176C8E"/>
    <w:p w:rsidR="00D70FE4" w:rsidRDefault="00D70FE4" w:rsidP="00176C8E"/>
    <w:p w:rsidR="00D70FE4" w:rsidRDefault="00D70FE4" w:rsidP="00176C8E"/>
    <w:p w:rsidR="00D70FE4" w:rsidRDefault="00D70FE4" w:rsidP="00176C8E"/>
    <w:p w:rsidR="00D70FE4" w:rsidRDefault="00D70FE4" w:rsidP="00176C8E"/>
    <w:p w:rsidR="00D70FE4" w:rsidRDefault="00D70FE4" w:rsidP="00176C8E"/>
    <w:p w:rsidR="00D70FE4" w:rsidRDefault="00D70FE4" w:rsidP="00176C8E"/>
    <w:p w:rsidR="00D70FE4" w:rsidRDefault="00D70FE4" w:rsidP="00176C8E"/>
    <w:p w:rsidR="00D70FE4" w:rsidRDefault="00D70FE4" w:rsidP="00176C8E"/>
    <w:p w:rsidR="00D70FE4" w:rsidRDefault="00D70FE4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D70FE4" w:rsidRDefault="00D70FE4" w:rsidP="00176C8E"/>
    <w:p w:rsidR="00D70FE4" w:rsidRDefault="00D70FE4" w:rsidP="00176C8E"/>
    <w:p w:rsidR="003A7422" w:rsidRDefault="003A7422" w:rsidP="00176C8E"/>
    <w:p w:rsidR="003A7422" w:rsidRDefault="003A7422" w:rsidP="00176C8E"/>
    <w:p w:rsidR="003A7422" w:rsidRDefault="00176C8E" w:rsidP="00176C8E">
      <w:r>
        <w:pict>
          <v:group id="_x0000_s1081" style="position:absolute;margin-left:14.25pt;margin-top:-48.55pt;width:486.7pt;height:200.7pt;z-index:251650048;mso-wrap-distance-left:0;mso-wrap-distance-right:0" coordorigin="285,-971" coordsize="9733,4013">
            <o:lock v:ext="edit" text="t"/>
            <v:oval id="_x0000_s1082" style="position:absolute;left:285;top:-971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shape id="_x0000_s1083" type="#_x0000_t202" style="position:absolute;left:642;top:-784;width:8743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/ligo/svncommon/SeiSVN/seismic/HAM-ISI/M1/HAMX/Filters/&lt;IFO&gt;_ISI_&lt;CHAMBER&gt;_Filters.mat</w:t>
                    </w:r>
                  </w:p>
                </w:txbxContent>
              </v:textbox>
            </v:shape>
            <v:oval id="_x0000_s1084" style="position:absolute;left:285;top:-64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shape id="_x0000_s1085" type="#_x0000_t202" style="position:absolute;left:671;top:-121;width:353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parameters will be saved at: </w:t>
                    </w:r>
                  </w:p>
                </w:txbxContent>
              </v:textbox>
            </v:shape>
            <v:shape id="_x0000_s1086" type="#_x0000_t202" style="position:absolute;left:634;top:124;width:6704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FF"/>
                      </w:rPr>
                    </w:pPr>
                    <w:r>
                      <w:rPr>
                        <w:color w:val="00000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/ligo/svncommon/SeiSVN/seismic/HAM-ISI/M1/HAMX/Data/Transfer_Functions/Simulations/Parameters/&lt;IFO&gt;_ISI_&lt;CHAMBER&gt;_Parameters_&lt;date_str&gt;.mat</w:t>
                    </w:r>
                  </w:p>
                </w:txbxContent>
              </v:textbox>
            </v:shape>
            <v:oval id="_x0000_s1087" style="position:absolute;left:285;top:1127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  <v:shape id="_x0000_s1088" type="#_x0000_t202" style="position:absolute;left:671;top:1069;width:3530;height:68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frd structure will be saved at: </w:t>
                    </w:r>
                  </w:p>
                </w:txbxContent>
              </v:textbox>
            </v:shape>
            <v:shape id="_x0000_s1089" type="#_x0000_t202" style="position:absolute;left:677;top:1340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/ligo/svncommon/SeiSVN/seismic/HAM-ISI/&lt;IFO&gt;/&lt;CHAMBER&gt;/Data/Transfer_Functions/Simulations/Undamped/</w:t>
                    </w:r>
                  </w:p>
                </w:txbxContent>
              </v:textbox>
            </v:shape>
            <v:shape id="_x0000_s1090" type="#_x0000_t202" style="position:absolute;left:677;top:2360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/ligo/svncommon/SeiSVN/seismic/HAM-ISI/&lt;IFO&gt;/&lt;CHAMBER&gt;/Data/Figures/Transfer_Functions/Simulations/Undamped/</w:t>
                    </w:r>
                  </w:p>
                </w:txbxContent>
              </v:textbox>
            </v:shape>
            <v:shape id="_x0000_s1091" type="#_x0000_t202" style="position:absolute;left:682;top:2079;width:8495;height:41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figures will be saved at: </w:t>
                    </w:r>
                  </w:p>
                </w:txbxContent>
              </v:textbox>
            </v:shape>
            <v:oval id="_x0000_s1092" style="position:absolute;left:285;top:2147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  <w:r>
        <w:br w:type="page"/>
      </w:r>
    </w:p>
    <w:p w:rsidR="00D70FE4" w:rsidRDefault="00D70FE4" w:rsidP="00176C8E"/>
    <w:p w:rsidR="003A7422" w:rsidRDefault="00D70FE4" w:rsidP="00176C8E">
      <w:r>
        <w:rPr>
          <w:noProof/>
          <w:lang w:eastAsia="en-US" w:bidi="ar-SA"/>
        </w:rPr>
        <w:pict>
          <v:shape id="_x0000_s1889" type="#_x0000_t75" style="position:absolute;margin-left:23.35pt;margin-top:12.5pt;width:495.1pt;height:378.2pt;z-index:251679744;mso-wrap-distance-left:0;mso-wrap-distance-right:0" filled="t">
            <v:fill color2="black"/>
            <v:imagedata r:id="rId14" o:title=""/>
            <w10:wrap type="square" side="largest"/>
          </v:shape>
          <o:OLEObject Type="Embed" ProgID="opendocument.CalcDocument.1" ShapeID="_x0000_s1889" DrawAspect="Content" ObjectID="_1402824276" r:id="rId15"/>
        </w:pict>
      </w:r>
    </w:p>
    <w:p w:rsidR="003A7422" w:rsidRDefault="003A7422" w:rsidP="00176C8E"/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</w:p>
    <w:p w:rsidR="00D70FE4" w:rsidRDefault="00D70FE4">
      <w:pPr>
        <w:widowControl/>
        <w:suppressAutoHyphens w:val="0"/>
        <w:spacing w:after="200" w:line="276" w:lineRule="auto"/>
      </w:pPr>
      <w:r>
        <w:br w:type="page"/>
      </w:r>
    </w:p>
    <w:p w:rsidR="003A7422" w:rsidRDefault="003A7422" w:rsidP="00176C8E"/>
    <w:p w:rsidR="003A7422" w:rsidRDefault="003A7422" w:rsidP="00176C8E"/>
    <w:p w:rsidR="003A7422" w:rsidRDefault="00176C8E" w:rsidP="00176C8E">
      <w:pPr>
        <w:pStyle w:val="Heading2"/>
        <w:rPr>
          <w:color w:val="FFFFFF"/>
        </w:rPr>
      </w:pPr>
      <w:r>
        <w:pict>
          <v:group id="_x0000_s1407" style="position:absolute;left:0;text-align:left;margin-left:-3.75pt;margin-top:5.85pt;width:522.55pt;height:588.65pt;z-index:251658240;mso-wrap-distance-left:0;mso-wrap-distance-right:0" coordorigin="-75,117" coordsize="10450,11772">
            <o:lock v:ext="edit" text="t"/>
            <v:shape id="_x0000_s1408" type="#_x0000_t202" style="position:absolute;left:1876;top:117;width:6780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Table 3 :  Step_3_TF_Cart_to_Cart_&lt;IFO&gt;_ISI_&lt;CHAMBER&gt;.m</w:t>
                    </w:r>
                  </w:p>
                </w:txbxContent>
              </v:textbox>
            </v:shape>
            <v:shape id="_x0000_s1409" type="#_x0000_t202" style="position:absolute;left:357;top:2571;width:7487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script computes the Cartesian to Cartesian transfer function using the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symmetrized transfer functions from Step 2.</w:t>
                    </w:r>
                  </w:p>
                </w:txbxContent>
              </v:textbox>
            </v:shape>
            <v:shape id="_x0000_s1410" type="#_x0000_t202" style="position:absolute;left:316;top:1003;width:9389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table shows the various files created by the script </w:t>
                    </w:r>
                    <w:r>
                      <w:rPr>
                        <w:b/>
                        <w:bCs/>
                        <w:color w:val="000000"/>
                      </w:rPr>
                      <w:t>Step_3_TF_Cart_to_Cart_&lt;IFO&gt;_ISI_&lt;CHAMBER&gt;.m</w:t>
                    </w:r>
                    <w:r>
                      <w:rPr>
                        <w:color w:val="000000"/>
                      </w:rPr>
                      <w:t xml:space="preserve"> and what they contain.</w:t>
                    </w:r>
                  </w:p>
                </w:txbxContent>
              </v:textbox>
            </v:shape>
            <v:rect id="_x0000_s1411" style="position:absolute;left:562;top:4014;width:6875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Routine_3_TF_Cart_to_Cart_HAM_ISI.m </w:t>
                    </w:r>
                    <w:r>
                      <w:rPr>
                        <w:sz w:val="20"/>
                        <w:szCs w:val="20"/>
                      </w:rPr>
                      <w:t>which generates the following data:</w:t>
                    </w:r>
                  </w:p>
                </w:txbxContent>
              </v:textbox>
            </v:rect>
            <v:line id="_x0000_s1412" style="position:absolute" from="43,4230" to="561,4230">
              <v:stroke endarrow="classic"/>
            </v:line>
            <v:line id="_x0000_s1413" style="position:absolute" from="712,4445" to="712,4732"/>
            <v:line id="_x0000_s1414" style="position:absolute" from="712,6153" to="1287,6153">
              <v:stroke endarrow="classic"/>
            </v:line>
            <v:shape id="_x0000_s1415" type="#_x0000_t202" style="position:absolute;left:1322;top:5952;width:34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TF_C2C_Undamped_Symmetrized_frd</w:t>
                    </w:r>
                  </w:p>
                </w:txbxContent>
              </v:textbox>
            </v:shape>
            <v:line id="_x0000_s1416" style="position:absolute" from="712,4729" to="712,6152"/>
            <v:line id="_x0000_s1417" style="position:absolute" from="712,4735" to="1287,4735">
              <v:stroke endarrow="classic"/>
            </v:line>
            <v:shape id="_x0000_s1418" type="#_x0000_t202" style="position:absolute;left:1322;top:7217;width:748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&lt;IFO&gt;_ISI_&lt;CHAMBER&gt;_TF_C2C_Symmetrized_from_ACT_to_GS13_&lt;date_str&gt;.fig</w:t>
                    </w:r>
                  </w:p>
                </w:txbxContent>
              </v:textbox>
            </v:shape>
            <v:line id="_x0000_s1419" style="position:absolute" from="4714,4712" to="5145,4712">
              <v:stroke endarrow="classic"/>
            </v:line>
            <v:line id="_x0000_s1420" style="position:absolute" from="712,7399" to="1287,7399">
              <v:stroke endarrow="classic"/>
            </v:line>
            <v:line id="_x0000_s1421" style="position:absolute" from="712,6145" to="712,7455"/>
            <v:line id="_x0000_s1422" style="position:absolute" from="4455,4721" to="4714,4721"/>
            <v:line id="_x0000_s1423" style="position:absolute" from="712,7683" to="1287,7683">
              <v:stroke endarrow="classic"/>
            </v:line>
            <v:line id="_x0000_s1424" style="position:absolute" from="712,7393" to="712,7680"/>
            <v:shape id="_x0000_s1425" type="#_x0000_t202" style="position:absolute;left:1322;top:4535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line id="_x0000_s1426" style="position:absolute" from="4714,6145" to="5145,6145">
              <v:stroke endarrow="classic"/>
            </v:line>
            <v:rect id="_x0000_s1427" style="position:absolute;left:-75;top:1990;width:4884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Step_3_TF_Cart_to_Cart_&lt;IFO&gt;_ISI_&lt;CHAMBER&gt;.m</w:t>
                    </w:r>
                  </w:p>
                </w:txbxContent>
              </v:textbox>
            </v:rect>
            <v:shape id="_x0000_s1428" type="#_x0000_t202" style="position:absolute;left:1323;top:7483;width:753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&lt;IFO&gt;_ISI_&lt;CHAMBER&gt;_TF_C2C_Symmetrized_from_ACT_to_GS13_&lt;date_str&gt;.pdf</w:t>
                    </w:r>
                  </w:p>
                </w:txbxContent>
              </v:textbox>
            </v:shape>
            <v:line id="_x0000_s1429" style="position:absolute" from="712,7967" to="1287,7967">
              <v:stroke endarrow="classic"/>
            </v:line>
            <v:line id="_x0000_s1430" style="position:absolute" from="712,7677" to="712,7964"/>
            <v:shape id="_x0000_s1431" type="#_x0000_t202" style="position:absolute;left:1323;top:7767;width:738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&lt;IFO&gt;_ISI_&lt;CHAMBER&gt;_TF_C2C_Symmetrized_from_ACT_to_CPS_&lt;date_str&gt;.fig</w:t>
                    </w:r>
                  </w:p>
                </w:txbxContent>
              </v:textbox>
            </v:shape>
            <v:line id="_x0000_s1432" style="position:absolute" from="43,2421" to="43,4229" strokeweight=".51mm"/>
            <v:shape id="_x0000_s1433" type="#_x0000_t202" style="position:absolute;left:357;top:3252;width:7487;height:41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In order to do that, </w:t>
                    </w:r>
                    <w:r>
                      <w:rPr>
                        <w:b/>
                        <w:bCs/>
                        <w:color w:val="000000"/>
                      </w:rPr>
                      <w:t>Step_3</w:t>
                    </w:r>
                    <w:r>
                      <w:rPr>
                        <w:color w:val="000000"/>
                      </w:rPr>
                      <w:t xml:space="preserve"> calls:</w:t>
                    </w:r>
                  </w:p>
                </w:txbxContent>
              </v:textbox>
            </v:shape>
            <v:shape id="_x0000_s1434" type="#_x0000_t202" style="position:absolute;left:1365;top:4931;width:7344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structure contains a lot of various parameters used by the next steps (example: path directory, sensors order, etc). It will completed as the user goes through the steps. </w:t>
                    </w:r>
                  </w:p>
                </w:txbxContent>
              </v:textbox>
            </v:shape>
            <v:oval id="_x0000_s1435" style="position:absolute;left:5368;top:457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shape id="_x0000_s1436" type="#_x0000_t202" style="position:absolute;left:1379;top:6446;width:8769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frd structure stores the concatenate cartesian to cartesian undamped symmetrized transfer function </w:t>
                    </w:r>
                  </w:p>
                </w:txbxContent>
              </v:textbox>
            </v:shape>
            <v:oval id="_x0000_s1437" style="position:absolute;left:5368;top:6005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line id="_x0000_s1438" style="position:absolute" from="8565,7234" to="8996,7234"/>
            <v:line id="_x0000_s1439" style="position:absolute;flip:y" from="8997,7234" to="8997,8140"/>
            <v:line id="_x0000_s1440" style="position:absolute" from="8565,8140" to="8996,8140"/>
            <v:line id="_x0000_s1441" style="position:absolute;flip:x" from="8997,7725" to="9428,7725">
              <v:stroke startarrow="classic"/>
            </v:line>
            <v:oval id="_x0000_s1442" style="position:absolute;left:9544;top:7582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  <v:oval id="_x0000_s1443" style="position:absolute;left:642;top:8783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shape id="_x0000_s1444" type="#_x0000_t202" style="position:absolute;left:1028;top:8725;width:353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parameters will be saved at: </w:t>
                    </w:r>
                  </w:p>
                </w:txbxContent>
              </v:textbox>
            </v:shape>
            <v:shape id="_x0000_s1445" type="#_x0000_t202" style="position:absolute;left:991;top:8971;width:6704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FF"/>
                      </w:rPr>
                    </w:pPr>
                    <w:r>
                      <w:rPr>
                        <w:color w:val="00000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/ligo/svncommon/SeiSVN/seismic/HAM-ISI/M1/HAMX/Data/Transfer_Functions/Simulations/Parameters/&lt;IFO&gt;_ISI_&lt;CHAMBER&gt;_Parameters_&lt;date_str&gt;.mat</w:t>
                    </w:r>
                  </w:p>
                </w:txbxContent>
              </v:textbox>
            </v:shape>
            <v:oval id="_x0000_s1446" style="position:absolute;left:642;top:9973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shape id="_x0000_s1447" type="#_x0000_t202" style="position:absolute;left:1028;top:9916;width:3530;height:68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frd structure will be saved at: </w:t>
                    </w:r>
                  </w:p>
                </w:txbxContent>
              </v:textbox>
            </v:shape>
            <v:shape id="_x0000_s1448" type="#_x0000_t202" style="position:absolute;left:1034;top:10187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/ligo/svncommon/SeiSVN/seismic/HAM-ISI/&lt;IFO&gt;/&lt;CHAMBER&gt;/Data/Transfer_Functions/Simulations/Undamped/</w:t>
                    </w:r>
                  </w:p>
                </w:txbxContent>
              </v:textbox>
            </v:shape>
            <v:shape id="_x0000_s1449" type="#_x0000_t202" style="position:absolute;left:1034;top:11207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/ligo/svncommon/SeiSVN/seismic/HAM-ISI/&lt;IFO&gt;/&lt;CHAMBER&gt;/Data/Figures/Transfer_Functions/Simulations/Undamped/</w:t>
                    </w:r>
                  </w:p>
                </w:txbxContent>
              </v:textbox>
            </v:shape>
            <v:shape id="_x0000_s1450" type="#_x0000_t202" style="position:absolute;left:1039;top:10925;width:8495;height:41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figures will be saved at: </w:t>
                    </w:r>
                  </w:p>
                </w:txbxContent>
              </v:textbox>
            </v:shape>
            <v:oval id="_x0000_s1451" style="position:absolute;left:642;top:10994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</v:group>
        </w:pict>
      </w:r>
      <w:r w:rsidR="003A7422">
        <w:rPr>
          <w:color w:val="FFFFFF"/>
        </w:rPr>
        <w:t>Step 3</w:t>
      </w:r>
    </w:p>
    <w:p w:rsidR="003A7422" w:rsidRDefault="003A7422" w:rsidP="00176C8E">
      <w:pPr>
        <w:rPr>
          <w:color w:val="FFFFFF"/>
        </w:rPr>
      </w:pP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3A7422" w:rsidRDefault="00176C8E" w:rsidP="00176C8E">
      <w:pPr>
        <w:pStyle w:val="Heading2"/>
        <w:rPr>
          <w:color w:val="FFFFFF"/>
        </w:rPr>
      </w:pPr>
      <w:r>
        <w:lastRenderedPageBreak/>
        <w:pict>
          <v:group id="_x0000_s1452" style="position:absolute;left:0;text-align:left;margin-left:-4.7pt;margin-top:-10.15pt;width:532.65pt;height:535.95pt;z-index:251659264;mso-wrap-distance-left:0;mso-wrap-distance-right:0" coordorigin="-94,-203" coordsize="10652,10718">
            <o:lock v:ext="edit" text="t"/>
            <v:shape id="_x0000_s1453" type="#_x0000_t202" style="position:absolute;left:1800;top:-203;width:6780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Table 4 :  Step_4_Damping_Filters_&lt;IFO&gt;_ISI_&lt;CHAMBER&gt;.m</w:t>
                    </w:r>
                  </w:p>
                </w:txbxContent>
              </v:textbox>
            </v:shape>
            <v:shape id="_x0000_s1454" type="#_x0000_t202" style="position:absolute;left:297;top:569;width:9389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table shows the various files created by the script </w:t>
                    </w:r>
                    <w:r>
                      <w:rPr>
                        <w:b/>
                        <w:bCs/>
                        <w:color w:val="000000"/>
                      </w:rPr>
                      <w:t>Step_4_Damping_Filters_&lt;IFO&gt;_ISI_&lt;CHAMBER&gt;.m</w:t>
                    </w:r>
                    <w:r>
                      <w:rPr>
                        <w:color w:val="000000"/>
                      </w:rPr>
                      <w:t xml:space="preserve"> and what they contain.</w:t>
                    </w:r>
                  </w:p>
                </w:txbxContent>
              </v:textbox>
            </v:shape>
            <v:rect id="_x0000_s1455" style="position:absolute;left:543;top:3920;width:6798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Routine_4_Damping_Filters_HAM_ISI.m</w:t>
                    </w:r>
                    <w:r>
                      <w:rPr>
                        <w:sz w:val="20"/>
                        <w:szCs w:val="20"/>
                      </w:rPr>
                      <w:t xml:space="preserve"> which generates the following data:</w:t>
                    </w:r>
                  </w:p>
                </w:txbxContent>
              </v:textbox>
            </v:rect>
            <v:line id="_x0000_s1456" style="position:absolute" from="24,4137" to="542,4137">
              <v:stroke endarrow="classic"/>
            </v:line>
            <v:line id="_x0000_s1457" style="position:absolute" from="693,4353" to="693,4640"/>
            <v:line id="_x0000_s1458" style="position:absolute" from="693,8241" to="1268,8241">
              <v:stroke endarrow="classic"/>
            </v:line>
            <v:shape id="_x0000_s1459" type="#_x0000_t202" style="position:absolute;left:1303;top:8070;width:27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TF_C2C_Damped_MIMO_frd</w:t>
                    </w:r>
                  </w:p>
                </w:txbxContent>
              </v:textbox>
            </v:shape>
            <v:line id="_x0000_s1460" style="position:absolute" from="693,8241" to="693,9175"/>
            <v:line id="_x0000_s1461" style="position:absolute" from="693,6911" to="1268,6911">
              <v:stroke endarrow="classic"/>
            </v:line>
            <v:line id="_x0000_s1462" style="position:absolute" from="4637,6911" to="5068,6911">
              <v:stroke endarrow="classic"/>
            </v:line>
            <v:line id="_x0000_s1463" style="position:absolute" from="693,9461" to="1268,9461">
              <v:stroke endarrow="classic"/>
            </v:line>
            <v:line id="_x0000_s1464" style="position:absolute" from="693,9171" to="693,9458"/>
            <v:line id="_x0000_s1465" style="position:absolute" from="4378,6896" to="4636,6896"/>
            <v:line id="_x0000_s1466" style="position:absolute" from="693,9745" to="1268,9745">
              <v:stroke endarrow="classic"/>
            </v:line>
            <v:line id="_x0000_s1467" style="position:absolute" from="693,9455" to="693,9742"/>
            <v:shape id="_x0000_s1468" type="#_x0000_t202" style="position:absolute;left:1303;top:6710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rect id="_x0000_s1469" style="position:absolute;left:-94;top:1443;width:4861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Step_4_Damping_Filters_&lt;IFO&gt;_ISI_&lt;CHAMBER&gt;.m</w:t>
                    </w:r>
                  </w:p>
                </w:txbxContent>
              </v:textbox>
            </v:rect>
            <v:line id="_x0000_s1470" style="position:absolute" from="693,10028" to="1268,10028">
              <v:stroke endarrow="classic"/>
            </v:line>
            <v:line id="_x0000_s1471" style="position:absolute" from="693,10312" to="1268,10312">
              <v:stroke endarrow="classic"/>
            </v:line>
            <v:line id="_x0000_s1472" style="position:absolute" from="693,9738" to="693,10025"/>
            <v:line id="_x0000_s1473" style="position:absolute" from="693,10022" to="693,10309"/>
            <v:shape id="_x0000_s1474" type="#_x0000_t202" style="position:absolute;left:1247;top:4442;width:29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aLIGO_HAM_ISI_Damping_CT</w:t>
                    </w:r>
                  </w:p>
                </w:txbxContent>
              </v:textbox>
            </v:shape>
            <v:line id="_x0000_s1475" style="position:absolute" from="693,4643" to="1268,4643">
              <v:stroke endarrow="classic"/>
            </v:line>
            <v:line id="_x0000_s1476" style="position:absolute" from="693,4636" to="693,8239"/>
            <v:line id="_x0000_s1477" style="position:absolute" from="24,1875" to="24,4136" strokeweight=".51mm"/>
            <v:shape id="_x0000_s1478" type="#_x0000_t202" style="position:absolute;left:1345;top:4751;width:7344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continuous form of the Damping filters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content of this structure is detailed in the table below</w:t>
                    </w:r>
                  </w:p>
                </w:txbxContent>
              </v:textbox>
            </v:shape>
            <v:shape id="_x0000_s1479" type="#_x0000_t202" style="position:absolute;left:81;top:1937;width:10048;height:149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 xml:space="preserve">This script: 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Load the symmetrized Cartesian to Cartesian data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Apply the generic damping filters designed by the user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Compute the SISO and MIMO response once the damping filters are engaged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Saves the damping filters in the structure: aLIGO_HAM_ISI_Damping_CT</w:t>
                    </w:r>
                  </w:p>
                </w:txbxContent>
              </v:textbox>
            </v:shape>
            <v:shape id="_x0000_s1480" type="#_x0000_t202" style="position:absolute;left:425;top:3549;width:439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In order to do that, </w:t>
                    </w:r>
                    <w:r>
                      <w:rPr>
                        <w:b/>
                        <w:bCs/>
                        <w:color w:val="000000"/>
                      </w:rPr>
                      <w:t xml:space="preserve">Step_4 </w:t>
                    </w:r>
                    <w:r>
                      <w:rPr>
                        <w:color w:val="000000"/>
                      </w:rPr>
                      <w:t>calls:</w:t>
                    </w:r>
                  </w:p>
                </w:txbxContent>
              </v:textbox>
            </v:shape>
            <v:shape id="_x0000_s1481" type="#_x0000_t202" style="position:absolute;left:1303;top:8450;width:8495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frd structure stores the concatenate cartesian to cartesian damped symmetrized transfer function </w:t>
                    </w:r>
                  </w:p>
                </w:txbxContent>
              </v:textbox>
            </v:shape>
            <v:line id="_x0000_s1482" style="position:absolute" from="4637,8246" to="5068,8246">
              <v:stroke endarrow="classic"/>
            </v:line>
            <v:oval id="_x0000_s1483" style="position:absolute;left:8814;top:5419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oval id="_x0000_s1484" style="position:absolute;left:5349;top:6739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oval id="_x0000_s1485" style="position:absolute;left:5349;top:8105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  <v:oval id="_x0000_s1486" style="position:absolute;left:9922;top:9416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shape id="_x0000_s1487" type="#_x0000_t202" style="position:absolute;left:1345;top:6992;width:7344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structure contains a lot of various parameters used by the next steps (example: path directory, sensors order, etc). It will completed as the user goes through the steps. </w:t>
                    </w:r>
                  </w:p>
                </w:txbxContent>
              </v:textbox>
            </v:shape>
            <v:line id="_x0000_s1488" style="position:absolute" from="4378,8256" to="4636,8256"/>
            <v:shape id="_x0000_s1489" type="#_x0000_t202" style="position:absolute;left:1326;top:9552;width:817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&lt;IFO&gt;_ISI_&lt;CHAMBER&gt;_TF_Damped_SISO_ACT_&lt;DOF&gt;_to_GS13_&lt;DOF&gt;_&lt;date_str&gt;.pdf</w:t>
                    </w:r>
                  </w:p>
                </w:txbxContent>
              </v:textbox>
            </v:shape>
            <v:shape id="_x0000_s1490" type="#_x0000_t202" style="position:absolute;left:1312;top:9858;width:919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&lt;IFO&gt;_ISI_&lt;CHAMBER&gt;_Damping_TF_MIMO_ST1_ACT_&lt;DOF&gt;_to_ST1_GS13_&lt;DOF&gt;_&lt;date_str&gt;.fig</w:t>
                    </w:r>
                  </w:p>
                </w:txbxContent>
              </v:textbox>
            </v:shape>
            <v:shape id="_x0000_s1491" type="#_x0000_t202" style="position:absolute;left:1318;top:9289;width:812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&lt;IFO&gt;_ISI_&lt;CHAMBER&gt;_TF_Damped_SISO_ACT_&lt;DOF&gt;_to_GS13_&lt;DOF&gt;_&lt;date_str&gt;.fig</w:t>
                    </w:r>
                  </w:p>
                </w:txbxContent>
              </v:textbox>
            </v:shape>
            <v:shape id="_x0000_s1492" type="#_x0000_t202" style="position:absolute;left:1313;top:10133;width:9245;height:3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&lt;IFO&gt;_ISI_&lt;CHAMBER&gt;_Damping_TF_MIMO_ST1_ACT_&lt;DOF&gt;_to_ST1_GS13_&lt;DOF&gt;_&lt;date_str&gt;.pdf</w:t>
                    </w:r>
                  </w:p>
                </w:txbxContent>
              </v:textbox>
            </v:shape>
            <v:line id="_x0000_s1493" style="position:absolute" from="691,5656" to="1212,5656">
              <v:stroke endarrow="classic"/>
            </v:line>
            <v:shape id="_x0000_s1494" type="#_x0000_t202" style="position:absolute;left:1194;top:5473;width:297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aLIGO_HAM_ISI_Damping_DT</w:t>
                    </w:r>
                  </w:p>
                </w:txbxContent>
              </v:textbox>
            </v:shape>
            <v:shape id="_x0000_s1495" type="#_x0000_t202" style="position:absolute;left:1250;top:5725;width:6780;height:95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digitized form of the damping filters.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structure is formated for autoquack.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content of this structure is detailed in the table below.</w:t>
                    </w:r>
                  </w:p>
                </w:txbxContent>
              </v:textbox>
            </v:shape>
            <v:line id="_x0000_s1496" style="position:absolute" from="7538,4555" to="8257,4555"/>
            <v:line id="_x0000_s1497" style="position:absolute" from="7538,6540" to="8257,6540"/>
            <v:line id="_x0000_s1498" style="position:absolute" from="8258,4555" to="8258,6539"/>
            <v:line id="_x0000_s1499" style="position:absolute" from="8258,5563" to="8689,5563">
              <v:stroke endarrow="classic"/>
            </v:line>
          </v:group>
        </w:pict>
      </w:r>
      <w:r w:rsidR="003A7422">
        <w:rPr>
          <w:color w:val="FFFFFF"/>
        </w:rPr>
        <w:t>Step 4</w:t>
      </w:r>
    </w:p>
    <w:p w:rsidR="003A7422" w:rsidRDefault="003A7422" w:rsidP="00176C8E"/>
    <w:p w:rsidR="003A7422" w:rsidRDefault="003A7422" w:rsidP="00176C8E"/>
    <w:p w:rsidR="003A7422" w:rsidRDefault="003A7422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3A7422" w:rsidRDefault="003A7422" w:rsidP="00176C8E"/>
    <w:p w:rsidR="003A7422" w:rsidRDefault="00176C8E" w:rsidP="00176C8E">
      <w:r>
        <w:pict>
          <v:group id="_x0000_s1068" style="position:absolute;margin-left:-1.4pt;margin-top:1.1pt;width:486.7pt;height:203.6pt;z-index:251649024;mso-wrap-distance-left:0;mso-wrap-distance-right:0" coordorigin="-28,22" coordsize="9733,4071">
            <o:lock v:ext="edit" text="t"/>
            <v:oval id="_x0000_s1069" style="position:absolute;left:-28;top:79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shape id="_x0000_s1070" type="#_x0000_t202" style="position:absolute;left:358;top:22;width:353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structure will be saved at: </w:t>
                    </w:r>
                  </w:p>
                </w:txbxContent>
              </v:textbox>
            </v:shape>
            <v:shape id="_x0000_s1071" type="#_x0000_t202" style="position:absolute;left:329;top:266;width:8743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/ligo/svncommon/SeiSVN/seismic/HAM-ISI/M1/HAMX/Filters/&lt;IFO&gt;_ISI_&lt;CHAMBER&gt;_Filters.mat</w:t>
                    </w:r>
                  </w:p>
                </w:txbxContent>
              </v:textbox>
            </v:shape>
            <v:oval id="_x0000_s1072" style="position:absolute;left:-28;top:986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shape id="_x0000_s1073" type="#_x0000_t202" style="position:absolute;left:358;top:929;width:353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parameters will be saved at: </w:t>
                    </w:r>
                  </w:p>
                </w:txbxContent>
              </v:textbox>
            </v:shape>
            <v:shape id="_x0000_s1074" type="#_x0000_t202" style="position:absolute;left:321;top:1175;width:6704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FF"/>
                      </w:rPr>
                    </w:pPr>
                    <w:r>
                      <w:rPr>
                        <w:color w:val="00000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/ligo/svncommon/SeiSVN/seismic/HAM-ISI/M1/HAMX/Data/Transfer_Functions/Simulations/Parameters/&lt;IFO&gt;_ISI_&lt;CHAMBER&gt;_Parameters_&lt;date_str&gt;.mat</w:t>
                    </w:r>
                  </w:p>
                </w:txbxContent>
              </v:textbox>
            </v:shape>
            <v:oval id="_x0000_s1075" style="position:absolute;left:-28;top:2177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  <v:shape id="_x0000_s1076" type="#_x0000_t202" style="position:absolute;left:358;top:2120;width:3530;height:68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frd structure will be saved at: </w:t>
                    </w:r>
                  </w:p>
                </w:txbxContent>
              </v:textbox>
            </v:shape>
            <v:shape id="_x0000_s1077" type="#_x0000_t202" style="position:absolute;left:364;top:2391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/ligo/svncommon/SeiSVN/seismic/HAM-ISI/&lt;IFO&gt;/&lt;CHAMBER&gt;/Data/Transfer_Functions/Simulations/Damping/</w:t>
                    </w:r>
                  </w:p>
                </w:txbxContent>
              </v:textbox>
            </v:shape>
            <v:shape id="_x0000_s1078" type="#_x0000_t202" style="position:absolute;left:364;top:3411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/ligo/svncommon/SeiSVN/seismic/HAM-ISI/&lt;IFO&gt;/&lt;CHAMBER&gt;/Data/Figures/Transfer_Functions/Simulations/Damping/</w:t>
                    </w:r>
                  </w:p>
                </w:txbxContent>
              </v:textbox>
            </v:shape>
            <v:shape id="_x0000_s1079" type="#_x0000_t202" style="position:absolute;left:369;top:3129;width:8495;height:41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figures will be saved at: </w:t>
                    </w:r>
                  </w:p>
                </w:txbxContent>
              </v:textbox>
            </v:shape>
            <v:oval id="_x0000_s1080" style="position:absolute;left:-28;top:3197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3A7422" w:rsidRDefault="003A7422" w:rsidP="00176C8E"/>
    <w:p w:rsidR="003A7422" w:rsidRDefault="00176C8E" w:rsidP="00176C8E">
      <w:r>
        <w:pict>
          <v:shape id="_x0000_s1500" type="#_x0000_t75" style="position:absolute;margin-left:17.8pt;margin-top:0;width:463pt;height:219.75pt;z-index:251660288;mso-wrap-distance-left:0;mso-wrap-distance-right:0" filled="t">
            <v:fill color2="black"/>
            <v:imagedata r:id="rId16" o:title=""/>
            <w10:wrap type="square" side="largest"/>
          </v:shape>
          <o:OLEObject Type="Embed" ProgID="opendocument.CalcDocument.1" ShapeID="_x0000_s1500" DrawAspect="Content" ObjectID="_1402824277" r:id="rId17"/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>
      <w:pPr>
        <w:pStyle w:val="Heading2"/>
        <w:rPr>
          <w:color w:val="FFFFFF"/>
        </w:rPr>
      </w:pPr>
      <w:r>
        <w:rPr>
          <w:color w:val="FFFFFF"/>
        </w:rPr>
        <w:t>Step 5</w:t>
      </w:r>
    </w:p>
    <w:p w:rsidR="003A7422" w:rsidRDefault="003A7422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4536F7" w:rsidRDefault="004536F7">
      <w:pPr>
        <w:widowControl/>
        <w:suppressAutoHyphens w:val="0"/>
        <w:spacing w:after="200" w:line="276" w:lineRule="auto"/>
      </w:pPr>
      <w:r>
        <w:br w:type="page"/>
      </w:r>
    </w:p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3A7422" w:rsidRDefault="003A7422" w:rsidP="00176C8E"/>
    <w:p w:rsidR="003A7422" w:rsidRDefault="00176C8E" w:rsidP="00176C8E">
      <w:r>
        <w:pict>
          <v:group id="_x0000_s1501" style="position:absolute;margin-left:-4.75pt;margin-top:-48.8pt;width:512.3pt;height:531.65pt;z-index:251661312;mso-wrap-distance-left:0;mso-wrap-distance-right:0" coordorigin="-95,-976" coordsize="10245,10632">
            <o:lock v:ext="edit" text="t"/>
            <v:shape id="_x0000_s1502" type="#_x0000_t202" style="position:absolute;left:1317;top:8404;width:759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&lt;IFO&gt;_ISI_&lt;CHAMBER&gt;_Super_Sensor_SISO_&lt;DOF&gt;_Blend_Frew_&lt;Blend_Freq&gt;.fig</w:t>
                    </w:r>
                  </w:p>
                </w:txbxContent>
              </v:textbox>
            </v:shape>
            <v:rect id="_x0000_s1503" style="position:absolute;left:542;top:3206;width:6409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Routine_5_Blend_Filters_HAM_ISI.m</w:t>
                    </w:r>
                    <w:r>
                      <w:rPr>
                        <w:sz w:val="20"/>
                        <w:szCs w:val="20"/>
                      </w:rPr>
                      <w:t xml:space="preserve"> wich generates the following data:</w:t>
                    </w:r>
                  </w:p>
                </w:txbxContent>
              </v:textbox>
            </v:rect>
            <v:line id="_x0000_s1504" style="position:absolute" from="21,3422" to="539,3422">
              <v:stroke endarrow="classic"/>
            </v:line>
            <v:line id="_x0000_s1505" style="position:absolute" from="690,3637" to="690,3924"/>
            <v:line id="_x0000_s1506" style="position:absolute" from="690,7556" to="1265,7556">
              <v:stroke endarrow="classic"/>
            </v:line>
            <v:shape id="_x0000_s1507" type="#_x0000_t202" style="position:absolute;left:1302;top:7384;width:2805;height:367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color w:val="FF0000"/>
                        <w:sz w:val="18"/>
                        <w:szCs w:val="18"/>
                      </w:rPr>
                      <w:t>TF_C2C_SS_Damped_MIMO_frd</w:t>
                    </w:r>
                  </w:p>
                </w:txbxContent>
              </v:textbox>
            </v:shape>
            <v:line id="_x0000_s1508" style="position:absolute" from="690,6195" to="690,7553"/>
            <v:line id="_x0000_s1509" style="position:absolute" from="690,6195" to="1265,6195">
              <v:stroke endarrow="classic"/>
            </v:line>
            <v:line id="_x0000_s1510" style="position:absolute" from="4636,6192" to="5067,6192">
              <v:stroke endarrow="classic"/>
            </v:line>
            <v:line id="_x0000_s1511" style="position:absolute" from="690,8576" to="1265,8576">
              <v:stroke endarrow="classic"/>
            </v:line>
            <v:line id="_x0000_s1512" style="position:absolute" from="690,7554" to="690,8573"/>
            <v:line id="_x0000_s1513" style="position:absolute" from="4375,6179" to="4634,6179"/>
            <v:line id="_x0000_s1514" style="position:absolute" from="690,8860" to="1265,8860">
              <v:stroke endarrow="classic"/>
            </v:line>
            <v:line id="_x0000_s1515" style="position:absolute" from="690,8568" to="690,8855"/>
            <v:shape id="_x0000_s1516" type="#_x0000_t202" style="position:absolute;left:1302;top:6017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line id="_x0000_s1517" style="position:absolute" from="690,9143" to="1265,9143">
              <v:stroke endarrow="classic"/>
            </v:line>
            <v:line id="_x0000_s1518" style="position:absolute" from="690,8852" to="690,9139"/>
            <v:line id="_x0000_s1519" style="position:absolute" from="690,9427" to="1265,9427">
              <v:stroke endarrow="classic"/>
            </v:line>
            <v:line id="_x0000_s1520" style="position:absolute" from="690,9135" to="690,9422"/>
            <v:rect id="_x0000_s1521" style="position:absolute;left:-95;top:671;width:4814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Step_5_Blend_Filters_&lt;IFO&gt;_ISI_&lt;CHAMBER&gt;.m</w:t>
                    </w:r>
                  </w:p>
                </w:txbxContent>
              </v:textbox>
            </v:rect>
            <v:shape id="_x0000_s1522" type="#_x0000_t202" style="position:absolute;left:1317;top:8688;width:763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&lt;IFO&gt;_ISI_&lt;CHAMBER&gt;_Super_Sensor_SISO_&lt;DOF&gt;_Blend_Frew_&lt;Blend_Freq&gt;.pdf</w:t>
                    </w:r>
                  </w:p>
                </w:txbxContent>
              </v:textbox>
            </v:shape>
            <v:shape id="_x0000_s1523" type="#_x0000_t202" style="position:absolute;left:1318;top:8971;width:772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&lt;IFO&gt;_ISI_&lt;CHAMBER&gt;_Super_Sensor_MIMO_&lt;DOF&gt;_Blend_Frew_&lt;Blend_Freq&gt;.fig</w:t>
                    </w:r>
                  </w:p>
                </w:txbxContent>
              </v:textbox>
            </v:shape>
            <v:shape id="_x0000_s1524" type="#_x0000_t202" style="position:absolute;left:1318;top:9255;width:776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&lt;IFO&gt;_ISI_&lt;CHAMBER&gt;_Super_Sensor_MIMO_&lt;DOF&gt;_Blend_Frew_&lt;Blend_Freq&gt;.pdf</w:t>
                    </w:r>
                  </w:p>
                </w:txbxContent>
              </v:textbox>
            </v:shape>
            <v:shape id="_x0000_s1525" type="#_x0000_t202" style="position:absolute;left:1246;top:3727;width:269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aLIGO_HAM_ISI_Blend_CT</w:t>
                    </w:r>
                  </w:p>
                </w:txbxContent>
              </v:textbox>
            </v:shape>
            <v:line id="_x0000_s1526" style="position:absolute" from="690,3925" to="690,6194"/>
            <v:line id="_x0000_s1527" style="position:absolute" from="690,3926" to="1265,3926">
              <v:stroke endarrow="classic"/>
            </v:line>
            <v:line id="_x0000_s1528" style="position:absolute" from="21,1101" to="21,3420" strokeweight=".51mm"/>
            <v:shape id="_x0000_s1529" type="#_x0000_t202" style="position:absolute;left:1799;top:-976;width:6780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 xml:space="preserve">Table 5 :  </w:t>
                    </w:r>
                  </w:p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Step_5_Blend_Filters_&lt;IFO&gt;_ISI_&lt;CHAMBER&gt;.m</w:t>
                    </w:r>
                  </w:p>
                </w:txbxContent>
              </v:textbox>
            </v:shape>
            <v:shape id="_x0000_s1530" type="#_x0000_t202" style="position:absolute;left:296;top:-204;width:9389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table shows the various files created by the script </w:t>
                    </w:r>
                    <w:r>
                      <w:rPr>
                        <w:b/>
                        <w:bCs/>
                        <w:color w:val="000000"/>
                      </w:rPr>
                      <w:t>Step_5_Blend_Filters_&lt;IFO&gt;_ISI_&lt;CHAMBER&gt;.m</w:t>
                    </w:r>
                    <w:r>
                      <w:rPr>
                        <w:color w:val="000000"/>
                      </w:rPr>
                      <w:t xml:space="preserve"> and what they contain.</w:t>
                    </w:r>
                  </w:p>
                </w:txbxContent>
              </v:textbox>
            </v:shape>
            <v:shape id="_x0000_s1531" type="#_x0000_t202" style="position:absolute;left:80;top:1164;width:10048;height:149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 xml:space="preserve">This script: 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Select a set of complementary filters from a bank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Normalize the GS13s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Compute and save the continuous form of the blend filters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00"/>
                      </w:rPr>
                    </w:pPr>
                    <w:r>
                      <w:rPr>
                        <w:rFonts w:eastAsia="lucidatypewriter" w:cs="lucidatypewriter"/>
                        <w:color w:val="000000"/>
                      </w:rPr>
                      <w:t>- Compute the super sensor matrix</w:t>
                    </w:r>
                  </w:p>
                </w:txbxContent>
              </v:textbox>
            </v:shape>
            <v:shape id="_x0000_s1532" type="#_x0000_t202" style="position:absolute;left:423;top:2777;width:439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In order to do that, </w:t>
                    </w:r>
                    <w:r>
                      <w:rPr>
                        <w:b/>
                        <w:bCs/>
                        <w:color w:val="000000"/>
                      </w:rPr>
                      <w:t xml:space="preserve">Step_5 </w:t>
                    </w:r>
                    <w:r>
                      <w:rPr>
                        <w:color w:val="000000"/>
                      </w:rPr>
                      <w:t>calls:</w:t>
                    </w:r>
                  </w:p>
                </w:txbxContent>
              </v:textbox>
            </v:shape>
            <v:shape id="_x0000_s1533" type="#_x0000_t202" style="position:absolute;left:1344;top:3978;width:7344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continuous form of the Blend filters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content of this structure is detailed in the table below</w:t>
                    </w:r>
                  </w:p>
                </w:txbxContent>
              </v:textbox>
            </v:shape>
            <v:shape id="_x0000_s1534" type="#_x0000_t202" style="position:absolute;left:1345;top:6276;width:7344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structure contains a lot of various parameters used by the next steps (example: path directory, sensors order, etc). It will completed as the user goes through the steps. </w:t>
                    </w:r>
                  </w:p>
                </w:txbxContent>
              </v:textbox>
            </v:shape>
            <v:line id="_x0000_s1535" style="position:absolute" from="4636,7534" to="5067,7534">
              <v:stroke endarrow="classic"/>
            </v:line>
            <v:line id="_x0000_s1536" style="position:absolute" from="4375,7522" to="4634,7522"/>
            <v:shape id="_x0000_s1537" type="#_x0000_t202" style="position:absolute;left:1302;top:7621;width:8495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frd structure stores the concatenate cartesian to cartesian damped symmetrized transfer function of the super sensor</w:t>
                    </w:r>
                  </w:p>
                </w:txbxContent>
              </v:textbox>
            </v:shape>
            <v:oval id="_x0000_s1538" style="position:absolute;left:8438;top:4696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oval id="_x0000_s1539" style="position:absolute;left:5348;top:6028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oval id="_x0000_s1540" style="position:absolute;left:5348;top:7389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  <v:line id="_x0000_s1541" style="position:absolute" from="8715,8407" to="9146,8407"/>
            <v:line id="_x0000_s1542" style="position:absolute;flip:y" from="9147,8407" to="9147,9653"/>
            <v:line id="_x0000_s1543" style="position:absolute" from="8715,9656" to="9146,9656"/>
            <v:line id="_x0000_s1544" style="position:absolute;flip:x" from="9147,9012" to="9578,9012">
              <v:stroke startarrow="classic"/>
            </v:line>
            <v:oval id="_x0000_s1545" style="position:absolute;left:9694;top:887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line id="_x0000_s1546" style="position:absolute" from="690,4883" to="1211,4883">
              <v:stroke endarrow="classic"/>
            </v:line>
            <v:shape id="_x0000_s1547" type="#_x0000_t202" style="position:absolute;left:1193;top:4700;width:270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aLIGO_HAM_ISI_Blend_DT</w:t>
                    </w:r>
                  </w:p>
                </w:txbxContent>
              </v:textbox>
            </v:shape>
            <v:shape id="_x0000_s1548" type="#_x0000_t202" style="position:absolute;left:1249;top:4952;width:6780;height:95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digitized form of the blend filters.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structure is formated for autoquack.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content of this structure is detailed in the table below.</w:t>
                    </w:r>
                  </w:p>
                </w:txbxContent>
              </v:textbox>
            </v:shape>
            <v:line id="_x0000_s1549" style="position:absolute" from="7249,3869" to="7824,3869"/>
            <v:line id="_x0000_s1550" style="position:absolute" from="7249,5797" to="7824,5797"/>
            <v:line id="_x0000_s1551" style="position:absolute" from="7825,3869" to="7825,5796"/>
            <v:line id="_x0000_s1552" style="position:absolute" from="7810,4831" to="8241,4831">
              <v:stroke endarrow="classic"/>
            </v:line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>
      <w:pPr>
        <w:pStyle w:val="Heading2"/>
        <w:rPr>
          <w:color w:val="FFFFFF"/>
        </w:rPr>
      </w:pPr>
    </w:p>
    <w:p w:rsidR="003A7422" w:rsidRDefault="003A7422" w:rsidP="00176C8E"/>
    <w:p w:rsidR="003A7422" w:rsidRDefault="003A7422" w:rsidP="00176C8E"/>
    <w:p w:rsidR="003A7422" w:rsidRDefault="003A7422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3A7422" w:rsidRDefault="00176C8E" w:rsidP="00176C8E">
      <w:r>
        <w:pict>
          <v:group id="_x0000_s1553" style="position:absolute;margin-left:29.9pt;margin-top:-.25pt;width:486.7pt;height:203.6pt;z-index:251662336;mso-wrap-distance-left:0;mso-wrap-distance-right:0" coordorigin="598,-5" coordsize="9733,4071">
            <o:lock v:ext="edit" text="t"/>
            <v:oval id="_x0000_s1554" style="position:absolute;left:598;top:52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shape id="_x0000_s1555" type="#_x0000_t202" style="position:absolute;left:984;top:-5;width:353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structure will be saved at: </w:t>
                    </w:r>
                  </w:p>
                </w:txbxContent>
              </v:textbox>
            </v:shape>
            <v:shape id="_x0000_s1556" type="#_x0000_t202" style="position:absolute;left:955;top:239;width:8743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/ligo/svncommon/SeiSVN/seismic/HAM-ISI/M1/HAMX/Filters/&lt;IFO&gt;_ISI_&lt;CHAMBER&gt;_Filters.mat</w:t>
                    </w:r>
                  </w:p>
                </w:txbxContent>
              </v:textbox>
            </v:shape>
            <v:oval id="_x0000_s1557" style="position:absolute;left:598;top:959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shape id="_x0000_s1558" type="#_x0000_t202" style="position:absolute;left:984;top:902;width:353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parameters will be saved at: </w:t>
                    </w:r>
                  </w:p>
                </w:txbxContent>
              </v:textbox>
            </v:shape>
            <v:shape id="_x0000_s1559" type="#_x0000_t202" style="position:absolute;left:947;top:1148;width:6704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FF"/>
                      </w:rPr>
                    </w:pPr>
                    <w:r>
                      <w:rPr>
                        <w:color w:val="00000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/ligo/svncommon/SeiSVN/seismic/HAM-ISI/M1/HAMX/Data/Transfer_Functions/Simulations/Parameters/&lt;IFO&gt;_ISI_&lt;CHAMBER&gt;_Parameters_&lt;date_str&gt;.mat</w:t>
                    </w:r>
                  </w:p>
                </w:txbxContent>
              </v:textbox>
            </v:shape>
            <v:oval id="_x0000_s1560" style="position:absolute;left:598;top:215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  <v:shape id="_x0000_s1561" type="#_x0000_t202" style="position:absolute;left:984;top:2093;width:3530;height:68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frd structure will be saved at: </w:t>
                    </w:r>
                  </w:p>
                </w:txbxContent>
              </v:textbox>
            </v:shape>
            <v:shape id="_x0000_s1562" type="#_x0000_t202" style="position:absolute;left:990;top:2364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/ligo/svncommon/SeiSVN/seismic/HAM-ISI/&lt;IFO&gt;/&lt;CHAMBER&gt;/Data/Transfer_Functions/Simulations/Super_Sensors/</w:t>
                    </w:r>
                  </w:p>
                </w:txbxContent>
              </v:textbox>
            </v:shape>
            <v:shape id="_x0000_s1563" type="#_x0000_t202" style="position:absolute;left:990;top:3384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/ligo/svncommon/SeiSVN/seismic/HAM-ISI/&lt;IFO&gt;/&lt;CHAMBER&gt;/Data/Figures/Transfer_Functions/Simulations/Super_Sensors/</w:t>
                    </w:r>
                  </w:p>
                </w:txbxContent>
              </v:textbox>
            </v:shape>
            <v:shape id="_x0000_s1564" type="#_x0000_t202" style="position:absolute;left:995;top:3102;width:8495;height:41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figures will be saved at: </w:t>
                    </w:r>
                  </w:p>
                </w:txbxContent>
              </v:textbox>
            </v:shape>
            <v:oval id="_x0000_s1565" style="position:absolute;left:598;top:317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3A7422" w:rsidRDefault="00176C8E" w:rsidP="00176C8E">
      <w:r>
        <w:pict>
          <v:shape id="_x0000_s1566" type="#_x0000_t75" style="position:absolute;margin-left:0;margin-top:6pt;width:493.2pt;height:249.7pt;z-index:251663360;mso-wrap-distance-left:0;mso-wrap-distance-right:0;mso-position-horizontal:center" filled="t">
            <v:fill color2="black"/>
            <v:imagedata r:id="rId18" o:title=""/>
            <w10:wrap type="square" side="largest"/>
          </v:shape>
          <o:OLEObject Type="Embed" ProgID="opendocument.CalcDocument.1" ShapeID="_x0000_s1566" DrawAspect="Content" ObjectID="_1402824278" r:id="rId19"/>
        </w:pict>
      </w:r>
    </w:p>
    <w:p w:rsidR="003A7422" w:rsidRDefault="003A7422" w:rsidP="00176C8E"/>
    <w:p w:rsidR="009A704B" w:rsidRDefault="009A704B">
      <w:pPr>
        <w:widowControl/>
        <w:suppressAutoHyphens w:val="0"/>
        <w:spacing w:after="200" w:line="276" w:lineRule="auto"/>
      </w:pPr>
      <w:r>
        <w:br w:type="page"/>
      </w:r>
    </w:p>
    <w:p w:rsidR="003A7422" w:rsidRDefault="003A7422" w:rsidP="00176C8E"/>
    <w:p w:rsidR="003A7422" w:rsidRDefault="003A7422" w:rsidP="00176C8E"/>
    <w:p w:rsidR="003A7422" w:rsidRDefault="00176C8E" w:rsidP="00176C8E">
      <w:pPr>
        <w:pStyle w:val="Heading2"/>
        <w:rPr>
          <w:color w:val="FFFFFF"/>
        </w:rPr>
      </w:pPr>
      <w:r>
        <w:pict>
          <v:group id="_x0000_s1857" style="position:absolute;left:0;text-align:left;margin-left:-8.8pt;margin-top:4.95pt;width:532.8pt;height:592.55pt;z-index:251673600;mso-wrap-distance-left:0;mso-wrap-distance-right:0" coordorigin="-176,99" coordsize="10655,11850">
            <o:lock v:ext="edit" text="t"/>
            <v:line id="_x0000_s1858" style="position:absolute" from="-60,2317" to="-58,7331" strokeweight=".51mm"/>
            <v:rect id="_x0000_s1859" style="position:absolute;left:461;top:7115;width:7542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Routine_6_Isolation_Filters_Z_RX_RY_HAM_ISI.m which generates the following data:</w:t>
                    </w:r>
                  </w:p>
                </w:txbxContent>
              </v:textbox>
            </v:rect>
            <v:line id="_x0000_s1860" style="position:absolute" from="-59,7331" to="459,7331">
              <v:stroke endarrow="classic"/>
            </v:line>
            <v:line id="_x0000_s1861" style="position:absolute" from="610,7837" to="610,10609"/>
            <v:rect id="_x0000_s1862" style="position:absolute;left:-176;top:1916;width:6062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Step_6_Isolation_Filters_Z_RX_RY_&lt;IFO&gt;_ISI_&lt;CHAMBER&gt;.m</w:t>
                    </w:r>
                  </w:p>
                </w:txbxContent>
              </v:textbox>
            </v:rect>
            <v:shape id="_x0000_s1863" type="#_x0000_t202" style="position:absolute;left:1491;top:99;width:7265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Table 6 :  Step_6_Isolation_Filters_Z_RX_RY_&lt;IFO&gt;_ISI_&lt;CHAMBER&gt;.m</w:t>
                    </w:r>
                  </w:p>
                </w:txbxContent>
              </v:textbox>
            </v:shape>
            <v:shape id="_x0000_s1864" type="#_x0000_t202" style="position:absolute;left:202;top:1106;width:10050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table shows the different files and structures created by the script </w:t>
                    </w:r>
                    <w:r>
                      <w:rPr>
                        <w:b/>
                        <w:bCs/>
                        <w:color w:val="000000"/>
                      </w:rPr>
                      <w:t>Step_6_Isolation_Filters_Z_RX_RY_&lt;IFO&gt;_ISI_&lt;CHAMBER&gt;.m</w:t>
                    </w:r>
                    <w:r>
                      <w:rPr>
                        <w:color w:val="000000"/>
                      </w:rPr>
                      <w:t xml:space="preserve"> and what they contain.</w:t>
                    </w:r>
                  </w:p>
                </w:txbxContent>
              </v:textbox>
            </v:shape>
            <v:shape id="_x0000_s1865" type="#_x0000_t202" style="position:absolute;left:256;top:2466;width:8495;height:419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script: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</w:t>
                    </w:r>
                    <w:r>
                      <w:rPr>
                        <w:color w:val="000000"/>
                      </w:rPr>
                      <w:tab/>
                      <w:t>- loads the damped Cartesian to Cartesian TF data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</w:t>
                    </w:r>
                    <w:r>
                      <w:rPr>
                        <w:color w:val="000000"/>
                      </w:rPr>
                      <w:tab/>
                      <w:t>- concatenates the isolation loops created by the user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ab/>
                      <w:t>- saves the continuous isolation loops in the Z, RX, RY (vertical) directions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</w:t>
                    </w:r>
                    <w:r>
                      <w:rPr>
                        <w:color w:val="000000"/>
                      </w:rPr>
                      <w:tab/>
                      <w:t>- computes the SISO and the MIMO transfer functions once the isolation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    filters in the direction Z - RX - RY are engaged</w:t>
                    </w:r>
                  </w:p>
                  <w:p w:rsidR="00176C8E" w:rsidRDefault="00176C8E">
                    <w:pPr>
                      <w:spacing w:line="0" w:lineRule="atLeast"/>
                    </w:pP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Three different levels of isolation loops can be create by the user: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ab/>
                      <w:t xml:space="preserve">- Control_Level=1: Very stable and non-aggressive loops. This level allows </w:t>
                    </w:r>
                    <w:r>
                      <w:rPr>
                        <w:color w:val="000000"/>
                      </w:rPr>
                      <w:tab/>
                      <w:t xml:space="preserve">   to check the behaviour of the system with isolation loops on. It should be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     common at all the chambers.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ab/>
                      <w:t>- Control_Level=2: More specific and aggressive loops. The control is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     tuned with the main resonances of the platform.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ab/>
                      <w:t xml:space="preserve">- Control_Level=3: Very aggressive loops. Most efficient loops without being </w:t>
                    </w:r>
                    <w:r>
                      <w:rPr>
                        <w:color w:val="000000"/>
                      </w:rPr>
                      <w:tab/>
                      <w:t xml:space="preserve">  unstable</w:t>
                    </w:r>
                  </w:p>
                </w:txbxContent>
              </v:textbox>
            </v:shape>
            <v:shape id="_x0000_s1866" type="#_x0000_t202" style="position:absolute;left:342;top:6687;width:439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In order to do that, </w:t>
                    </w:r>
                    <w:r>
                      <w:rPr>
                        <w:b/>
                        <w:bCs/>
                        <w:color w:val="000000"/>
                      </w:rPr>
                      <w:t xml:space="preserve">Step_6 </w:t>
                    </w:r>
                    <w:r>
                      <w:rPr>
                        <w:color w:val="000000"/>
                      </w:rPr>
                      <w:t>calls:</w:t>
                    </w:r>
                  </w:p>
                </w:txbxContent>
              </v:textbox>
            </v:shape>
            <v:shape id="_x0000_s1867" type="#_x0000_t202" style="position:absolute;left:1165;top:7622;width:31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aLIGO_HAM_ISI_Isolation_V_CT</w:t>
                    </w:r>
                  </w:p>
                </w:txbxContent>
              </v:textbox>
            </v:shape>
            <v:line id="_x0000_s1868" style="position:absolute" from="610,7547" to="610,7834"/>
            <v:line id="_x0000_s1869" style="position:absolute" from="610,7837" to="1185,7837">
              <v:stroke endarrow="classic"/>
            </v:line>
            <v:line id="_x0000_s1870" style="position:absolute" from="4555,7788" to="4986,7788">
              <v:stroke endarrow="classic"/>
            </v:line>
            <v:shape id="_x0000_s1871" type="#_x0000_t202" style="position:absolute;left:1263;top:7945;width:9216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  <w:u w:val="single"/>
                      </w:rPr>
                    </w:pPr>
                    <w:r>
                      <w:rPr>
                        <w:color w:val="000000"/>
                      </w:rPr>
                      <w:t xml:space="preserve">This structure stores the continuous form of the Isolation filters </w:t>
                    </w:r>
                    <w:r>
                      <w:rPr>
                        <w:color w:val="000000"/>
                        <w:u w:val="single"/>
                      </w:rPr>
                      <w:t>for the vertical directions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content of this structure is detailed in the table below</w:t>
                    </w:r>
                  </w:p>
                </w:txbxContent>
              </v:textbox>
            </v:shape>
            <v:oval id="_x0000_s1872" style="position:absolute;left:5267;top:767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shape id="_x0000_s1873" type="#_x0000_t202" style="position:absolute;left:1223;top:8615;width:294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Control_Level_&lt;Control_Level&gt;</w:t>
                    </w:r>
                  </w:p>
                </w:txbxContent>
              </v:textbox>
            </v:shape>
            <v:line id="_x0000_s1874" style="position:absolute" from="612,8801" to="1187,8801">
              <v:stroke endarrow="classic"/>
            </v:line>
            <v:line id="_x0000_s1875" style="position:absolute" from="4216,8792" to="4647,8792">
              <v:stroke endarrow="classic"/>
            </v:line>
            <v:oval id="_x0000_s1876" style="position:absolute;left:5267;top:8635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shape id="_x0000_s1877" type="#_x0000_t202" style="position:absolute;left:1263;top:8910;width:8784;height:149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STRUCTURE IS NOT AUTOMATICALLY SAVED. Thanks to a variable called Save_flag, the user can choose to save it (Save_flag=1) or not (Save_flag=0). It stores the continuous form of the Isolation filters, with a comment field. The advantage of this structure is to store the filters with the current date even if these filters are not installed in the MEDM after all.  </w:t>
                    </w:r>
                  </w:p>
                </w:txbxContent>
              </v:textbox>
            </v:shape>
            <v:line id="_x0000_s1878" style="position:absolute" from="610,10617" to="1185,10617">
              <v:stroke endarrow="classic"/>
            </v:line>
            <v:shape id="_x0000_s1879" type="#_x0000_t202" style="position:absolute;left:1221;top:10416;width:185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line id="_x0000_s1880" style="position:absolute" from="4555,10609" to="4986,10609">
              <v:stroke endarrow="classic"/>
            </v:line>
            <v:shape id="_x0000_s1881" type="#_x0000_t202" style="position:absolute;left:1265;top:10754;width:7343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structure contains a lot of various parameters used by the next steps (example: path directory, sensors order, etc). It will completed as the user goes through the steps. </w:t>
                    </w:r>
                  </w:p>
                </w:txbxContent>
              </v:textbox>
            </v:shape>
            <v:oval id="_x0000_s1882" style="position:absolute;left:5267;top:10449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</v:group>
        </w:pict>
      </w:r>
      <w:r w:rsidR="003A7422">
        <w:rPr>
          <w:color w:val="FFFFFF"/>
        </w:rPr>
        <w:t>Step 6</w: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3A7422" w:rsidRDefault="003A7422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3A7422" w:rsidRDefault="003A7422" w:rsidP="00176C8E"/>
    <w:p w:rsidR="003A7422" w:rsidRDefault="003A7422" w:rsidP="00176C8E"/>
    <w:p w:rsidR="003A7422" w:rsidRDefault="00176C8E" w:rsidP="00176C8E">
      <w:r>
        <w:pict>
          <v:group id="_x0000_s1567" style="position:absolute;margin-left:5.1pt;margin-top:-31.1pt;width:503.35pt;height:309.45pt;z-index:251664384;mso-wrap-distance-left:0;mso-wrap-distance-right:0" coordorigin="1,-78" coordsize="10066,6188">
            <o:lock v:ext="edit" text="t"/>
            <v:shape id="_x0000_s1568" type="#_x0000_t202" style="position:absolute;left:626;top:4878;width:8517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&lt;IFO&gt;_ISI_&lt;CHAMBER&gt;_Isolation_Loops_TF_SISO_ACT_&lt;DOF&gt;_to_SS_&lt;DOF&gt;_&lt;date_str&gt;.fig</w:t>
                    </w:r>
                  </w:p>
                </w:txbxContent>
              </v:textbox>
            </v:shape>
            <v:line id="_x0000_s1569" style="position:absolute" from="1,5049" to="576,5049">
              <v:stroke endarrow="classic"/>
            </v:line>
            <v:line id="_x0000_s1570" style="position:absolute" from="1,5332" to="576,5332">
              <v:stroke endarrow="classic"/>
            </v:line>
            <v:line id="_x0000_s1571" style="position:absolute" from="1,5043" to="1,5330"/>
            <v:line id="_x0000_s1572" style="position:absolute" from="1,5616" to="576,5616">
              <v:stroke endarrow="classic"/>
            </v:line>
            <v:line id="_x0000_s1573" style="position:absolute" from="1,5326" to="1,5613"/>
            <v:line id="_x0000_s1574" style="position:absolute" from="1,5900" to="576,5900">
              <v:stroke endarrow="classic"/>
            </v:line>
            <v:line id="_x0000_s1575" style="position:absolute" from="1,5610" to="1,5897"/>
            <v:line id="_x0000_s1576" style="position:absolute" from="1,4759" to="1,5046"/>
            <v:shape id="_x0000_s1577" type="#_x0000_t202" style="position:absolute;left:626;top:5161;width:8562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&lt;IFO&gt;_ISI_&lt;CHAMBER&gt;_Isolation_Loops_TF_SISO_ACT_&lt;DOF&gt;_to_SS_&lt;DOF&gt;_&lt;date_str&gt;.pdf</w:t>
                    </w:r>
                  </w:p>
                </w:txbxContent>
              </v:textbox>
            </v:shape>
            <v:shape id="_x0000_s1578" type="#_x0000_t202" style="position:absolute;left:626;top:5444;width:86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&lt;IFO&gt;_ISI_&lt;CHAMBER&gt;_Isolation_Loops_TF_MIMO_ACT_&lt;DOF&gt;_to_SS_&lt;DOF&gt;_&lt;date_str&gt;.fig</w:t>
                    </w:r>
                  </w:p>
                </w:txbxContent>
              </v:textbox>
            </v:shape>
            <v:line id="_x0000_s1579" style="position:absolute" from="1,1754" to="1,2717"/>
            <v:line id="_x0000_s1580" style="position:absolute" from="1,3008" to="576,3008">
              <v:stroke endarrow="classic"/>
            </v:line>
            <v:line id="_x0000_s1581" style="position:absolute" from="1,2719" to="1,3006"/>
            <v:line id="_x0000_s1582" style="position:absolute" from="1,2726" to="576,2726">
              <v:stroke endarrow="classic"/>
            </v:line>
            <v:line id="_x0000_s1583" style="position:absolute" from="1,3002" to="1,3289"/>
            <v:shape id="_x0000_s1584" type="#_x0000_t202" style="position:absolute;left:612;top:2483;width:34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TF_C2C_Isolation_V_Full_MIMO_frd</w:t>
                    </w:r>
                  </w:p>
                </w:txbxContent>
              </v:textbox>
            </v:shape>
            <v:shape id="_x0000_s1585" type="#_x0000_t202" style="position:absolute;left:612;top:2823;width:401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TF_C2C_Isolation_V_Boost_Full_MIMO_frd</w:t>
                    </w:r>
                  </w:p>
                </w:txbxContent>
              </v:textbox>
            </v:shape>
            <v:line id="_x0000_s1586" style="position:absolute" from="1,4142" to="576,4142">
              <v:stroke endarrow="classic"/>
            </v:line>
            <v:line id="_x0000_s1587" style="position:absolute" from="1,3293" to="1,4140"/>
            <v:line id="_x0000_s1588" style="position:absolute" from="1,3293" to="576,3293">
              <v:stroke endarrow="classic"/>
            </v:line>
            <v:line id="_x0000_s1589" style="position:absolute" from="1,4141" to="1,4990"/>
            <v:shape id="_x0000_s1590" type="#_x0000_t202" style="position:absolute;left:612;top:3106;width:3351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TF_C2C_Isolation_V_SS_MIMO_frd</w:t>
                    </w:r>
                  </w:p>
                </w:txbxContent>
              </v:textbox>
            </v:shape>
            <v:shape id="_x0000_s1591" type="#_x0000_t202" style="position:absolute;left:612;top:3957;width:391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TF_C2C_Isolation_V_SS_Boost_MIMO_frd</w:t>
                    </w:r>
                  </w:p>
                </w:txbxContent>
              </v:textbox>
            </v:shape>
            <v:shape id="_x0000_s1592" type="#_x0000_t202" style="position:absolute;left:657;top:3339;width:8492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frd structure contains the close loops of the super sensors in the vertical directions when the Isolation Filters are applied</w:t>
                    </w:r>
                  </w:p>
                </w:txbxContent>
              </v:textbox>
            </v:shape>
            <v:shape id="_x0000_s1593" type="#_x0000_t202" style="position:absolute;left:658;top:4190;width:8492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frd structure contains the close loops of the super sensors in the vertical directions when the Isolation Filters and the boost filters are applied</w:t>
                    </w:r>
                  </w:p>
                </w:txbxContent>
              </v:textbox>
            </v:shape>
            <v:shape id="_x0000_s1594" type="#_x0000_t202" style="position:absolute;left:626;top:5728;width:8695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&lt;IFO&gt;_ISI_&lt;CHAMBER&gt;_Isolation_Loops_TF_MIMO_ACT_&lt;DOF&gt;_to_SS_&lt;DOF&gt;_&lt;date_str&gt;.pdf</w:t>
                    </w:r>
                  </w:p>
                </w:txbxContent>
              </v:textbox>
            </v:shape>
            <v:line id="_x0000_s1595" style="position:absolute" from="4116,2660" to="4547,2660">
              <v:stroke endarrow="classic"/>
            </v:line>
            <v:line id="_x0000_s1596" style="position:absolute" from="4684,3001" to="5115,3001">
              <v:stroke endarrow="classic"/>
            </v:line>
            <v:line id="_x0000_s1597" style="position:absolute" from="4173,3306" to="4604,3306">
              <v:stroke endarrow="classic"/>
            </v:line>
            <v:oval id="_x0000_s1598" style="position:absolute;left:4657;top:2502;width:455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oval id="_x0000_s1599" style="position:absolute;left:5167;top:2841;width:456;height:288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oval id="_x0000_s1600" style="position:absolute;left:4679;top:3165;width:455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oval id="_x0000_s1601" style="position:absolute;left:5075;top:398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line id="_x0000_s1602" style="position:absolute" from="4569,4157" to="5000,4157">
              <v:stroke endarrow="classic"/>
            </v:line>
            <v:oval id="_x0000_s1603" style="position:absolute;left:9611;top:5227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5</w:t>
                    </w:r>
                  </w:p>
                </w:txbxContent>
              </v:textbox>
            </v:oval>
            <v:line id="_x0000_s1604" style="position:absolute" from="2,107" to="577,107">
              <v:stroke endarrow="classic"/>
            </v:line>
            <v:line id="_x0000_s1605" style="position:absolute" from="2,101" to="2,1064"/>
            <v:shape id="_x0000_s1606" type="#_x0000_t202" style="position:absolute;left:613;top:-78;width:202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Isolation_Filters_resp</w:t>
                    </w:r>
                  </w:p>
                </w:txbxContent>
              </v:textbox>
            </v:shape>
            <v:line id="_x0000_s1607" style="position:absolute" from="2,1752" to="577,1752">
              <v:stroke endarrow="classic"/>
            </v:line>
            <v:line id="_x0000_s1608" style="position:absolute" from="2,1064" to="2,1743"/>
            <v:line id="_x0000_s1609" style="position:absolute" from="2,1071" to="577,1071">
              <v:stroke endarrow="classic"/>
            </v:line>
            <v:shape id="_x0000_s1610" type="#_x0000_t202" style="position:absolute;left:613;top:886;width:2518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Isolation_Filter_Boost_resp</w:t>
                    </w:r>
                  </w:p>
                </w:txbxContent>
              </v:textbox>
            </v:shape>
            <v:shape id="_x0000_s1611" type="#_x0000_t202" style="position:absolute;left:613;top:1566;width:209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Open_Loop_SS_SISO</w:t>
                    </w:r>
                  </w:p>
                </w:txbxContent>
              </v:textbox>
            </v:shape>
            <v:shape id="_x0000_s1612" type="#_x0000_t202" style="position:absolute;left:656;top:246;width:7344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contains the continuous isolation filters for the vertical directions Z, RX, RY</w:t>
                    </w:r>
                  </w:p>
                </w:txbxContent>
              </v:textbox>
            </v:shape>
            <v:shape id="_x0000_s1613" type="#_x0000_t202" style="position:absolute;left:657;top:1210;width:7344;height:41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contains the continuous boost filters</w:t>
                    </w:r>
                  </w:p>
                </w:txbxContent>
              </v:textbox>
            </v:shape>
            <v:shape id="_x0000_s1614" type="#_x0000_t202" style="position:absolute;left:658;top:1834;width:7772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contains the open loops of the super sensors in the vertical directions</w:t>
                    </w:r>
                  </w:p>
                </w:txbxContent>
              </v:textbox>
            </v:shape>
            <v:line id="_x0000_s1615" style="position:absolute" from="3947,100" to="4378,100">
              <v:stroke endarrow="classic"/>
            </v:line>
            <v:line id="_x0000_s1616" style="position:absolute" from="3947,1063" to="4378,1063">
              <v:stroke endarrow="classic"/>
            </v:line>
            <v:oval id="_x0000_s1617" style="position:absolute;left:4658;top:-59;width:455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oval id="_x0000_s1618" style="position:absolute;left:4658;top:905;width:455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line id="_x0000_s1619" style="position:absolute" from="3947,1744" to="4378,1744">
              <v:stroke endarrow="classic"/>
            </v:line>
            <v:oval id="_x0000_s1620" style="position:absolute;left:4658;top:1585;width:455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1568BA" w:rsidRDefault="001568BA" w:rsidP="00176C8E"/>
    <w:p w:rsidR="001568BA" w:rsidRDefault="001568BA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3A7422" w:rsidRDefault="003A7422" w:rsidP="00176C8E"/>
    <w:p w:rsidR="003A7422" w:rsidRDefault="00176C8E" w:rsidP="00176C8E">
      <w:r>
        <w:pict>
          <v:group id="_x0000_s1621" style="position:absolute;margin-left:-1.05pt;margin-top:-6.7pt;width:486.7pt;height:263.1pt;z-index:251665408;mso-wrap-distance-left:0;mso-wrap-distance-right:0" coordorigin="-28,238" coordsize="9733,5261">
            <o:lock v:ext="edit" text="t"/>
            <v:oval id="_x0000_s1622" style="position:absolute;left:-28;top:295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shape id="_x0000_s1623" type="#_x0000_t202" style="position:absolute;left:358;top:238;width:353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structure will be saved at: </w:t>
                    </w:r>
                  </w:p>
                </w:txbxContent>
              </v:textbox>
            </v:shape>
            <v:shape id="_x0000_s1624" type="#_x0000_t202" style="position:absolute;left:329;top:482;width:8743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/ligo/svncommon/SeiSVN/seismic/HAM-ISI/M1/HAMX/Filters/&lt;IFO&gt;_ISI_&lt;CHAMBER&gt;_Filters.mat</w:t>
                    </w:r>
                  </w:p>
                </w:txbxContent>
              </v:textbox>
            </v:shape>
            <v:oval id="_x0000_s1625" style="position:absolute;left:-28;top:2393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  <v:shape id="_x0000_s1626" type="#_x0000_t202" style="position:absolute;left:358;top:2336;width:353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parameters will be saved at: </w:t>
                    </w:r>
                  </w:p>
                </w:txbxContent>
              </v:textbox>
            </v:shape>
            <v:shape id="_x0000_s1627" type="#_x0000_t202" style="position:absolute;left:321;top:2581;width:6704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FF"/>
                      </w:rPr>
                    </w:pPr>
                    <w:r>
                      <w:rPr>
                        <w:color w:val="00000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/ligo/svncommon/SeiSVN/seismic/HAM-ISI/M1/HAMX/Data/Transfer_Functions/Simulations/Parameters/&lt;IFO&gt;_ISI_&lt;CHAMBER&gt;_Parameters_&lt;date_str&gt;.mat</w:t>
                    </w:r>
                  </w:p>
                </w:txbxContent>
              </v:textbox>
            </v:shape>
            <v:oval id="_x0000_s1628" style="position:absolute;left:-28;top:3583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shape id="_x0000_s1629" type="#_x0000_t202" style="position:absolute;left:358;top:3526;width:3530;height:68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frd structure will be saved at: </w:t>
                    </w:r>
                  </w:p>
                </w:txbxContent>
              </v:textbox>
            </v:shape>
            <v:shape id="_x0000_s1630" type="#_x0000_t202" style="position:absolute;left:364;top:3797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/ligo/svncommon/SeiSVN/seismic/HAM-ISI/&lt;IFO&gt;/&lt;CHAMBER&gt;/Data/Transfer_Functions/Simulations/Isolation/</w:t>
                    </w:r>
                  </w:p>
                </w:txbxContent>
              </v:textbox>
            </v:shape>
            <v:shape id="_x0000_s1631" type="#_x0000_t202" style="position:absolute;left:364;top:4817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/ligo/svncommon/SeiSVN/seismic/HAM-ISI/&lt;IFO&gt;/&lt;CHAMBER&gt;/Data/Figures/Transfer_Functions/Simulations/Isolation/</w:t>
                    </w:r>
                  </w:p>
                </w:txbxContent>
              </v:textbox>
            </v:shape>
            <v:shape id="_x0000_s1632" type="#_x0000_t202" style="position:absolute;left:369;top:4535;width:8495;height:41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figures will be saved at: </w:t>
                    </w:r>
                  </w:p>
                </w:txbxContent>
              </v:textbox>
            </v:shape>
            <v:oval id="_x0000_s1633" style="position:absolute;left:-28;top:4604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5</w:t>
                    </w:r>
                  </w:p>
                </w:txbxContent>
              </v:textbox>
            </v:oval>
            <v:oval id="_x0000_s1634" style="position:absolute;left:-28;top:1202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shape id="_x0000_s1635" type="#_x0000_t202" style="position:absolute;left:358;top:1145;width:3531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structure will be saved at: </w:t>
                    </w:r>
                  </w:p>
                </w:txbxContent>
              </v:textbox>
            </v:shape>
            <v:shape id="_x0000_s1636" type="#_x0000_t202" style="position:absolute;left:329;top:1447;width:8887;height:92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FF"/>
                        <w:sz w:val="20"/>
                        <w:szCs w:val="20"/>
                      </w:rPr>
                    </w:pPr>
                    <w:r>
                      <w:rPr>
                        <w:color w:val="0000FF"/>
                      </w:rPr>
                      <w:t>/ligo/svncommon/SeiSVN/seismic/HAM-ISI/M1/HAMX/Scripts/Control_Scripts/Isolation_Filters/</w:t>
                    </w:r>
                    <w:r>
                      <w:rPr>
                        <w:color w:val="0000FF"/>
                        <w:sz w:val="20"/>
                        <w:szCs w:val="20"/>
                      </w:rPr>
                      <w:t>&lt;IFO&gt;_ISI_&lt;CHAMBER&gt;_Isolation_V_&lt;yyyymmdd-HHMMSS&gt;.mat</w:t>
                    </w:r>
                  </w:p>
                </w:txbxContent>
              </v:textbox>
            </v:shape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9A704B" w:rsidRDefault="009A704B" w:rsidP="00176C8E"/>
    <w:p w:rsidR="009A704B" w:rsidRDefault="009A704B" w:rsidP="00176C8E"/>
    <w:p w:rsidR="003A7422" w:rsidRDefault="003A7422" w:rsidP="00176C8E"/>
    <w:p w:rsidR="003A7422" w:rsidRDefault="003A7422" w:rsidP="00176C8E"/>
    <w:p w:rsidR="003A7422" w:rsidRDefault="003A7422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4536F7" w:rsidRDefault="004536F7" w:rsidP="00176C8E"/>
    <w:p w:rsidR="003A7422" w:rsidRDefault="001568BA" w:rsidP="00176C8E">
      <w:r>
        <w:pict>
          <v:shape id="_x0000_s1637" type="#_x0000_t75" style="position:absolute;margin-left:20.65pt;margin-top:8.4pt;width:500.9pt;height:181.6pt;z-index:251666432;mso-wrap-distance-left:0;mso-wrap-distance-right:0" filled="t">
            <v:fill color2="black"/>
            <v:imagedata r:id="rId20" o:title=""/>
            <w10:wrap type="square" side="largest"/>
          </v:shape>
          <o:OLEObject Type="Embed" ProgID="opendocument.CalcDocument.1" ShapeID="_x0000_s1637" DrawAspect="Content" ObjectID="_1402824279" r:id="rId21"/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3A7422" w:rsidRDefault="003A7422" w:rsidP="00176C8E"/>
    <w:p w:rsidR="003A7422" w:rsidRDefault="003A7422" w:rsidP="00176C8E"/>
    <w:p w:rsidR="009A704B" w:rsidRDefault="009A704B">
      <w:pPr>
        <w:widowControl/>
        <w:suppressAutoHyphens w:val="0"/>
        <w:spacing w:after="200" w:line="276" w:lineRule="auto"/>
      </w:pPr>
      <w:r>
        <w:br w:type="page"/>
      </w:r>
    </w:p>
    <w:p w:rsidR="003A7422" w:rsidRDefault="00176C8E" w:rsidP="00176C8E">
      <w:r>
        <w:lastRenderedPageBreak/>
        <w:pict>
          <v:group id="_x0000_s1638" style="position:absolute;margin-left:-8.45pt;margin-top:11.4pt;width:521.45pt;height:583.2pt;z-index:251667456;mso-wrap-distance-left:0;mso-wrap-distance-right:0" coordorigin="-169,228" coordsize="10428,11663">
            <o:lock v:ext="edit" text="t"/>
            <v:line id="_x0000_s1639" style="position:absolute" from="-54,2446" to="-52,7460" strokeweight=".51mm"/>
            <v:rect id="_x0000_s1640" style="position:absolute;left:468;top:7244;width:7409;height:431;mso-wrap-style:none;v-text-anchor:middle" fillcolor="#ffc" strokecolor="gray">
              <v:fill color2="#003"/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Routine_7_Isolation_Filters_X_Y_RZ_HAM_ISI.m which generates the following data:</w:t>
                    </w:r>
                  </w:p>
                </w:txbxContent>
              </v:textbox>
            </v:rect>
            <v:line id="_x0000_s1641" style="position:absolute" from="-51,7461" to="467,7461">
              <v:stroke endarrow="classic"/>
            </v:line>
            <v:line id="_x0000_s1642" style="position:absolute" from="618,7966" to="618,10289"/>
            <v:rect id="_x0000_s1643" style="position:absolute;left:-169;top:2045;width:5924;height:431;mso-wrap-style:none;v-text-anchor:middle" fillcolor="#cfe7e5" strokeweight=".51mm">
              <v:fill color2="#30181a"/>
              <v:stroke joinstyle="round"/>
              <v:textbox style="mso-rotate-with-shape:t" inset="2.75mm,1.5mm,2.75mm,1.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Step_7_Isolation_Filters_X_Y_RZ_&lt;IFO&gt;_ISI_&lt;CHAMBER&gt;.m</w:t>
                    </w:r>
                  </w:p>
                </w:txbxContent>
              </v:textbox>
            </v:rect>
            <v:shape id="_x0000_s1644" type="#_x0000_t202" style="position:absolute;left:1498;top:228;width:7548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Table 7 :  Step_7_Isolation_Filters_X_Y_RZ_&lt;IFO&gt;_ISI_&lt;CHAMBER&gt;.m</w:t>
                    </w:r>
                  </w:p>
                </w:txbxContent>
              </v:textbox>
            </v:shape>
            <v:shape id="_x0000_s1645" type="#_x0000_t202" style="position:absolute;left:209;top:1235;width:10050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table shows the different files and structures created by the script </w:t>
                    </w:r>
                    <w:r>
                      <w:rPr>
                        <w:b/>
                        <w:bCs/>
                        <w:color w:val="000000"/>
                      </w:rPr>
                      <w:t>Step_7_Isolation_Filters_X_Y_RZ_&lt;IFO&gt;_ISI_&lt;CHAMBER&gt;.m</w:t>
                    </w:r>
                    <w:r>
                      <w:rPr>
                        <w:color w:val="000000"/>
                      </w:rPr>
                      <w:t xml:space="preserve"> and what they contain.</w:t>
                    </w:r>
                  </w:p>
                </w:txbxContent>
              </v:textbox>
            </v:shape>
            <v:shape id="_x0000_s1646" type="#_x0000_t202" style="position:absolute;left:263;top:2595;width:8495;height:419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script: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</w:t>
                    </w:r>
                    <w:r>
                      <w:rPr>
                        <w:color w:val="000000"/>
                      </w:rPr>
                      <w:tab/>
                      <w:t>- loads the damped Cartesian to Cartesian TF data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</w:t>
                    </w:r>
                    <w:r>
                      <w:rPr>
                        <w:color w:val="000000"/>
                      </w:rPr>
                      <w:tab/>
                      <w:t>- concatenates the isolation loops created by the user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ab/>
                      <w:t>- saves the continuous isolation loops in the X, Y, RZ (horizontal) directions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</w:t>
                    </w:r>
                    <w:r>
                      <w:rPr>
                        <w:color w:val="000000"/>
                      </w:rPr>
                      <w:tab/>
                      <w:t>- computes the SISO and the MIMO transfer functions once the isolation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    filters in all directions are engaged</w:t>
                    </w:r>
                  </w:p>
                  <w:p w:rsidR="00176C8E" w:rsidRDefault="00176C8E">
                    <w:pPr>
                      <w:spacing w:line="0" w:lineRule="atLeast"/>
                    </w:pP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Three different levels of isolation loops can be create by the user: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ab/>
                      <w:t xml:space="preserve">- Control_Level=1: Very stable and non-aggressive loops. This level allows </w:t>
                    </w:r>
                    <w:r>
                      <w:rPr>
                        <w:color w:val="000000"/>
                      </w:rPr>
                      <w:tab/>
                      <w:t xml:space="preserve">   to check the behaviour of the system with isolation loops on. It should be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     common at all the chambers.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ab/>
                      <w:t>- Control_Level=2: More specific and aggressive loops. The control is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               tuned with the main resonances of the platform.</w:t>
                    </w:r>
                  </w:p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ab/>
                      <w:t xml:space="preserve">- Control_Level=3: Very aggressive loops. Most efficient loops without being </w:t>
                    </w:r>
                    <w:r>
                      <w:rPr>
                        <w:color w:val="000000"/>
                      </w:rPr>
                      <w:tab/>
                      <w:t xml:space="preserve">  unstable</w:t>
                    </w:r>
                  </w:p>
                </w:txbxContent>
              </v:textbox>
            </v:shape>
            <v:shape id="_x0000_s1647" type="#_x0000_t202" style="position:absolute;left:350;top:6816;width:439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In order to do that, </w:t>
                    </w:r>
                    <w:r>
                      <w:rPr>
                        <w:b/>
                        <w:bCs/>
                        <w:color w:val="000000"/>
                      </w:rPr>
                      <w:t xml:space="preserve">Step_7 </w:t>
                    </w:r>
                    <w:r>
                      <w:rPr>
                        <w:color w:val="000000"/>
                      </w:rPr>
                      <w:t>calls:</w:t>
                    </w:r>
                  </w:p>
                </w:txbxContent>
              </v:textbox>
            </v:shape>
            <v:shape id="_x0000_s1648" type="#_x0000_t202" style="position:absolute;left:1172;top:7751;width:3406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aLIGO_HAM_ISI_Isolation_V_H_CT</w:t>
                    </w:r>
                  </w:p>
                </w:txbxContent>
              </v:textbox>
            </v:shape>
            <v:line id="_x0000_s1649" style="position:absolute" from="618,7675" to="618,7962"/>
            <v:line id="_x0000_s1650" style="position:absolute" from="618,7966" to="1193,7966">
              <v:stroke endarrow="classic"/>
            </v:line>
            <v:line id="_x0000_s1651" style="position:absolute" from="4563,7916" to="4994,7916">
              <v:stroke endarrow="classic"/>
            </v:line>
            <v:shape id="_x0000_s1652" type="#_x0000_t202" style="position:absolute;left:1270;top:8074;width:8784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  <w:u w:val="single"/>
                      </w:rPr>
                    </w:pPr>
                    <w:r>
                      <w:rPr>
                        <w:color w:val="000000"/>
                      </w:rPr>
                      <w:t xml:space="preserve">This structure stores the continuous form of the Isolation filters </w:t>
                    </w:r>
                    <w:r>
                      <w:rPr>
                        <w:color w:val="000000"/>
                        <w:u w:val="single"/>
                      </w:rPr>
                      <w:t>for all the directions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content of this structure is detailed in the table below</w:t>
                    </w:r>
                  </w:p>
                </w:txbxContent>
              </v:textbox>
            </v:shape>
            <v:oval id="_x0000_s1653" style="position:absolute;left:5274;top:7799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shape id="_x0000_s1654" type="#_x0000_t202" style="position:absolute;left:1230;top:10104;width:2943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Control_Level_&lt;Control_Level&gt;</w:t>
                    </w:r>
                  </w:p>
                </w:txbxContent>
              </v:textbox>
            </v:shape>
            <v:line id="_x0000_s1655" style="position:absolute" from="619,10290" to="1194,10290">
              <v:stroke endarrow="classic"/>
            </v:line>
            <v:line id="_x0000_s1656" style="position:absolute" from="4224,10282" to="4655,10282">
              <v:stroke endarrow="classic"/>
            </v:line>
            <v:oval id="_x0000_s1657" style="position:absolute;left:5274;top:10124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shape id="_x0000_s1658" type="#_x0000_t202" style="position:absolute;left:1270;top:10399;width:8784;height:149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STRUCTURE IS NOT AUTOMATICALLY SAVED. Thanks to a variable called Save_flag, the user can choose to save it (Save_flag=1) or not (Save_flag=0). It stores the continuous form of the Isolation filters, with a comment field. The advantage of this structure is to store the filters with the current date even if these filters are not installed in the MEDM after all.  </w:t>
                    </w:r>
                  </w:p>
                </w:txbxContent>
              </v:textbox>
            </v:shape>
            <v:line id="_x0000_s1659" style="position:absolute" from="616,8978" to="1137,8978">
              <v:stroke endarrow="classic"/>
            </v:line>
            <v:shape id="_x0000_s1660" type="#_x0000_t202" style="position:absolute;left:1119;top:8794;width:2929;height:382;mso-wrap-style:none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aLIGO_HAM_ISI_Isolation_DT</w:t>
                    </w:r>
                  </w:p>
                </w:txbxContent>
              </v:textbox>
            </v:shape>
            <v:shape id="_x0000_s1661" type="#_x0000_t202" style="position:absolute;left:1175;top:9047;width:7580;height:95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stores the digitized form of the isolation filters.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structure is formated for autoquack.</w:t>
                    </w:r>
                  </w:p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The content of this structure is detailed in the table below.</w:t>
                    </w:r>
                  </w:p>
                </w:txbxContent>
              </v:textbox>
            </v:shape>
            <v:line id="_x0000_s1662" style="position:absolute" from="4563,8992" to="4994,8992">
              <v:stroke endarrow="classic"/>
            </v:line>
            <v:oval id="_x0000_s1663" style="position:absolute;left:5274;top:8820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>
      <w:pPr>
        <w:pStyle w:val="Heading2"/>
        <w:rPr>
          <w:color w:val="FFFFFF"/>
        </w:rPr>
      </w:pPr>
      <w:r>
        <w:rPr>
          <w:color w:val="FFFFFF"/>
        </w:rPr>
        <w:t>Step 7</w:t>
      </w:r>
    </w:p>
    <w:p w:rsidR="003A7422" w:rsidRDefault="003A7422" w:rsidP="00176C8E"/>
    <w:p w:rsidR="003A7422" w:rsidRDefault="003A7422" w:rsidP="00176C8E"/>
    <w:p w:rsidR="003A7422" w:rsidRDefault="003A7422" w:rsidP="00176C8E"/>
    <w:p w:rsidR="009A704B" w:rsidRDefault="009A704B" w:rsidP="00176C8E"/>
    <w:p w:rsidR="009A704B" w:rsidRDefault="009A704B" w:rsidP="00176C8E"/>
    <w:p w:rsidR="009A704B" w:rsidRDefault="009A704B" w:rsidP="00176C8E"/>
    <w:p w:rsidR="009A704B" w:rsidRDefault="009A704B" w:rsidP="00176C8E"/>
    <w:p w:rsidR="009A704B" w:rsidRDefault="009A704B" w:rsidP="00176C8E"/>
    <w:p w:rsidR="009A704B" w:rsidRDefault="009A704B" w:rsidP="00176C8E"/>
    <w:p w:rsidR="009A704B" w:rsidRDefault="009A704B" w:rsidP="00176C8E"/>
    <w:p w:rsidR="009A704B" w:rsidRDefault="009A704B" w:rsidP="00176C8E"/>
    <w:p w:rsidR="009A704B" w:rsidRDefault="009A704B" w:rsidP="00176C8E"/>
    <w:p w:rsidR="009A704B" w:rsidRDefault="009A704B" w:rsidP="00176C8E"/>
    <w:p w:rsidR="009A704B" w:rsidRDefault="009A704B" w:rsidP="00176C8E"/>
    <w:p w:rsidR="009A704B" w:rsidRDefault="009A704B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4536F7" w:rsidRDefault="004536F7" w:rsidP="00176C8E"/>
    <w:p w:rsidR="004536F7" w:rsidRDefault="004536F7" w:rsidP="00176C8E"/>
    <w:p w:rsidR="004536F7" w:rsidRDefault="004536F7" w:rsidP="00176C8E"/>
    <w:p w:rsidR="003A7422" w:rsidRDefault="00176C8E" w:rsidP="00176C8E">
      <w:r>
        <w:lastRenderedPageBreak/>
        <w:pict>
          <v:group id="_x0000_s1664" style="position:absolute;margin-left:.05pt;margin-top:.2pt;width:503.35pt;height:380.45pt;z-index:251668480;mso-wrap-distance-left:0;mso-wrap-distance-right:0" coordorigin="1,4" coordsize="10066,7608">
            <o:lock v:ext="edit" text="t"/>
            <v:shape id="_x0000_s1665" type="#_x0000_t202" style="position:absolute;left:626;top:6380;width:8517;height:382;mso-wrap-style:none" filled="f" stroked="f">
              <v:stroke joinstyle="round"/>
              <v:textbox style="mso-next-textbox:#_x0000_s1665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&lt;IFO&gt;_ISI_&lt;CHAMBER&gt;_Isolation_Loops_TF_SISO_ACT_&lt;DOF&gt;_to_SS_&lt;DOF&gt;_&lt;date_str&gt;.fig</w:t>
                    </w:r>
                  </w:p>
                </w:txbxContent>
              </v:textbox>
            </v:shape>
            <v:line id="_x0000_s1666" style="position:absolute" from="1,6552" to="576,6552">
              <v:stroke endarrow="classic"/>
            </v:line>
            <v:line id="_x0000_s1667" style="position:absolute" from="1,6835" to="576,6835">
              <v:stroke endarrow="classic"/>
            </v:line>
            <v:line id="_x0000_s1668" style="position:absolute" from="1,6545" to="1,6832"/>
            <v:line id="_x0000_s1669" style="position:absolute" from="1,7119" to="576,7119">
              <v:stroke endarrow="classic"/>
            </v:line>
            <v:line id="_x0000_s1670" style="position:absolute" from="1,6829" to="1,7116"/>
            <v:line id="_x0000_s1671" style="position:absolute" from="1,7402" to="576,7402">
              <v:stroke endarrow="classic"/>
            </v:line>
            <v:line id="_x0000_s1672" style="position:absolute" from="1,7112" to="1,7399"/>
            <v:line id="_x0000_s1673" style="position:absolute" from="1,6262" to="1,6549"/>
            <v:shape id="_x0000_s1674" type="#_x0000_t202" style="position:absolute;left:626;top:6663;width:8562;height:382;mso-wrap-style:none" filled="f" stroked="f">
              <v:stroke joinstyle="round"/>
              <v:textbox style="mso-next-textbox:#_x0000_s1674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&lt;IFO&gt;_ISI_&lt;CHAMBER&gt;_Isolation_Loops_TF_SISO_ACT_&lt;DOF&gt;_to_SS_&lt;DOF&gt;_&lt;date_str&gt;.pdf</w:t>
                    </w:r>
                  </w:p>
                </w:txbxContent>
              </v:textbox>
            </v:shape>
            <v:shape id="_x0000_s1675" type="#_x0000_t202" style="position:absolute;left:626;top:6947;width:8651;height:382;mso-wrap-style:none" filled="f" stroked="f">
              <v:stroke joinstyle="round"/>
              <v:textbox style="mso-next-textbox:#_x0000_s1675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&lt;IFO&gt;_ISI_&lt;CHAMBER&gt;_Isolation_Loops_TF_MIMO_ACT_&lt;DOF&gt;_to_SS_&lt;DOF&gt;_&lt;date_str&gt;.fig</w:t>
                    </w:r>
                  </w:p>
                </w:txbxContent>
              </v:textbox>
            </v:shape>
            <v:line id="_x0000_s1676" style="position:absolute" from="1,3258" to="1,4220"/>
            <v:line id="_x0000_s1677" style="position:absolute" from="1,4512" to="576,4512">
              <v:stroke endarrow="classic"/>
            </v:line>
            <v:line id="_x0000_s1678" style="position:absolute" from="1,4221" to="1,4508"/>
            <v:line id="_x0000_s1679" style="position:absolute" from="1,4228" to="576,4228">
              <v:stroke endarrow="classic"/>
            </v:line>
            <v:line id="_x0000_s1680" style="position:absolute" from="1,4505" to="1,4792"/>
            <v:shape id="_x0000_s1681" type="#_x0000_t202" style="position:absolute;left:612;top:3985;width:3696;height:382;mso-wrap-style:none" filled="f" stroked="f">
              <v:stroke joinstyle="round"/>
              <v:textbox style="mso-next-textbox:#_x0000_s1681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TF_C2C_Isolation_V_H_Full_MIMO_frd</w:t>
                    </w:r>
                  </w:p>
                </w:txbxContent>
              </v:textbox>
            </v:shape>
            <v:shape id="_x0000_s1682" type="#_x0000_t202" style="position:absolute;left:612;top:4325;width:4263;height:382;mso-wrap-style:none" filled="f" stroked="f">
              <v:stroke joinstyle="round"/>
              <v:textbox style="mso-next-textbox:#_x0000_s1682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TF_C2C_Isolation_V_H_Boost_Full_MIMO_frd</w:t>
                    </w:r>
                  </w:p>
                </w:txbxContent>
              </v:textbox>
            </v:shape>
            <v:line id="_x0000_s1683" style="position:absolute" from="1,5645" to="576,5645">
              <v:stroke endarrow="classic"/>
            </v:line>
            <v:line id="_x0000_s1684" style="position:absolute" from="1,4795" to="1,5642"/>
            <v:line id="_x0000_s1685" style="position:absolute" from="1,4795" to="576,4795">
              <v:stroke endarrow="classic"/>
            </v:line>
            <v:line id="_x0000_s1686" style="position:absolute" from="1,5643" to="1,6493"/>
            <v:shape id="_x0000_s1687" type="#_x0000_t202" style="position:absolute;left:612;top:4609;width:3596;height:382;mso-wrap-style:none" filled="f" stroked="f">
              <v:stroke joinstyle="round"/>
              <v:textbox style="mso-next-textbox:#_x0000_s1687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TF_C2C_Isolation_V_H_SS_MIMO_frd</w:t>
                    </w:r>
                  </w:p>
                </w:txbxContent>
              </v:textbox>
            </v:shape>
            <v:shape id="_x0000_s1688" type="#_x0000_t202" style="position:absolute;left:612;top:5459;width:4163;height:382;mso-wrap-style:none" filled="f" stroked="f">
              <v:stroke joinstyle="round"/>
              <v:textbox style="mso-next-textbox:#_x0000_s1688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TF_C2C_Isolation_V_H_SS_Boost_MIMO_frd</w:t>
                    </w:r>
                  </w:p>
                </w:txbxContent>
              </v:textbox>
            </v:shape>
            <v:shape id="_x0000_s1689" type="#_x0000_t202" style="position:absolute;left:657;top:4842;width:8492;height:682" filled="f" stroked="f">
              <v:stroke joinstyle="round"/>
              <v:textbox style="mso-next-textbox:#_x0000_s1689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frd structure contains the close loops of the super sensors in the vertical directions when the Isolation Filters are applied</w:t>
                    </w:r>
                  </w:p>
                </w:txbxContent>
              </v:textbox>
            </v:shape>
            <v:shape id="_x0000_s1690" type="#_x0000_t202" style="position:absolute;left:658;top:5693;width:8492;height:682" filled="f" stroked="f">
              <v:stroke joinstyle="round"/>
              <v:textbox style="mso-next-textbox:#_x0000_s1690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frd structure contains the close loops of the super sensors in the vertical directions when the Isolation Filters and the boost filters are applied</w:t>
                    </w:r>
                  </w:p>
                </w:txbxContent>
              </v:textbox>
            </v:shape>
            <v:shape id="_x0000_s1691" type="#_x0000_t202" style="position:absolute;left:626;top:7230;width:8695;height:382" filled="f" stroked="f">
              <v:stroke joinstyle="round"/>
              <v:textbox style="mso-next-textbox:#_x0000_s1691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&lt;IFO&gt;_ISI_&lt;CHAMBER&gt;_Isolation_Loops_TF_MIMO_ACT_&lt;DOF&gt;_to_SS_&lt;DOF&gt;_&lt;date_str&gt;.pdf</w:t>
                    </w:r>
                  </w:p>
                </w:txbxContent>
              </v:textbox>
            </v:shape>
            <v:line id="_x0000_s1692" style="position:absolute" from="4286,4164" to="4717,4164">
              <v:stroke endarrow="classic"/>
            </v:line>
            <v:line id="_x0000_s1693" style="position:absolute" from="4796,4504" to="5227,4504">
              <v:stroke endarrow="classic"/>
            </v:line>
            <v:line id="_x0000_s1694" style="position:absolute" from="4173,4808" to="4604,4808">
              <v:stroke endarrow="classic"/>
            </v:line>
            <v:oval id="_x0000_s1695" style="position:absolute;left:4770;top:4004;width:455;height:287;mso-wrap-style:none;v-text-anchor:middle" filled="f">
              <v:textbox style="mso-next-textbox:#_x0000_s1695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oval id="_x0000_s1696" style="position:absolute;left:5281;top:4344;width:456;height:287;mso-wrap-style:none;v-text-anchor:middle" filled="f">
              <v:textbox style="mso-next-textbox:#_x0000_s1696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oval id="_x0000_s1697" style="position:absolute;left:4679;top:4667;width:455;height:287;mso-wrap-style:none;v-text-anchor:middle" filled="f">
              <v:textbox style="mso-next-textbox:#_x0000_s1697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oval id="_x0000_s1698" style="position:absolute;left:5189;top:5482;width:456;height:287;mso-wrap-style:none;v-text-anchor:middle" filled="f">
              <v:textbox style="mso-next-textbox:#_x0000_s1698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line id="_x0000_s1699" style="position:absolute" from="4684,5659" to="5115,5659">
              <v:stroke endarrow="classic"/>
            </v:line>
            <v:oval id="_x0000_s1700" style="position:absolute;left:9611;top:6729;width:456;height:287;mso-wrap-style:none;v-text-anchor:middle" filled="f">
              <v:textbox style="mso-next-textbox:#_x0000_s1700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5</w:t>
                    </w:r>
                  </w:p>
                </w:txbxContent>
              </v:textbox>
            </v:oval>
            <v:line id="_x0000_s1701" style="position:absolute" from="2,1622" to="577,1622">
              <v:stroke endarrow="classic"/>
            </v:line>
            <v:line id="_x0000_s1702" style="position:absolute" from="2,205" to="2,2578"/>
            <v:shape id="_x0000_s1703" type="#_x0000_t202" style="position:absolute;left:613;top:1435;width:2029;height:382;mso-wrap-style:none" filled="f" stroked="f">
              <v:stroke joinstyle="round"/>
              <v:textbox style="mso-next-textbox:#_x0000_s1703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Isolation_Filters_resp</w:t>
                    </w:r>
                  </w:p>
                </w:txbxContent>
              </v:textbox>
            </v:shape>
            <v:line id="_x0000_s1704" style="position:absolute" from="2,3266" to="577,3266">
              <v:stroke endarrow="classic"/>
            </v:line>
            <v:line id="_x0000_s1705" style="position:absolute" from="2,2579" to="2,3258"/>
            <v:line id="_x0000_s1706" style="position:absolute" from="2,2586" to="577,2586">
              <v:stroke endarrow="classic"/>
            </v:line>
            <v:shape id="_x0000_s1707" type="#_x0000_t202" style="position:absolute;left:613;top:2399;width:2518;height:382;mso-wrap-style:none" filled="f" stroked="f">
              <v:stroke joinstyle="round"/>
              <v:textbox style="mso-next-textbox:#_x0000_s1707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Isolation_Filter_Boost_resp</w:t>
                    </w:r>
                  </w:p>
                </w:txbxContent>
              </v:textbox>
            </v:shape>
            <v:shape id="_x0000_s1708" type="#_x0000_t202" style="position:absolute;left:613;top:3080;width:2096;height:382;mso-wrap-style:none" filled="f" stroked="f">
              <v:stroke joinstyle="round"/>
              <v:textbox style="mso-next-textbox:#_x0000_s1708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Open_Loop_SS_SISO</w:t>
                    </w:r>
                  </w:p>
                </w:txbxContent>
              </v:textbox>
            </v:shape>
            <v:shape id="_x0000_s1709" type="#_x0000_t202" style="position:absolute;left:656;top:1759;width:7344;height:682" filled="f" stroked="f">
              <v:stroke joinstyle="round"/>
              <v:textbox style="mso-next-textbox:#_x0000_s1709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contains the continuous isolation filters for the vertical directions Z, RX, RY</w:t>
                    </w:r>
                  </w:p>
                </w:txbxContent>
              </v:textbox>
            </v:shape>
            <v:shape id="_x0000_s1710" type="#_x0000_t202" style="position:absolute;left:657;top:2724;width:7344;height:412" filled="f" stroked="f">
              <v:stroke joinstyle="round"/>
              <v:textbox style="mso-next-textbox:#_x0000_s1710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contains the continuous boost filters</w:t>
                    </w:r>
                  </w:p>
                </w:txbxContent>
              </v:textbox>
            </v:shape>
            <v:shape id="_x0000_s1711" type="#_x0000_t202" style="position:absolute;left:658;top:3348;width:7772;height:682" filled="f" stroked="f">
              <v:stroke joinstyle="round"/>
              <v:textbox style="mso-next-textbox:#_x0000_s1711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This structure contains the open loops of the super sensors in the vertical directions</w:t>
                    </w:r>
                  </w:p>
                </w:txbxContent>
              </v:textbox>
            </v:shape>
            <v:line id="_x0000_s1712" style="position:absolute" from="3947,1614" to="4378,1614">
              <v:stroke endarrow="classic"/>
            </v:line>
            <v:line id="_x0000_s1713" style="position:absolute" from="3947,2578" to="4378,2578">
              <v:stroke endarrow="classic"/>
            </v:line>
            <v:oval id="_x0000_s1714" style="position:absolute;left:4658;top:1455;width:455;height:287;mso-wrap-style:none;v-text-anchor:middle" filled="f">
              <v:textbox style="mso-next-textbox:#_x0000_s1714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oval id="_x0000_s1715" style="position:absolute;left:4658;top:2419;width:455;height:287;mso-wrap-style:none;v-text-anchor:middle" filled="f">
              <v:textbox style="mso-next-textbox:#_x0000_s1715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line id="_x0000_s1716" style="position:absolute" from="2,205" to="577,205">
              <v:stroke endarrow="classic"/>
            </v:line>
            <v:shape id="_x0000_s1717" type="#_x0000_t202" style="position:absolute;left:613;top:4;width:1856;height:382;mso-wrap-style:none" filled="f" stroked="f">
              <v:stroke joinstyle="round"/>
              <v:textbox style="mso-next-textbox:#_x0000_s1717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Various Parameters</w:t>
                    </w:r>
                  </w:p>
                </w:txbxContent>
              </v:textbox>
            </v:shape>
            <v:line id="_x0000_s1718" style="position:absolute" from="3947,197" to="4378,197">
              <v:stroke endarrow="classic"/>
            </v:line>
            <v:shape id="_x0000_s1719" type="#_x0000_t202" style="position:absolute;left:656;top:342;width:7343;height:1195" filled="f" stroked="f">
              <v:stroke joinstyle="round"/>
              <v:textbox style="mso-next-textbox:#_x0000_s1719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This structure contains a lot of various parameters used by the next steps (example: path directory, sensors order, etc). It will completed as the user goes through the steps. </w:t>
                    </w:r>
                  </w:p>
                </w:txbxContent>
              </v:textbox>
            </v:shape>
            <v:oval id="_x0000_s1720" style="position:absolute;left:4658;top:37;width:455;height:287;mso-wrap-style:none;v-text-anchor:middle" filled="f">
              <v:textbox style="mso-next-textbox:#_x0000_s1720;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</v:group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9A704B" w:rsidRDefault="009A704B" w:rsidP="00176C8E"/>
    <w:p w:rsidR="001568BA" w:rsidRDefault="001568BA" w:rsidP="00176C8E"/>
    <w:p w:rsidR="001568BA" w:rsidRDefault="001568BA" w:rsidP="00176C8E"/>
    <w:p w:rsidR="001568BA" w:rsidRDefault="00176C8E" w:rsidP="00176C8E">
      <w:r>
        <w:pict>
          <v:group id="_x0000_s1721" style="position:absolute;margin-left:17.3pt;margin-top:5.15pt;width:486.7pt;height:263.1pt;z-index:251669504;mso-wrap-distance-left:0;mso-wrap-distance-right:0" coordorigin="144,-28" coordsize="9733,5261">
            <o:lock v:ext="edit" text="t"/>
            <v:oval id="_x0000_s1722" style="position:absolute;left:144;top:29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shape id="_x0000_s1723" type="#_x0000_t202" style="position:absolute;left:530;top:-28;width:353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structure will be saved at: </w:t>
                    </w:r>
                  </w:p>
                </w:txbxContent>
              </v:textbox>
            </v:shape>
            <v:shape id="_x0000_s1724" type="#_x0000_t202" style="position:absolute;left:501;top:216;width:8743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/ligo/svncommon/SeiSVN/seismic/HAM-ISI/M1/HAMX/Filters/&lt;IFO&gt;_ISI_&lt;CHAMBER&gt;_Filters.mat</w:t>
                    </w:r>
                  </w:p>
                </w:txbxContent>
              </v:textbox>
            </v:shape>
            <v:oval id="_x0000_s1725" style="position:absolute;left:144;top:2127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3</w:t>
                    </w:r>
                  </w:p>
                </w:txbxContent>
              </v:textbox>
            </v:oval>
            <v:shape id="_x0000_s1726" type="#_x0000_t202" style="position:absolute;left:530;top:2070;width:3530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parameters will be saved at: </w:t>
                    </w:r>
                  </w:p>
                </w:txbxContent>
              </v:textbox>
            </v:shape>
            <v:shape id="_x0000_s1727" type="#_x0000_t202" style="position:absolute;left:493;top:2315;width:6704;height:1195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FF"/>
                      </w:rPr>
                    </w:pPr>
                    <w:r>
                      <w:rPr>
                        <w:color w:val="00000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/ligo/svncommon/SeiSVN/seismic/HAM-ISI/M1/HAMX/Data/Transfer_Functions/Simulations/Parameters/&lt;IFO&gt;_ISI_&lt;CHAMBER&gt;_Parameters_&lt;date_str&gt;.mat</w:t>
                    </w:r>
                  </w:p>
                </w:txbxContent>
              </v:textbox>
            </v:shape>
            <v:oval id="_x0000_s1728" style="position:absolute;left:144;top:3317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4</w:t>
                    </w:r>
                  </w:p>
                </w:txbxContent>
              </v:textbox>
            </v:oval>
            <v:shape id="_x0000_s1729" type="#_x0000_t202" style="position:absolute;left:530;top:3260;width:3530;height:68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frd structure will be saved at: </w:t>
                    </w:r>
                  </w:p>
                </w:txbxContent>
              </v:textbox>
            </v:shape>
            <v:shape id="_x0000_s1730" type="#_x0000_t202" style="position:absolute;left:536;top:3531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/ligo/svncommon/SeiSVN/seismic/HAM-ISI/&lt;IFO&gt;/&lt;CHAMBER&gt;/Data/Transfer_Functions/Simulations/Isolation/</w:t>
                    </w:r>
                  </w:p>
                </w:txbxContent>
              </v:textbox>
            </v:shape>
            <v:shape id="_x0000_s1731" type="#_x0000_t202" style="position:absolute;left:536;top:4551;width:9341;height:68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rFonts w:eastAsia="lucidatypewriter" w:cs="lucidatypewriter"/>
                        <w:color w:val="0000FF"/>
                      </w:rPr>
                    </w:pPr>
                    <w:r>
                      <w:rPr>
                        <w:rFonts w:eastAsia="lucidatypewriter" w:cs="lucidatypewriter"/>
                        <w:color w:val="0000FF"/>
                      </w:rPr>
                      <w:t>/ligo/svncommon/SeiSVN/seismic/HAM-ISI/&lt;IFO&gt;/&lt;CHAMBER&gt;/Data/Figures/Transfer_Functions/Simulations/Isolation/</w:t>
                    </w:r>
                  </w:p>
                </w:txbxContent>
              </v:textbox>
            </v:shape>
            <v:shape id="_x0000_s1732" type="#_x0000_t202" style="position:absolute;left:541;top:4269;width:8495;height:41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figures will be saved at: </w:t>
                    </w:r>
                  </w:p>
                </w:txbxContent>
              </v:textbox>
            </v:shape>
            <v:oval id="_x0000_s1733" style="position:absolute;left:144;top:4338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5</w:t>
                    </w:r>
                  </w:p>
                </w:txbxContent>
              </v:textbox>
            </v:oval>
            <v:oval id="_x0000_s1734" style="position:absolute;left:144;top:936;width:456;height:287;mso-wrap-style:none;v-text-anchor:middle" filled="f"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center"/>
                    </w:pPr>
                    <w:r>
                      <w:t>2</w:t>
                    </w:r>
                  </w:p>
                </w:txbxContent>
              </v:textbox>
            </v:oval>
            <v:shape id="_x0000_s1735" type="#_x0000_t202" style="position:absolute;left:530;top:879;width:3531;height:412" filled="f" stroked="f" strokecolor="gray">
              <v:stroke color2="#7f7f7f"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The structure will be saved at: </w:t>
                    </w:r>
                  </w:p>
                </w:txbxContent>
              </v:textbox>
            </v:shape>
            <v:shape id="_x0000_s1736" type="#_x0000_t202" style="position:absolute;left:501;top:1181;width:8887;height:922" filled="f" stroked="f">
              <v:stroke joinstyle="round"/>
              <v:textbox style="mso-rotate-with-shape:t" inset="2.5mm,1.25mm,2.5mm,1.25mm">
                <w:txbxContent>
                  <w:p w:rsidR="00176C8E" w:rsidRDefault="00176C8E">
                    <w:pPr>
                      <w:spacing w:line="0" w:lineRule="atLeast"/>
                      <w:jc w:val="both"/>
                      <w:rPr>
                        <w:color w:val="0000FF"/>
                        <w:sz w:val="20"/>
                        <w:szCs w:val="20"/>
                      </w:rPr>
                    </w:pPr>
                    <w:r>
                      <w:rPr>
                        <w:color w:val="0000FF"/>
                      </w:rPr>
                      <w:t>/ligo/svncommon/SeiSVN/seismic/HAM-ISI/M1/HAMX/Scripts/Control_Scripts/Isolation_Filters/</w:t>
                    </w:r>
                    <w:r>
                      <w:rPr>
                        <w:color w:val="0000FF"/>
                        <w:sz w:val="20"/>
                        <w:szCs w:val="20"/>
                      </w:rPr>
                      <w:t>&lt;IFO&gt;_ISI_&lt;CHAMBER&gt;_Isolation_V_H_&lt;yyyymmdd-HHMMSS&gt;.mat</w:t>
                    </w:r>
                  </w:p>
                </w:txbxContent>
              </v:textbox>
            </v:shape>
          </v:group>
        </w:pict>
      </w:r>
    </w:p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1568BA" w:rsidRDefault="001568BA" w:rsidP="00176C8E"/>
    <w:p w:rsidR="003A7422" w:rsidRDefault="003A7422" w:rsidP="001568BA"/>
    <w:p w:rsidR="003A7422" w:rsidRDefault="003A7422" w:rsidP="00176C8E"/>
    <w:p w:rsidR="003A7422" w:rsidRDefault="003A7422" w:rsidP="00176C8E"/>
    <w:p w:rsidR="009A704B" w:rsidRDefault="009A704B">
      <w:pPr>
        <w:widowControl/>
        <w:suppressAutoHyphens w:val="0"/>
        <w:spacing w:after="200" w:line="276" w:lineRule="auto"/>
      </w:pPr>
      <w:r>
        <w:br w:type="page"/>
      </w:r>
    </w:p>
    <w:p w:rsidR="003A7422" w:rsidRDefault="00176C8E" w:rsidP="00176C8E">
      <w:r>
        <w:lastRenderedPageBreak/>
        <w:pict>
          <v:shape id="_x0000_s1737" type="#_x0000_t75" style="position:absolute;margin-left:3.05pt;margin-top:10.05pt;width:513.8pt;height:320pt;z-index:251670528;mso-wrap-distance-left:0;mso-wrap-distance-right:0" filled="t">
            <v:fill color2="black"/>
            <v:imagedata r:id="rId22" o:title=""/>
            <w10:wrap type="square" side="largest"/>
          </v:shape>
          <o:OLEObject Type="Embed" ProgID="opendocument.CalcDocument.1" ShapeID="_x0000_s1737" DrawAspect="Content" ObjectID="_1402824280" r:id="rId23"/>
        </w:pic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9A704B" w:rsidRDefault="009A704B">
      <w:pPr>
        <w:widowControl/>
        <w:suppressAutoHyphens w:val="0"/>
        <w:spacing w:after="200" w:line="276" w:lineRule="auto"/>
        <w:rPr>
          <w:b/>
          <w:bCs/>
          <w:color w:val="000000"/>
          <w:sz w:val="28"/>
          <w:szCs w:val="32"/>
        </w:rPr>
      </w:pPr>
      <w:r>
        <w:br w:type="page"/>
      </w:r>
    </w:p>
    <w:p w:rsidR="003A7422" w:rsidRDefault="003A7422" w:rsidP="00176C8E">
      <w:pPr>
        <w:pStyle w:val="Heading1"/>
      </w:pPr>
      <w:r>
        <w:lastRenderedPageBreak/>
        <w:t>Procedure</w:t>
      </w:r>
    </w:p>
    <w:p w:rsidR="003A7422" w:rsidRDefault="003A7422" w:rsidP="00176C8E">
      <w:pPr>
        <w:rPr>
          <w:b/>
          <w:bCs/>
        </w:rPr>
      </w:pPr>
    </w:p>
    <w:p w:rsidR="003A7422" w:rsidRDefault="003A7422" w:rsidP="00176C8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*</w:t>
      </w:r>
    </w:p>
    <w:p w:rsidR="003A7422" w:rsidRDefault="003A7422" w:rsidP="00176C8E">
      <w:pPr>
        <w:rPr>
          <w:i/>
          <w:iCs/>
        </w:rPr>
      </w:pPr>
      <w:r>
        <w:rPr>
          <w:i/>
          <w:iCs/>
        </w:rPr>
        <w:t>A system of 'version' is set up for the scripts. The goal of the file versioning is:</w:t>
      </w:r>
    </w:p>
    <w:p w:rsidR="003A7422" w:rsidRDefault="003A7422" w:rsidP="00176C8E">
      <w:pPr>
        <w:numPr>
          <w:ilvl w:val="0"/>
          <w:numId w:val="7"/>
        </w:numPr>
        <w:rPr>
          <w:i/>
          <w:iCs/>
        </w:rPr>
      </w:pPr>
      <w:r>
        <w:rPr>
          <w:i/>
          <w:iCs/>
        </w:rPr>
        <w:t>To always keep a copy of working scripts in the SVN (easy to access)</w:t>
      </w:r>
    </w:p>
    <w:p w:rsidR="003A7422" w:rsidRDefault="003A7422" w:rsidP="00176C8E">
      <w:pPr>
        <w:numPr>
          <w:ilvl w:val="0"/>
          <w:numId w:val="7"/>
        </w:numPr>
        <w:rPr>
          <w:i/>
          <w:iCs/>
        </w:rPr>
      </w:pPr>
      <w:r>
        <w:rPr>
          <w:i/>
          <w:iCs/>
        </w:rPr>
        <w:t>Go easily back and forth between development scripts and production scripts</w:t>
      </w:r>
    </w:p>
    <w:p w:rsidR="003A7422" w:rsidRDefault="003A7422" w:rsidP="00176C8E">
      <w:pPr>
        <w:rPr>
          <w:i/>
          <w:iCs/>
        </w:rPr>
      </w:pPr>
    </w:p>
    <w:p w:rsidR="003A7422" w:rsidRDefault="003A7422" w:rsidP="00176C8E">
      <w:pPr>
        <w:rPr>
          <w:i/>
          <w:iCs/>
        </w:rPr>
      </w:pPr>
      <w:r>
        <w:rPr>
          <w:i/>
          <w:iCs/>
        </w:rPr>
        <w:t>Once a series of scripts are considered as “working scripts”, they will be placed in a tagged folder called “Version_X”.</w:t>
      </w:r>
    </w:p>
    <w:p w:rsidR="003A7422" w:rsidRDefault="003A7422" w:rsidP="00176C8E">
      <w:pPr>
        <w:rPr>
          <w:i/>
          <w:iCs/>
        </w:rPr>
      </w:pPr>
    </w:p>
    <w:p w:rsidR="003A7422" w:rsidRDefault="003A7422" w:rsidP="00176C8E">
      <w:pPr>
        <w:rPr>
          <w:i/>
          <w:iCs/>
        </w:rPr>
      </w:pPr>
      <w:r>
        <w:rPr>
          <w:i/>
          <w:iCs/>
        </w:rPr>
        <w:t xml:space="preserve">A folder “release” will point to the versionned scripts with symbolic link. There will be two “release” folders, one in Common/Control_Scripts_Functions and one in Local/Control_Scripts. These two folders must be pointed to the same version number. </w:t>
      </w:r>
    </w:p>
    <w:p w:rsidR="004B342F" w:rsidRDefault="004B342F" w:rsidP="00176C8E">
      <w:pPr>
        <w:rPr>
          <w:i/>
          <w:iCs/>
        </w:rPr>
      </w:pPr>
    </w:p>
    <w:p w:rsidR="003A7422" w:rsidRDefault="003A7422" w:rsidP="00176C8E">
      <w:pPr>
        <w:rPr>
          <w:i/>
          <w:iCs/>
        </w:rPr>
      </w:pPr>
      <w:r>
        <w:rPr>
          <w:i/>
          <w:iCs/>
        </w:rPr>
        <w:t>When a new version is updated, but sure to change the symbolic links of the “release” folders in Common and Local.</w:t>
      </w:r>
    </w:p>
    <w:p w:rsidR="003A7422" w:rsidRDefault="003A7422" w:rsidP="00176C8E">
      <w:pPr>
        <w:jc w:val="center"/>
        <w:rPr>
          <w:sz w:val="36"/>
          <w:szCs w:val="36"/>
        </w:rPr>
      </w:pPr>
      <w:r>
        <w:rPr>
          <w:sz w:val="36"/>
          <w:szCs w:val="36"/>
        </w:rPr>
        <w:t>*</w:t>
      </w:r>
    </w:p>
    <w:p w:rsidR="003A7422" w:rsidRDefault="003A7422" w:rsidP="00176C8E">
      <w:pPr>
        <w:rPr>
          <w:b/>
          <w:bCs/>
        </w:rPr>
      </w:pPr>
    </w:p>
    <w:p w:rsidR="003A7422" w:rsidRDefault="003A7422" w:rsidP="00176C8E">
      <w:pPr>
        <w:rPr>
          <w:b/>
          <w:bCs/>
        </w:rPr>
      </w:pPr>
      <w:r>
        <w:rPr>
          <w:b/>
          <w:bCs/>
        </w:rPr>
        <w:t>→ Update and commit to the seismic SVN</w:t>
      </w:r>
    </w:p>
    <w:p w:rsidR="003A7422" w:rsidRDefault="003A7422" w:rsidP="00176C8E">
      <w:r>
        <w:t>Especially:</w:t>
      </w:r>
    </w:p>
    <w:p w:rsidR="003A7422" w:rsidRDefault="003A7422" w:rsidP="00176C8E">
      <w:r>
        <w:t>/ligo/svncommon/SeiSVN/seismic/Common/MatlabTools/</w:t>
      </w:r>
    </w:p>
    <w:p w:rsidR="003A7422" w:rsidRDefault="003A7422" w:rsidP="00176C8E">
      <w:bookmarkStart w:id="27" w:name="__DdeLink__2434_567053333"/>
      <w:r>
        <w:t>/ligo/svncommon/SeiSVN/seismic/HAM-ISI/</w:t>
      </w:r>
      <w:bookmarkEnd w:id="27"/>
      <w:r>
        <w:t>Common/Control_Generic_Scripts/</w:t>
      </w:r>
    </w:p>
    <w:p w:rsidR="003A7422" w:rsidRDefault="003A7422" w:rsidP="00176C8E"/>
    <w:p w:rsidR="003A7422" w:rsidRDefault="003A7422" w:rsidP="00176C8E">
      <w:pPr>
        <w:rPr>
          <w:b/>
          <w:bCs/>
        </w:rPr>
      </w:pPr>
      <w:r>
        <w:rPr>
          <w:b/>
          <w:bCs/>
        </w:rPr>
        <w:t xml:space="preserve">→ Copy the Control Scripts to you local folder </w:t>
      </w:r>
    </w:p>
    <w:p w:rsidR="003A7422" w:rsidRDefault="003A7422" w:rsidP="00176C8E">
      <w:r>
        <w:t>Commands:</w:t>
      </w:r>
    </w:p>
    <w:p w:rsidR="003A7422" w:rsidRDefault="003A7422" w:rsidP="00176C8E">
      <w:r>
        <w:t>cd /ligo/svncommon/SeiSVN/seismic/HAM-ISI/M1/HAMX/Scripts/Control_Scripts/Version_X/</w:t>
      </w:r>
    </w:p>
    <w:p w:rsidR="003A7422" w:rsidRDefault="003A7422" w:rsidP="00176C8E">
      <w:r>
        <w:t>cp *.m /ligo/svncommon/SeiSVN/seismic/HAM-ISI/&lt;IFO&gt;/&lt;CHAMBER&gt;/Scripts/Control_Scripts/Version_X/</w: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>
      <w:r>
        <w:t>The following scripts will appear in your local folder:</w:t>
      </w:r>
    </w:p>
    <w:p w:rsidR="003A7422" w:rsidRDefault="003A7422" w:rsidP="00176C8E"/>
    <w:p w:rsidR="003A7422" w:rsidRDefault="003A7422" w:rsidP="00176C8E">
      <w:r>
        <w:t xml:space="preserve">Prepare_M1_HAMX.m </w:t>
      </w:r>
    </w:p>
    <w:p w:rsidR="003A7422" w:rsidRDefault="003A7422" w:rsidP="00176C8E">
      <w:r>
        <w:t xml:space="preserve">Step_0_Calibration_M1_ISI_HAMX.m </w:t>
      </w:r>
    </w:p>
    <w:p w:rsidR="003A7422" w:rsidRDefault="003A7422" w:rsidP="00176C8E">
      <w:r>
        <w:t xml:space="preserve">Step_1_TF_Loc_to_Loc_M1_ISI_HAMX.m </w:t>
      </w:r>
    </w:p>
    <w:p w:rsidR="003A7422" w:rsidRDefault="003A7422" w:rsidP="00176C8E">
      <w:r>
        <w:t xml:space="preserve">Step_2_Symmetrization_M1_ISI_HAMX.m </w:t>
      </w:r>
    </w:p>
    <w:p w:rsidR="003A7422" w:rsidRDefault="003A7422" w:rsidP="00176C8E">
      <w:r>
        <w:t xml:space="preserve">Step_3_TF_Cart_to_Cart_M1_ISI_HAMX.m </w:t>
      </w:r>
    </w:p>
    <w:p w:rsidR="003A7422" w:rsidRDefault="003A7422" w:rsidP="00176C8E">
      <w:r>
        <w:t xml:space="preserve">Step_4_Damping_Filters_M1_ISI_HAMX.m </w:t>
      </w:r>
    </w:p>
    <w:p w:rsidR="003A7422" w:rsidRDefault="003A7422" w:rsidP="00176C8E">
      <w:r>
        <w:t xml:space="preserve">Step_5_Blend_Filters_M1_ISI_HAMX.m </w:t>
      </w:r>
    </w:p>
    <w:p w:rsidR="003A7422" w:rsidRDefault="003A7422" w:rsidP="00176C8E">
      <w:r>
        <w:t xml:space="preserve">Step_6_Isolation_Filters_Z_RX_RY_M1_ISI_HAMX.m </w:t>
      </w:r>
    </w:p>
    <w:p w:rsidR="003A7422" w:rsidRDefault="003A7422" w:rsidP="00176C8E">
      <w:r>
        <w:t xml:space="preserve">Step_7_Isolation_Filters_X_Y_RZ_M1_ISI_HAMX.m </w:t>
      </w:r>
    </w:p>
    <w:p w:rsidR="003A7422" w:rsidRDefault="003A7422" w:rsidP="00176C8E"/>
    <w:p w:rsidR="003A7422" w:rsidRDefault="003A7422" w:rsidP="00176C8E">
      <w:pPr>
        <w:rPr>
          <w:b/>
          <w:bCs/>
        </w:rPr>
      </w:pPr>
      <w:r>
        <w:rPr>
          <w:b/>
          <w:bCs/>
        </w:rPr>
        <w:t>→ Rename the files the good &lt;IFO&gt; and &lt;CHAMBER&gt; name</w:t>
      </w:r>
    </w:p>
    <w:p w:rsidR="003A7422" w:rsidRDefault="003A7422" w:rsidP="00176C8E">
      <w:r>
        <w:t>By using the perl command:</w:t>
      </w:r>
    </w:p>
    <w:p w:rsidR="003A7422" w:rsidRDefault="003A7422" w:rsidP="00176C8E">
      <w:r>
        <w:t>rename 's/M1/&lt;IFO&gt;/g' *.m</w:t>
      </w:r>
    </w:p>
    <w:p w:rsidR="003A7422" w:rsidRDefault="003A7422" w:rsidP="00176C8E">
      <w:r>
        <w:t>rename 's/HAMX/&lt;CHAMBER&gt;/g' *.m</w:t>
      </w:r>
    </w:p>
    <w:p w:rsidR="003A7422" w:rsidRDefault="003A7422" w:rsidP="00176C8E"/>
    <w:p w:rsidR="003A7422" w:rsidRDefault="003A7422" w:rsidP="00176C8E">
      <w:pPr>
        <w:rPr>
          <w:b/>
          <w:bCs/>
        </w:rPr>
      </w:pPr>
      <w:r>
        <w:rPr>
          <w:b/>
          <w:bCs/>
        </w:rPr>
        <w:t>→ If it is not already the case, create the release folders</w:t>
      </w:r>
    </w:p>
    <w:p w:rsidR="003A7422" w:rsidRDefault="003A7422" w:rsidP="00176C8E">
      <w:r>
        <w:t xml:space="preserve">cd </w:t>
      </w:r>
      <w:bookmarkStart w:id="28" w:name="__DdeLink__2434_5670533331"/>
      <w:r>
        <w:t>/ligo/svncommon/SeiSVN/seismic/HAM-ISI/</w:t>
      </w:r>
      <w:bookmarkEnd w:id="28"/>
      <w:r>
        <w:t>Common/Control_Generic_Scripts/Version_X/</w:t>
      </w:r>
    </w:p>
    <w:p w:rsidR="003A7422" w:rsidRDefault="003A7422" w:rsidP="00176C8E">
      <w:r>
        <w:lastRenderedPageBreak/>
        <w:t>svn mkdir release</w:t>
      </w:r>
    </w:p>
    <w:p w:rsidR="003A7422" w:rsidRDefault="003A7422" w:rsidP="00176C8E">
      <w:r>
        <w:t>cd /ligo/svncommon/SeiSVN/seismic/HAM-ISI/&lt;IFO&gt;/&lt;CHAMBER&gt;/Scripts/Control_Scripts/</w:t>
      </w:r>
    </w:p>
    <w:p w:rsidR="003A7422" w:rsidRDefault="003A7422" w:rsidP="00176C8E">
      <w:r>
        <w:t>svn mkdir release</w:t>
      </w:r>
    </w:p>
    <w:p w:rsidR="003A7422" w:rsidRDefault="003A7422" w:rsidP="00176C8E"/>
    <w:p w:rsidR="003A7422" w:rsidRDefault="003A7422" w:rsidP="00176C8E">
      <w:pPr>
        <w:rPr>
          <w:b/>
          <w:bCs/>
        </w:rPr>
      </w:pPr>
      <w:r>
        <w:rPr>
          <w:b/>
          <w:bCs/>
        </w:rPr>
        <w:t>→ Create the symbolic links in the release folders</w:t>
      </w:r>
    </w:p>
    <w:p w:rsidR="003A7422" w:rsidRDefault="003A7422" w:rsidP="00176C8E">
      <w:r>
        <w:t xml:space="preserve">cd </w:t>
      </w:r>
      <w:bookmarkStart w:id="29" w:name="__DdeLink__2434_56705333311"/>
      <w:r>
        <w:t>/ligo/svncommon/SeiSVN/seismic/HAM-ISI/</w:t>
      </w:r>
      <w:bookmarkEnd w:id="29"/>
      <w:r>
        <w:t>Common/Control_Generic_Scripts/release/</w:t>
      </w:r>
    </w:p>
    <w:p w:rsidR="003A7422" w:rsidRDefault="003A7422" w:rsidP="00176C8E">
      <w:r>
        <w:t>ln -s ../Version_X/* .</w:t>
      </w:r>
    </w:p>
    <w:p w:rsidR="003A7422" w:rsidRDefault="003A7422" w:rsidP="00176C8E">
      <w:r>
        <w:t>cd /ligo/svncommon/SeiSVN/seismic/HAM-ISI/&lt;IFO&gt;/&lt;CHAMBER&gt;/Scripts/Control_Scripts/release</w:t>
      </w:r>
    </w:p>
    <w:p w:rsidR="003A7422" w:rsidRDefault="003A7422" w:rsidP="00176C8E">
      <w:r>
        <w:t>ln -s ../Version_X/* .</w:t>
      </w:r>
    </w:p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/>
    <w:p w:rsidR="003A7422" w:rsidRDefault="003A7422" w:rsidP="00176C8E">
      <w:pPr>
        <w:rPr>
          <w:b/>
          <w:bCs/>
        </w:rPr>
      </w:pPr>
      <w:r>
        <w:rPr>
          <w:b/>
          <w:bCs/>
        </w:rPr>
        <w:t xml:space="preserve">→ Copy the Measurement List to you local folder </w:t>
      </w:r>
    </w:p>
    <w:p w:rsidR="003A7422" w:rsidRDefault="003A7422" w:rsidP="00176C8E">
      <w:r>
        <w:t>cd /ligo/svncommon/SeiSVN/seismic/HAM-ISI/M1/HAMX/Data/Transfer_Functions/Measurements/</w:t>
      </w:r>
    </w:p>
    <w:p w:rsidR="003A7422" w:rsidRDefault="003A7422" w:rsidP="00176C8E">
      <w:r>
        <w:t>cp Measurement_List_M1_ISI_HAMX.m /ligo/svncommon/SeiSVN/seismic/HAM-ISI/&lt;IFO&gt;/&lt;CHAMBER&gt;/Data/Transfer_Functions/Measurements/</w:t>
      </w:r>
    </w:p>
    <w:p w:rsidR="003A7422" w:rsidRDefault="003A7422" w:rsidP="00176C8E"/>
    <w:p w:rsidR="003A7422" w:rsidRDefault="003A7422" w:rsidP="00176C8E">
      <w:pPr>
        <w:rPr>
          <w:b/>
          <w:bCs/>
        </w:rPr>
      </w:pPr>
      <w:r>
        <w:rPr>
          <w:b/>
          <w:bCs/>
        </w:rPr>
        <w:t>→ Rename the file</w:t>
      </w:r>
    </w:p>
    <w:p w:rsidR="003A7422" w:rsidRDefault="003A7422" w:rsidP="00176C8E">
      <w:r>
        <w:t>Measurement_List_&lt;IFO&gt;_ISI_&lt;CHAMBER&gt;.m</w:t>
      </w:r>
    </w:p>
    <w:p w:rsidR="003A7422" w:rsidRDefault="003A7422" w:rsidP="00176C8E"/>
    <w:p w:rsidR="003A7422" w:rsidRDefault="003A7422" w:rsidP="00176C8E">
      <w:pPr>
        <w:rPr>
          <w:b/>
          <w:bCs/>
        </w:rPr>
      </w:pPr>
      <w:r>
        <w:rPr>
          <w:b/>
          <w:bCs/>
        </w:rPr>
        <w:t>→ Fill the file with the correct data</w:t>
      </w:r>
    </w:p>
    <w:p w:rsidR="003A7422" w:rsidRDefault="003A7422" w:rsidP="00176C8E">
      <w:r>
        <w:t>Delete the LASTI case and data</w:t>
      </w:r>
    </w:p>
    <w:p w:rsidR="003A7422" w:rsidRDefault="003A7422" w:rsidP="00176C8E">
      <w:r>
        <w:t>Fill it with your data</w:t>
      </w:r>
    </w:p>
    <w:p w:rsidR="003A7422" w:rsidRDefault="003A7422" w:rsidP="00176C8E">
      <w:pPr>
        <w:rPr>
          <w:b/>
          <w:bCs/>
        </w:rPr>
      </w:pPr>
    </w:p>
    <w:p w:rsidR="003A7422" w:rsidRDefault="003A7422" w:rsidP="00176C8E">
      <w:pPr>
        <w:rPr>
          <w:b/>
          <w:bCs/>
        </w:rPr>
      </w:pPr>
      <w:r>
        <w:rPr>
          <w:b/>
          <w:bCs/>
        </w:rPr>
        <w:t>→ Launch Matlab and set up the path</w:t>
      </w:r>
    </w:p>
    <w:p w:rsidR="003A7422" w:rsidRDefault="003A7422" w:rsidP="00176C8E">
      <w:r>
        <w:t>addpath(genpath(</w:t>
      </w:r>
      <w:r>
        <w:rPr>
          <w:color w:val="A020F0"/>
        </w:rPr>
        <w:t>'/ligo/svncommon/SeiSVN/seismic/Common'</w:t>
      </w:r>
      <w:r>
        <w:t>))</w:t>
      </w:r>
    </w:p>
    <w:p w:rsidR="003A7422" w:rsidRDefault="003A7422" w:rsidP="00176C8E">
      <w:r>
        <w:t>addpath(genpath(</w:t>
      </w:r>
      <w:r>
        <w:rPr>
          <w:color w:val="A020F0"/>
        </w:rPr>
        <w:t>'/ligo/svncommon/SeiSVN/seismic/HAM-ISI/Common'</w:t>
      </w:r>
      <w:r>
        <w:t>))</w:t>
      </w:r>
    </w:p>
    <w:p w:rsidR="003A7422" w:rsidRDefault="003A7422" w:rsidP="00176C8E">
      <w:r>
        <w:t>addpath(genpath(</w:t>
      </w:r>
      <w:r>
        <w:rPr>
          <w:color w:val="A020F0"/>
        </w:rPr>
        <w:t>'/ligo/svncommon/SeiSVN/seismic/HAM-ISI/&lt;IFO&gt;'</w:t>
      </w:r>
      <w:r>
        <w:t>))</w:t>
      </w:r>
    </w:p>
    <w:p w:rsidR="003A7422" w:rsidRDefault="003A7422" w:rsidP="00176C8E">
      <w:r>
        <w:t xml:space="preserve"> </w:t>
      </w:r>
    </w:p>
    <w:p w:rsidR="003A7422" w:rsidRDefault="003A7422" w:rsidP="00176C8E">
      <w:r>
        <w:t>rmpath(genpath(</w:t>
      </w:r>
      <w:r>
        <w:rPr>
          <w:color w:val="A020F0"/>
        </w:rPr>
        <w:t>'/ligo/svncommon/SeiSVN/seismic/HAM-ISI/&lt;IFO&gt;/&lt;CHAMBER&gt;/Scripts/Control_Scripts'</w:t>
      </w:r>
      <w:r>
        <w:t>))</w:t>
      </w:r>
    </w:p>
    <w:p w:rsidR="003A7422" w:rsidRDefault="003A7422" w:rsidP="00176C8E">
      <w:r>
        <w:t>addpath(genpath(</w:t>
      </w:r>
      <w:r>
        <w:rPr>
          <w:color w:val="A020F0"/>
        </w:rPr>
        <w:t>'/ligo/svncommon/SeiSVN/seismic/HAM-ISI/&lt;IFO&gt;/CHAMBER&gt;/Scripts/Control_Scripts/release'</w:t>
      </w:r>
      <w:r>
        <w:t>))</w:t>
      </w:r>
    </w:p>
    <w:p w:rsidR="003A7422" w:rsidRDefault="003A7422" w:rsidP="00176C8E">
      <w:r>
        <w:t xml:space="preserve"> </w:t>
      </w:r>
    </w:p>
    <w:p w:rsidR="003A7422" w:rsidRDefault="003A7422" w:rsidP="00176C8E">
      <w:r>
        <w:t>rmpath(genpath(</w:t>
      </w:r>
      <w:r>
        <w:rPr>
          <w:color w:val="A020F0"/>
        </w:rPr>
        <w:t>'/ligo/svncommon/SeiSVN/seismic/HAM-ISI/Common/Control_Generic_Scripts_HAM_ISI'</w:t>
      </w:r>
      <w:r>
        <w:t>))</w:t>
      </w:r>
    </w:p>
    <w:p w:rsidR="003A7422" w:rsidRDefault="003A7422" w:rsidP="00176C8E">
      <w:r>
        <w:t>addpath(genpath(</w:t>
      </w:r>
      <w:r>
        <w:rPr>
          <w:color w:val="A020F0"/>
        </w:rPr>
        <w:t>'/ligo/svncommon/SeiSVN/seismic/HAM-ISI/Common/Control_Generic_Scripts_HAM_ISI/release'</w:t>
      </w:r>
      <w:r>
        <w:t>))</w:t>
      </w: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color w:val="000000"/>
        </w:rPr>
      </w:pPr>
    </w:p>
    <w:p w:rsidR="003A7422" w:rsidRDefault="003A7422" w:rsidP="00176C8E">
      <w:pPr>
        <w:rPr>
          <w:b/>
          <w:bCs/>
          <w:color w:val="000000"/>
        </w:rPr>
      </w:pPr>
      <w:r>
        <w:rPr>
          <w:b/>
          <w:bCs/>
          <w:color w:val="000000"/>
        </w:rPr>
        <w:t>→ Run the scripts from 0 to 7</w:t>
      </w:r>
    </w:p>
    <w:p w:rsidR="001568BA" w:rsidRDefault="001568BA" w:rsidP="00176C8E">
      <w:pPr>
        <w:rPr>
          <w:b/>
          <w:bCs/>
          <w:color w:val="000000"/>
        </w:rPr>
      </w:pPr>
    </w:p>
    <w:p w:rsidR="001568BA" w:rsidRDefault="001568BA">
      <w:pPr>
        <w:widowControl/>
        <w:suppressAutoHyphens w:val="0"/>
        <w:spacing w:after="20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1568BA" w:rsidRDefault="001568BA" w:rsidP="001568BA">
      <w:pPr>
        <w:pStyle w:val="Heading1"/>
      </w:pPr>
      <w:r>
        <w:lastRenderedPageBreak/>
        <w:t>Filters and Reference Results</w:t>
      </w:r>
    </w:p>
    <w:p w:rsidR="004D4DBE" w:rsidRDefault="004D4DBE" w:rsidP="004D4DBE">
      <w:pPr>
        <w:pStyle w:val="Standard"/>
        <w:rPr>
          <w:b/>
          <w:bCs/>
        </w:rPr>
      </w:pPr>
    </w:p>
    <w:p w:rsidR="004D4DBE" w:rsidRDefault="004D4DBE" w:rsidP="004D4DBE">
      <w:pPr>
        <w:pStyle w:val="Standard"/>
        <w:rPr>
          <w:b/>
          <w:bCs/>
        </w:rPr>
      </w:pPr>
      <w:r>
        <w:rPr>
          <w:b/>
          <w:bCs/>
        </w:rPr>
        <w:t>Step 0: Calibration</w:t>
      </w:r>
    </w:p>
    <w:p w:rsidR="004D4DBE" w:rsidRDefault="004D4DBE" w:rsidP="004D4DBE">
      <w:pPr>
        <w:pStyle w:val="Standard"/>
        <w:jc w:val="center"/>
      </w:pPr>
    </w:p>
    <w:p w:rsidR="004D4DBE" w:rsidRDefault="004D4DBE" w:rsidP="004D4DBE">
      <w:pPr>
        <w:pStyle w:val="Standard"/>
        <w:jc w:val="center"/>
      </w:pPr>
    </w:p>
    <w:p w:rsidR="004D4DBE" w:rsidRDefault="004D4DBE" w:rsidP="004D4DBE">
      <w:pPr>
        <w:pStyle w:val="Standard"/>
        <w:jc w:val="center"/>
      </w:pPr>
      <w:r>
        <w:rPr>
          <w:noProof/>
          <w:lang w:eastAsia="en-US" w:bidi="ar-SA"/>
        </w:rPr>
        <w:drawing>
          <wp:inline distT="0" distB="0" distL="0" distR="0" wp14:anchorId="2FF3A48B" wp14:editId="30FC24E4">
            <wp:extent cx="3657600" cy="2834640"/>
            <wp:effectExtent l="0" t="0" r="0" b="3810"/>
            <wp:docPr id="1" name="graphic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BE" w:rsidRDefault="004D4DBE" w:rsidP="004D4DBE">
      <w:pPr>
        <w:pStyle w:val="Standard"/>
        <w:jc w:val="center"/>
      </w:pPr>
    </w:p>
    <w:p w:rsidR="004D4DBE" w:rsidRDefault="004D4DBE" w:rsidP="004D4DBE">
      <w:pPr>
        <w:pStyle w:val="Standard"/>
        <w:jc w:val="center"/>
      </w:pPr>
    </w:p>
    <w:p w:rsidR="004D4DBE" w:rsidRDefault="004D4DBE" w:rsidP="004D4DBE">
      <w:pPr>
        <w:pStyle w:val="Standard"/>
        <w:jc w:val="center"/>
      </w:pPr>
    </w:p>
    <w:p w:rsidR="004D4DBE" w:rsidRDefault="004D4DBE" w:rsidP="004D4DBE">
      <w:pPr>
        <w:pStyle w:val="Standard"/>
        <w:jc w:val="center"/>
      </w:pPr>
      <w:r>
        <w:rPr>
          <w:noProof/>
          <w:lang w:eastAsia="en-US" w:bidi="ar-SA"/>
        </w:rPr>
        <w:drawing>
          <wp:inline distT="0" distB="0" distL="0" distR="0">
            <wp:extent cx="3983573" cy="2987749"/>
            <wp:effectExtent l="0" t="0" r="0" b="3175"/>
            <wp:docPr id="2" name="graphic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9921" cy="2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BE" w:rsidRDefault="004D4DBE" w:rsidP="004D4DBE">
      <w:pPr>
        <w:pStyle w:val="Standard"/>
        <w:jc w:val="center"/>
      </w:pPr>
      <w:r>
        <w:rPr>
          <w:noProof/>
          <w:lang w:eastAsia="en-US" w:bidi="ar-SA"/>
        </w:rPr>
        <w:lastRenderedPageBreak/>
        <w:drawing>
          <wp:inline distT="0" distB="0" distL="0" distR="0">
            <wp:extent cx="4284921" cy="3462814"/>
            <wp:effectExtent l="0" t="0" r="1905" b="4445"/>
            <wp:docPr id="3" name="graphic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881" cy="347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BE" w:rsidRDefault="004D4DBE" w:rsidP="004D4DBE">
      <w:pPr>
        <w:pStyle w:val="Standard"/>
        <w:jc w:val="center"/>
      </w:pPr>
    </w:p>
    <w:p w:rsidR="004D4DBE" w:rsidRDefault="004D4DBE" w:rsidP="004D4DBE">
      <w:pPr>
        <w:pStyle w:val="Standard"/>
        <w:jc w:val="center"/>
      </w:pPr>
      <w:r>
        <w:rPr>
          <w:noProof/>
          <w:lang w:eastAsia="en-US" w:bidi="ar-SA"/>
        </w:rPr>
        <w:drawing>
          <wp:inline distT="0" distB="0" distL="0" distR="0">
            <wp:extent cx="4880344" cy="3660342"/>
            <wp:effectExtent l="0" t="0" r="0" b="0"/>
            <wp:docPr id="4" name="graphic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5872" cy="365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BE" w:rsidRDefault="004D4DBE" w:rsidP="004D4DBE"/>
    <w:p w:rsidR="004D4DBE" w:rsidRDefault="004D4DBE" w:rsidP="004D4DBE">
      <w:pPr>
        <w:pStyle w:val="Standard"/>
        <w:jc w:val="center"/>
      </w:pPr>
      <w:r>
        <w:rPr>
          <w:noProof/>
          <w:lang w:eastAsia="en-US" w:bidi="ar-SA"/>
        </w:rPr>
        <w:lastRenderedPageBreak/>
        <w:drawing>
          <wp:inline distT="0" distB="0" distL="0" distR="0">
            <wp:extent cx="4678218" cy="3508744"/>
            <wp:effectExtent l="0" t="0" r="8255" b="0"/>
            <wp:docPr id="5" name="graphic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218" cy="350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BE" w:rsidRDefault="004D4DBE" w:rsidP="004D4DBE">
      <w:pPr>
        <w:pStyle w:val="Standard"/>
      </w:pPr>
    </w:p>
    <w:p w:rsidR="004D4DBE" w:rsidRDefault="004D4DBE" w:rsidP="004D4DBE">
      <w:pPr>
        <w:pStyle w:val="Standard"/>
      </w:pPr>
    </w:p>
    <w:p w:rsidR="004D4DBE" w:rsidRDefault="004D4DBE" w:rsidP="004D4DBE">
      <w:pPr>
        <w:pStyle w:val="Standard"/>
      </w:pPr>
    </w:p>
    <w:p w:rsidR="004D4DBE" w:rsidRDefault="004D4DBE" w:rsidP="004D4DBE">
      <w:pPr>
        <w:pStyle w:val="Standard"/>
      </w:pPr>
    </w:p>
    <w:p w:rsidR="004D4DBE" w:rsidRDefault="004D4DBE" w:rsidP="004D4DBE">
      <w:pPr>
        <w:pStyle w:val="Standard"/>
      </w:pPr>
    </w:p>
    <w:p w:rsidR="004D4DBE" w:rsidRDefault="004D4DBE">
      <w:pPr>
        <w:widowControl/>
        <w:suppressAutoHyphens w:val="0"/>
        <w:spacing w:after="200" w:line="276" w:lineRule="auto"/>
        <w:rPr>
          <w:rFonts w:ascii="Liberation Serif" w:eastAsia="DejaVu LGC Sans" w:hAnsi="Liberation Serif" w:cs="DejaVu LGC Sans"/>
          <w:kern w:val="1"/>
          <w:sz w:val="24"/>
        </w:rPr>
      </w:pPr>
      <w:r>
        <w:br w:type="page"/>
      </w:r>
    </w:p>
    <w:p w:rsidR="004D4DBE" w:rsidRDefault="004D4DBE" w:rsidP="004D4DBE">
      <w:pPr>
        <w:pStyle w:val="Standard"/>
        <w:pageBreakBefore/>
        <w:rPr>
          <w:b/>
          <w:bCs/>
        </w:rPr>
      </w:pPr>
      <w:r>
        <w:rPr>
          <w:b/>
          <w:bCs/>
        </w:rPr>
        <w:lastRenderedPageBreak/>
        <w:t xml:space="preserve">Step </w:t>
      </w:r>
      <w:r>
        <w:rPr>
          <w:b/>
          <w:bCs/>
        </w:rPr>
        <w:t>1: Local to Local Transfer Functions</w:t>
      </w:r>
    </w:p>
    <w:p w:rsidR="004D4DBE" w:rsidRDefault="004D4DBE" w:rsidP="004D4DBE"/>
    <w:p w:rsidR="004D4DBE" w:rsidRDefault="004D4DBE" w:rsidP="004D4DBE">
      <w:pPr>
        <w:pStyle w:val="Standard"/>
        <w:jc w:val="center"/>
      </w:pPr>
      <w:r>
        <w:rPr>
          <w:noProof/>
          <w:lang w:eastAsia="en-US" w:bidi="ar-SA"/>
        </w:rPr>
        <w:drawing>
          <wp:inline distT="0" distB="0" distL="0" distR="0" wp14:anchorId="32CB689A" wp14:editId="4078B5C9">
            <wp:extent cx="4688958" cy="3459442"/>
            <wp:effectExtent l="0" t="0" r="0" b="8255"/>
            <wp:docPr id="6" name="graphic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4906" cy="34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BE" w:rsidRDefault="004D4DBE" w:rsidP="004D4DBE">
      <w:pPr>
        <w:pStyle w:val="Standard"/>
        <w:jc w:val="center"/>
      </w:pPr>
    </w:p>
    <w:p w:rsidR="004D4DBE" w:rsidRDefault="004D4DBE" w:rsidP="004D4DBE">
      <w:pPr>
        <w:pStyle w:val="Standard"/>
        <w:jc w:val="center"/>
      </w:pPr>
      <w:r>
        <w:rPr>
          <w:noProof/>
          <w:lang w:eastAsia="en-US" w:bidi="ar-SA"/>
        </w:rPr>
        <w:drawing>
          <wp:inline distT="0" distB="0" distL="0" distR="0">
            <wp:extent cx="4801631" cy="3742661"/>
            <wp:effectExtent l="0" t="0" r="0" b="0"/>
            <wp:docPr id="7" name="graphic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9869" cy="374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BE" w:rsidRDefault="004D4DBE" w:rsidP="004D4DBE">
      <w:pPr>
        <w:pStyle w:val="Standard"/>
        <w:pageBreakBefore/>
        <w:rPr>
          <w:b/>
          <w:bCs/>
        </w:rPr>
      </w:pPr>
      <w:r>
        <w:rPr>
          <w:b/>
          <w:bCs/>
        </w:rPr>
        <w:lastRenderedPageBreak/>
        <w:t>Step 2: Symmetrization</w:t>
      </w:r>
    </w:p>
    <w:p w:rsidR="004D4DBE" w:rsidRDefault="004D4DBE" w:rsidP="004D4DBE">
      <w:pPr>
        <w:pStyle w:val="Standard"/>
        <w:rPr>
          <w:b/>
          <w:bCs/>
        </w:rPr>
      </w:pPr>
      <w:r>
        <w:rPr>
          <w:b/>
          <w:bCs/>
          <w:noProof/>
          <w:lang w:eastAsia="en-US" w:bidi="ar-SA"/>
        </w:rPr>
        <w:drawing>
          <wp:anchor distT="0" distB="0" distL="114300" distR="114300" simplePos="0" relativeHeight="251686912" behindDoc="0" locked="0" layoutInCell="1" allowOverlap="1" wp14:anchorId="0B27B4A4" wp14:editId="0D49A30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80919" cy="3511478"/>
            <wp:effectExtent l="0" t="0" r="0" b="0"/>
            <wp:wrapTopAndBottom/>
            <wp:docPr id="8" name="graphic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919" cy="351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DBE" w:rsidRDefault="004D4DBE" w:rsidP="004D4DBE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51687936" behindDoc="0" locked="0" layoutInCell="1" allowOverlap="1" wp14:anchorId="5D007798" wp14:editId="75F8EE90">
            <wp:simplePos x="0" y="0"/>
            <wp:positionH relativeFrom="column">
              <wp:posOffset>480608</wp:posOffset>
            </wp:positionH>
            <wp:positionV relativeFrom="paragraph">
              <wp:posOffset>171358</wp:posOffset>
            </wp:positionV>
            <wp:extent cx="5428427" cy="3596060"/>
            <wp:effectExtent l="0" t="0" r="823" b="4390"/>
            <wp:wrapTopAndBottom/>
            <wp:docPr id="9" name="graphic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427" cy="35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DBE" w:rsidRDefault="004D4DBE" w:rsidP="004D4DBE">
      <w:pPr>
        <w:pStyle w:val="Standard"/>
      </w:pPr>
    </w:p>
    <w:p w:rsidR="004D4DBE" w:rsidRDefault="004D4DBE" w:rsidP="004D4DBE">
      <w:pPr>
        <w:pStyle w:val="Standard"/>
      </w:pPr>
    </w:p>
    <w:p w:rsidR="004D4DBE" w:rsidRDefault="004D4DBE" w:rsidP="004D4DBE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51688960" behindDoc="0" locked="0" layoutInCell="1" allowOverlap="1" wp14:anchorId="69E4FD2D" wp14:editId="10D192B9">
            <wp:simplePos x="0" y="0"/>
            <wp:positionH relativeFrom="column">
              <wp:posOffset>1273175</wp:posOffset>
            </wp:positionH>
            <wp:positionV relativeFrom="paragraph">
              <wp:posOffset>648335</wp:posOffset>
            </wp:positionV>
            <wp:extent cx="4387850" cy="4058920"/>
            <wp:effectExtent l="0" t="0" r="0" b="0"/>
            <wp:wrapTopAndBottom/>
            <wp:docPr id="10" name="graphic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DBE" w:rsidRDefault="004D4DBE" w:rsidP="004D4DBE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51689984" behindDoc="0" locked="0" layoutInCell="1" allowOverlap="1" wp14:anchorId="52F681D9" wp14:editId="55E035FA">
            <wp:simplePos x="0" y="0"/>
            <wp:positionH relativeFrom="column">
              <wp:posOffset>514441</wp:posOffset>
            </wp:positionH>
            <wp:positionV relativeFrom="paragraph">
              <wp:posOffset>257037</wp:posOffset>
            </wp:positionV>
            <wp:extent cx="5514472" cy="4396709"/>
            <wp:effectExtent l="0" t="0" r="0" b="3841"/>
            <wp:wrapTopAndBottom/>
            <wp:docPr id="11" name="graphic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472" cy="439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AAA" w:rsidRDefault="00493AAA">
      <w:pPr>
        <w:widowControl/>
        <w:suppressAutoHyphens w:val="0"/>
        <w:spacing w:after="200" w:line="276" w:lineRule="auto"/>
        <w:rPr>
          <w:rFonts w:ascii="Liberation Serif" w:eastAsia="DejaVu LGC Sans" w:hAnsi="Liberation Serif" w:cs="DejaVu LGC Sans"/>
          <w:b/>
          <w:bCs/>
          <w:kern w:val="1"/>
          <w:sz w:val="24"/>
        </w:rPr>
      </w:pPr>
      <w:r>
        <w:rPr>
          <w:b/>
          <w:bCs/>
        </w:rPr>
        <w:br w:type="page"/>
      </w:r>
    </w:p>
    <w:p w:rsidR="004D4DBE" w:rsidRDefault="004D4DBE" w:rsidP="004D4DBE">
      <w:pPr>
        <w:pStyle w:val="Standard"/>
        <w:rPr>
          <w:b/>
          <w:bCs/>
        </w:rPr>
      </w:pPr>
      <w:r>
        <w:rPr>
          <w:b/>
          <w:bCs/>
        </w:rPr>
        <w:lastRenderedPageBreak/>
        <w:t>Step 3 Cart to Cart</w:t>
      </w:r>
    </w:p>
    <w:p w:rsidR="00493AAA" w:rsidRDefault="00493AAA" w:rsidP="004D4DBE">
      <w:pPr>
        <w:pStyle w:val="Standard"/>
        <w:rPr>
          <w:b/>
          <w:bCs/>
        </w:rPr>
      </w:pPr>
    </w:p>
    <w:p w:rsidR="004D4DBE" w:rsidRDefault="004D4DBE" w:rsidP="004D4DBE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5543893" cy="3572540"/>
            <wp:effectExtent l="0" t="0" r="0" b="8890"/>
            <wp:docPr id="12" name="graphic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2339" cy="35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5369442" cy="3705325"/>
            <wp:effectExtent l="0" t="0" r="3175" b="0"/>
            <wp:docPr id="13" name="graphic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302" cy="370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BE" w:rsidRDefault="004D4DBE" w:rsidP="004D4DBE">
      <w:pPr>
        <w:pStyle w:val="Standard"/>
      </w:pPr>
    </w:p>
    <w:p w:rsidR="00493AAA" w:rsidRDefault="00493AAA">
      <w:pPr>
        <w:widowControl/>
        <w:suppressAutoHyphens w:val="0"/>
        <w:spacing w:after="200" w:line="276" w:lineRule="auto"/>
        <w:rPr>
          <w:rFonts w:ascii="Liberation Serif" w:eastAsia="DejaVu LGC Sans" w:hAnsi="Liberation Serif" w:cs="DejaVu LGC Sans"/>
          <w:b/>
          <w:bCs/>
          <w:kern w:val="1"/>
          <w:sz w:val="24"/>
        </w:rPr>
      </w:pPr>
      <w:r>
        <w:rPr>
          <w:b/>
          <w:bCs/>
        </w:rPr>
        <w:br w:type="page"/>
      </w:r>
    </w:p>
    <w:p w:rsidR="004D4DBE" w:rsidRDefault="004D4DBE" w:rsidP="004D4DBE">
      <w:pPr>
        <w:pStyle w:val="Standard"/>
        <w:rPr>
          <w:b/>
          <w:bCs/>
        </w:rPr>
      </w:pPr>
      <w:r>
        <w:rPr>
          <w:b/>
          <w:bCs/>
        </w:rPr>
        <w:lastRenderedPageBreak/>
        <w:t>Step 4 Damping Loop</w:t>
      </w:r>
    </w:p>
    <w:p w:rsidR="004D4DBE" w:rsidRDefault="00493AAA" w:rsidP="004D4DBE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51694080" behindDoc="0" locked="0" layoutInCell="1" allowOverlap="1" wp14:anchorId="008B4D6F" wp14:editId="7B26468E">
            <wp:simplePos x="0" y="0"/>
            <wp:positionH relativeFrom="column">
              <wp:posOffset>1349375</wp:posOffset>
            </wp:positionH>
            <wp:positionV relativeFrom="paragraph">
              <wp:posOffset>4438650</wp:posOffset>
            </wp:positionV>
            <wp:extent cx="4715510" cy="3803650"/>
            <wp:effectExtent l="0" t="0" r="8890" b="6350"/>
            <wp:wrapTopAndBottom/>
            <wp:docPr id="15" name="graphic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BE">
        <w:rPr>
          <w:noProof/>
          <w:lang w:eastAsia="en-US" w:bidi="ar-SA"/>
        </w:rPr>
        <w:drawing>
          <wp:anchor distT="0" distB="0" distL="114300" distR="114300" simplePos="0" relativeHeight="251693056" behindDoc="0" locked="0" layoutInCell="1" allowOverlap="1" wp14:anchorId="63CFC8E6" wp14:editId="355B0994">
            <wp:simplePos x="0" y="0"/>
            <wp:positionH relativeFrom="column">
              <wp:posOffset>1650365</wp:posOffset>
            </wp:positionH>
            <wp:positionV relativeFrom="paragraph">
              <wp:posOffset>547370</wp:posOffset>
            </wp:positionV>
            <wp:extent cx="3978275" cy="3806190"/>
            <wp:effectExtent l="0" t="0" r="3175" b="3810"/>
            <wp:wrapTopAndBottom/>
            <wp:docPr id="14" name="graphics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DBE" w:rsidRDefault="004D4DBE" w:rsidP="004D4DBE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51695104" behindDoc="0" locked="0" layoutInCell="1" allowOverlap="1" wp14:anchorId="3ECDBAE6" wp14:editId="7587DEE5">
            <wp:simplePos x="0" y="0"/>
            <wp:positionH relativeFrom="column">
              <wp:posOffset>345440</wp:posOffset>
            </wp:positionH>
            <wp:positionV relativeFrom="paragraph">
              <wp:posOffset>63500</wp:posOffset>
            </wp:positionV>
            <wp:extent cx="4619625" cy="3540125"/>
            <wp:effectExtent l="0" t="0" r="9525" b="3175"/>
            <wp:wrapTopAndBottom/>
            <wp:docPr id="16" name="graphics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DBE" w:rsidRDefault="00493AAA" w:rsidP="004D4DBE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51696128" behindDoc="0" locked="0" layoutInCell="1" allowOverlap="1" wp14:anchorId="6131C750" wp14:editId="4DB83CF3">
            <wp:simplePos x="0" y="0"/>
            <wp:positionH relativeFrom="column">
              <wp:posOffset>344805</wp:posOffset>
            </wp:positionH>
            <wp:positionV relativeFrom="paragraph">
              <wp:posOffset>12700</wp:posOffset>
            </wp:positionV>
            <wp:extent cx="5140325" cy="3699510"/>
            <wp:effectExtent l="0" t="0" r="3175" b="0"/>
            <wp:wrapTopAndBottom/>
            <wp:docPr id="17" name="graphics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DBE" w:rsidRDefault="004D4DBE" w:rsidP="004D4DBE">
      <w:pPr>
        <w:pStyle w:val="Standard"/>
      </w:pPr>
    </w:p>
    <w:p w:rsidR="001568BA" w:rsidRDefault="001568BA">
      <w:pPr>
        <w:widowControl/>
        <w:suppressAutoHyphens w:val="0"/>
        <w:spacing w:after="200" w:line="276" w:lineRule="auto"/>
        <w:rPr>
          <w:color w:val="000000"/>
        </w:rPr>
      </w:pPr>
      <w:r>
        <w:br w:type="page"/>
      </w:r>
    </w:p>
    <w:p w:rsidR="001568BA" w:rsidRDefault="001568BA" w:rsidP="001568BA">
      <w:pPr>
        <w:pStyle w:val="Heading1"/>
      </w:pPr>
      <w:r>
        <w:lastRenderedPageBreak/>
        <w:t>Performance Analysis</w:t>
      </w:r>
    </w:p>
    <w:p w:rsidR="00606941" w:rsidRDefault="00606941" w:rsidP="00606941">
      <w:pPr>
        <w:pStyle w:val="BodyText"/>
      </w:pPr>
    </w:p>
    <w:p w:rsidR="00606941" w:rsidRDefault="00606941" w:rsidP="00606941">
      <w:pPr>
        <w:jc w:val="center"/>
      </w:pPr>
      <w:r>
        <w:rPr>
          <w:noProof/>
        </w:rPr>
        <w:drawing>
          <wp:inline distT="0" distB="0" distL="0" distR="0" wp14:anchorId="2A89E05F" wp14:editId="0671753B">
            <wp:extent cx="4739438" cy="2244997"/>
            <wp:effectExtent l="0" t="0" r="4445" b="317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5148" t="33793" r="61452" b="35173"/>
                    <a:stretch/>
                  </pic:blipFill>
                  <pic:spPr bwMode="auto">
                    <a:xfrm>
                      <a:off x="0" y="0"/>
                      <a:ext cx="4739652" cy="224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941" w:rsidRDefault="00606941" w:rsidP="00606941"/>
    <w:p w:rsidR="00606941" w:rsidRDefault="00606941" w:rsidP="00606941">
      <w:pPr>
        <w:tabs>
          <w:tab w:val="left" w:pos="1290"/>
        </w:tabs>
      </w:pPr>
    </w:p>
    <w:p w:rsidR="00606941" w:rsidRPr="005B0D09" w:rsidRDefault="00606941" w:rsidP="00606941">
      <w:pPr>
        <w:tabs>
          <w:tab w:val="left" w:pos="1290"/>
        </w:tabs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4"/>
                  <w:lang w:eastAsia="en-US" w:bidi="ar-SA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 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 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 -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4"/>
                  <w:lang w:eastAsia="en-US" w:bidi="ar-SA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01</m:t>
              </m:r>
            </m:sub>
          </m:sSub>
        </m:oMath>
      </m:oMathPara>
    </w:p>
    <w:p w:rsidR="00606941" w:rsidRDefault="00606941" w:rsidP="00606941">
      <w:pPr>
        <w:tabs>
          <w:tab w:val="left" w:pos="1290"/>
        </w:tabs>
      </w:pPr>
    </w:p>
    <w:p w:rsidR="00606941" w:rsidRPr="00663D17" w:rsidRDefault="00606941" w:rsidP="00606941">
      <w:r w:rsidRPr="00663D17">
        <w:t>Position sensors relative measurement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663D17">
        <w:t>:</w:t>
      </w:r>
    </w:p>
    <w:p w:rsidR="00606941" w:rsidRPr="00871781" w:rsidRDefault="00606941" w:rsidP="00606941"/>
    <w:p w:rsidR="00606941" w:rsidRPr="00871781" w:rsidRDefault="00606941" w:rsidP="00606941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 xml:space="preserve"> 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:rsidR="00606941" w:rsidRPr="00871781" w:rsidRDefault="00606941" w:rsidP="00606941"/>
    <w:p w:rsidR="00606941" w:rsidRDefault="00606941" w:rsidP="00606941">
      <w:r>
        <w:t>Control Force</w:t>
      </w:r>
    </w:p>
    <w:p w:rsidR="00606941" w:rsidRPr="00055376" w:rsidRDefault="00606941" w:rsidP="00606941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01</m:t>
              </m:r>
            </m:sub>
          </m:sSub>
          <m:r>
            <w:rPr>
              <w:rFonts w:ascii="Cambria Math" w:hAnsi="Cambria Math"/>
            </w:rPr>
            <m:t xml:space="preserve"> 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 U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</m:oMath>
      </m:oMathPara>
    </w:p>
    <w:p w:rsidR="00606941" w:rsidRDefault="00606941" w:rsidP="00606941"/>
    <w:p w:rsidR="00606941" w:rsidRPr="00C73FED" w:rsidRDefault="00606941" w:rsidP="00606941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01</m:t>
              </m:r>
            </m:sub>
          </m:sSub>
          <m:r>
            <w:rPr>
              <w:rFonts w:ascii="Cambria Math" w:hAnsi="Cambria Math"/>
            </w:rPr>
            <m:t xml:space="preserve"> =C  </m:t>
          </m:r>
          <m:d>
            <m:dPr>
              <m:begChr m:val="[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L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(X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+ H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 ]</m:t>
          </m:r>
        </m:oMath>
      </m:oMathPara>
    </w:p>
    <w:p w:rsidR="00606941" w:rsidRPr="00C73FED" w:rsidRDefault="00606941" w:rsidP="00606941"/>
    <w:p w:rsidR="00606941" w:rsidRPr="00C73FED" w:rsidRDefault="00606941" w:rsidP="00606941">
      <w:pPr>
        <w:rPr>
          <w:rFonts w:eastAsia="Times New Roman" w:cs="Times New Roman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01</m:t>
              </m:r>
            </m:sub>
          </m:sSub>
          <m:r>
            <w:rPr>
              <w:rFonts w:ascii="Cambria Math" w:hAnsi="Cambria Math"/>
            </w:rPr>
            <m:t xml:space="preserve"> =C [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L+H</m:t>
              </m:r>
            </m:e>
          </m:d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4"/>
                  <w:lang w:eastAsia="en-US" w:bidi="ar-SA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-L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4"/>
                  <w:lang w:eastAsia="en-US" w:bidi="ar-SA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]  </m:t>
          </m:r>
        </m:oMath>
      </m:oMathPara>
    </w:p>
    <w:p w:rsidR="00606941" w:rsidRPr="00C73FED" w:rsidRDefault="00606941" w:rsidP="00606941">
      <w:pPr>
        <w:rPr>
          <w:rFonts w:eastAsia="Times New Roman" w:cs="Times New Roman"/>
        </w:rPr>
      </w:pPr>
    </w:p>
    <w:p w:rsidR="00606941" w:rsidRPr="00871781" w:rsidRDefault="00606941" w:rsidP="00606941">
      <w:r w:rsidRPr="00871781">
        <w:t>Using complementary filters</w:t>
      </w:r>
      <w:r>
        <w:t xml:space="preserve"> </w:t>
      </w:r>
    </w:p>
    <w:p w:rsidR="00606941" w:rsidRPr="00871781" w:rsidRDefault="00606941" w:rsidP="00606941"/>
    <w:p w:rsidR="00606941" w:rsidRPr="008D450D" w:rsidRDefault="00606941" w:rsidP="00606941">
      <m:oMathPara>
        <m:oMath>
          <m:r>
            <w:rPr>
              <w:rFonts w:ascii="Cambria Math" w:hAnsi="Cambria Math"/>
            </w:rPr>
            <m:t>L+H=1</m:t>
          </m:r>
        </m:oMath>
      </m:oMathPara>
    </w:p>
    <w:p w:rsidR="00606941" w:rsidRDefault="00606941" w:rsidP="00606941">
      <w:r>
        <w:t xml:space="preserve">Then </w:t>
      </w:r>
    </w:p>
    <w:p w:rsidR="00606941" w:rsidRDefault="00606941" w:rsidP="00606941"/>
    <w:p w:rsidR="00606941" w:rsidRDefault="00606941" w:rsidP="00606941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01</m:t>
              </m:r>
            </m:sub>
          </m:sSub>
          <m:r>
            <w:rPr>
              <w:rFonts w:ascii="Cambria Math" w:hAnsi="Cambria Math"/>
            </w:rPr>
            <m:t xml:space="preserve"> =C  (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-L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 )</m:t>
          </m:r>
        </m:oMath>
      </m:oMathPara>
    </w:p>
    <w:p w:rsidR="00606941" w:rsidRDefault="00606941" w:rsidP="00606941"/>
    <w:p w:rsidR="00606941" w:rsidRDefault="00606941" w:rsidP="00606941">
      <w:r>
        <w:t>Controlled Response:</w:t>
      </w:r>
    </w:p>
    <w:p w:rsidR="00606941" w:rsidRPr="00055376" w:rsidRDefault="00606941" w:rsidP="00606941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 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 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 -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 xml:space="preserve"> C  (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-L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 )</m:t>
          </m:r>
        </m:oMath>
      </m:oMathPara>
    </w:p>
    <w:p w:rsidR="00606941" w:rsidRDefault="00606941" w:rsidP="00606941"/>
    <w:p w:rsidR="00606941" w:rsidRDefault="00606941" w:rsidP="00606941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 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(P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+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C L) 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 -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 P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   </m:t>
          </m:r>
        </m:oMath>
      </m:oMathPara>
    </w:p>
    <w:p w:rsidR="00606941" w:rsidRDefault="00606941" w:rsidP="00606941"/>
    <w:p w:rsidR="00606941" w:rsidRDefault="00606941" w:rsidP="00606941">
      <w:pPr>
        <w:spacing w:before="240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 C 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num>
            <m:den>
              <m: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 xml:space="preserve">+C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den>
          </m:f>
        </m:oMath>
      </m:oMathPara>
    </w:p>
    <w:p w:rsidR="00606941" w:rsidRDefault="00606941" w:rsidP="00606941">
      <w:r>
        <w:br w:type="page"/>
      </w:r>
    </w:p>
    <w:p w:rsidR="00606941" w:rsidRDefault="00606941" w:rsidP="00606941">
      <w:pPr>
        <w:spacing w:before="240"/>
      </w:pPr>
    </w:p>
    <w:p w:rsidR="00606941" w:rsidRDefault="00606941" w:rsidP="00606941">
      <w:pPr>
        <w:pStyle w:val="ListParagraph"/>
        <w:numPr>
          <w:ilvl w:val="0"/>
          <w:numId w:val="16"/>
        </w:numPr>
      </w:pPr>
      <w:r>
        <w:t>At low frequencies:</w:t>
      </w:r>
    </w:p>
    <w:p w:rsidR="00606941" w:rsidRPr="00CF31C9" w:rsidRDefault="00606941" w:rsidP="00606941">
      <m:oMathPara>
        <m:oMath>
          <m:r>
            <w:rPr>
              <w:rFonts w:ascii="Cambria Math" w:hAnsi="Cambria Math"/>
            </w:rPr>
            <m:t xml:space="preserve">L C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 xml:space="preserve">F </m:t>
              </m:r>
            </m:sub>
          </m:sSub>
          <m:r>
            <w:rPr>
              <w:rFonts w:ascii="Cambria Math" w:hAnsi="Cambria Math"/>
            </w:rPr>
            <m:t>≫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</m:oMath>
      </m:oMathPara>
    </w:p>
    <w:p w:rsidR="00606941" w:rsidRPr="00CF31C9" w:rsidRDefault="00606941" w:rsidP="00606941">
      <m:oMathPara>
        <m:oMath>
          <m:r>
            <w:rPr>
              <w:rFonts w:ascii="Cambria Math" w:hAnsi="Cambria Math"/>
            </w:rPr>
            <m:t xml:space="preserve"> C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 xml:space="preserve">F </m:t>
              </m:r>
            </m:sub>
          </m:sSub>
          <m:r>
            <w:rPr>
              <w:rFonts w:ascii="Cambria Math" w:hAnsi="Cambria Math"/>
            </w:rPr>
            <m:t>≫1</m:t>
          </m:r>
        </m:oMath>
      </m:oMathPara>
    </w:p>
    <w:p w:rsidR="00606941" w:rsidRDefault="00606941" w:rsidP="00606941">
      <w:r>
        <w:t>Therefore</w:t>
      </w:r>
    </w:p>
    <w:p w:rsidR="00606941" w:rsidRPr="00952B5A" w:rsidRDefault="00606941" w:rsidP="00606941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 C 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num>
            <m:den>
              <m: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 xml:space="preserve">+C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≈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 C 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num>
            <m:den>
              <m:r>
                <w:rPr>
                  <w:rFonts w:ascii="Cambria Math" w:hAnsi="Cambria Math"/>
                </w:rPr>
                <m:t xml:space="preserve">C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hAnsi="Cambria Math"/>
            </w:rPr>
            <m:t>≈L</m:t>
          </m:r>
        </m:oMath>
      </m:oMathPara>
    </w:p>
    <w:p w:rsidR="00606941" w:rsidRPr="00CF31C9" w:rsidRDefault="00606941" w:rsidP="00606941"/>
    <w:p w:rsidR="00606941" w:rsidRPr="00CF31C9" w:rsidRDefault="00606941" w:rsidP="00606941"/>
    <w:p w:rsidR="00606941" w:rsidRDefault="00606941" w:rsidP="00606941">
      <w:pPr>
        <w:pStyle w:val="ListParagraph"/>
        <w:numPr>
          <w:ilvl w:val="0"/>
          <w:numId w:val="17"/>
        </w:numPr>
      </w:pPr>
      <w:r w:rsidRPr="00CF31C9">
        <w:rPr>
          <w:szCs w:val="24"/>
        </w:rPr>
        <w:t>Above a few Hertz</w:t>
      </w:r>
    </w:p>
    <w:p w:rsidR="00606941" w:rsidRPr="00CF31C9" w:rsidRDefault="00606941" w:rsidP="00606941">
      <m:oMathPara>
        <m:oMath>
          <m:r>
            <w:rPr>
              <w:rFonts w:ascii="Cambria Math" w:hAnsi="Cambria Math"/>
            </w:rPr>
            <m:t>L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≪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</m:oMath>
      </m:oMathPara>
    </w:p>
    <w:p w:rsidR="00606941" w:rsidRPr="00CF31C9" w:rsidRDefault="00606941" w:rsidP="00606941"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≫1</m:t>
          </m:r>
        </m:oMath>
      </m:oMathPara>
    </w:p>
    <w:p w:rsidR="00606941" w:rsidRPr="00CF31C9" w:rsidRDefault="00606941" w:rsidP="00606941">
      <w:r w:rsidRPr="00CF31C9">
        <w:t>Therefore</w:t>
      </w:r>
    </w:p>
    <w:p w:rsidR="00606941" w:rsidRPr="00442414" w:rsidRDefault="00606941" w:rsidP="00606941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 C 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num>
            <m:den>
              <m: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 xml:space="preserve">+C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≈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1+</m:t>
              </m:r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den>
          </m:f>
        </m:oMath>
      </m:oMathPara>
    </w:p>
    <w:p w:rsidR="00606941" w:rsidRDefault="00606941" w:rsidP="00606941">
      <w:r>
        <w:t>Sensitivity:</w:t>
      </w:r>
    </w:p>
    <w:p w:rsidR="00606941" w:rsidRDefault="00606941" w:rsidP="00606941">
      <m:oMathPara>
        <m:oMath>
          <m:r>
            <m:rPr>
              <m:sty m:val="p"/>
            </m:rPr>
            <w:rPr>
              <w:rFonts w:ascii="Cambria Math" w:hAnsi="Cambria Math"/>
            </w:rPr>
            <m:t>S</m:t>
          </m:r>
          <m:r>
            <m:rPr>
              <m:sty m:val="p"/>
            </m:rPr>
            <w:rPr>
              <w:rFonts w:ascii="Cambria Math" w:hAnsi="Cambria Math"/>
            </w:rPr>
            <m:t>≈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1+</m:t>
              </m:r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den>
          </m:f>
        </m:oMath>
      </m:oMathPara>
    </w:p>
    <w:p w:rsidR="00606941" w:rsidRPr="00CF31C9" w:rsidRDefault="00606941" w:rsidP="00606941"/>
    <w:p w:rsidR="00606941" w:rsidRDefault="00606941" w:rsidP="00606941">
      <w:pPr>
        <w:spacing w:before="240"/>
      </w:pPr>
    </w:p>
    <w:p w:rsidR="00606941" w:rsidRPr="00606941" w:rsidRDefault="00606941" w:rsidP="00606941">
      <w:pPr>
        <w:pStyle w:val="BodyText"/>
      </w:pPr>
    </w:p>
    <w:sectPr w:rsidR="00606941" w:rsidRPr="00606941" w:rsidSect="001568B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B92" w:rsidRDefault="005B7B92" w:rsidP="00C06752">
      <w:r>
        <w:separator/>
      </w:r>
    </w:p>
  </w:endnote>
  <w:endnote w:type="continuationSeparator" w:id="0">
    <w:p w:rsidR="005B7B92" w:rsidRDefault="005B7B92" w:rsidP="00C06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enQuanYi Zen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DejaVu LGC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typewriter">
    <w:charset w:val="00"/>
    <w:family w:val="modern"/>
    <w:pitch w:val="fixed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976" w:rsidRDefault="005B7B92">
    <w:pPr>
      <w:pStyle w:val="Footer"/>
    </w:pPr>
    <w:r>
      <w:t xml:space="preserve"> HAM-ISI Commissioning Process Review</w:t>
    </w: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FA59F2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B92" w:rsidRDefault="005B7B92" w:rsidP="00C06752">
      <w:r>
        <w:separator/>
      </w:r>
    </w:p>
  </w:footnote>
  <w:footnote w:type="continuationSeparator" w:id="0">
    <w:p w:rsidR="005B7B92" w:rsidRDefault="005B7B92" w:rsidP="00C067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976" w:rsidRDefault="005B7B92">
    <w:pPr>
      <w:pStyle w:val="Header"/>
      <w:rPr>
        <w:b/>
        <w:bCs/>
        <w:color w:val="000000"/>
      </w:rPr>
    </w:pPr>
    <w:r>
      <w:object w:dxaOrig="2845" w:dyaOrig="28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33.5pt;height:24.3pt" o:ole="" filled="t">
          <v:fill color2="black"/>
          <v:imagedata r:id="rId1" o:title=""/>
        </v:shape>
        <o:OLEObject Type="Embed" ProgID="Microsoft" ShapeID="_x0000_i1032" DrawAspect="Content" ObjectID="_1402824273" r:id="rId2"/>
      </w:object>
    </w:r>
    <w:r>
      <w:rPr>
        <w:color w:val="999999"/>
      </w:rPr>
      <w:t xml:space="preserve">        </w:t>
    </w:r>
    <w:r>
      <w:rPr>
        <w:color w:val="999999"/>
      </w:rPr>
      <w:tab/>
    </w:r>
    <w:r>
      <w:rPr>
        <w:color w:val="999999"/>
      </w:rPr>
      <w:tab/>
    </w:r>
    <w:r>
      <w:rPr>
        <w:b/>
        <w:bCs/>
        <w:color w:val="000000"/>
      </w:rPr>
      <w:t xml:space="preserve"> LIGO-E1100995-v7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F5CFD8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C32043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29B0448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>
    <w:nsid w:val="3A9A566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515783D"/>
    <w:multiLevelType w:val="hybridMultilevel"/>
    <w:tmpl w:val="F8F68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5556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67C08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7C26C5C"/>
    <w:multiLevelType w:val="hybridMultilevel"/>
    <w:tmpl w:val="E3FE27FE"/>
    <w:lvl w:ilvl="0" w:tplc="C6FA181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F148D2"/>
    <w:multiLevelType w:val="hybridMultilevel"/>
    <w:tmpl w:val="CE82C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1334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7177F1C"/>
    <w:multiLevelType w:val="hybridMultilevel"/>
    <w:tmpl w:val="FF5C0924"/>
    <w:lvl w:ilvl="0" w:tplc="18FE49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9"/>
  </w:num>
  <w:num w:numId="10">
    <w:abstractNumId w:val="16"/>
  </w:num>
  <w:num w:numId="11">
    <w:abstractNumId w:val="7"/>
  </w:num>
  <w:num w:numId="12">
    <w:abstractNumId w:val="13"/>
  </w:num>
  <w:num w:numId="13">
    <w:abstractNumId w:val="12"/>
  </w:num>
  <w:num w:numId="14">
    <w:abstractNumId w:val="15"/>
  </w:num>
  <w:num w:numId="15">
    <w:abstractNumId w:val="8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22"/>
    <w:rsid w:val="001568BA"/>
    <w:rsid w:val="001653DC"/>
    <w:rsid w:val="00171169"/>
    <w:rsid w:val="00176C8E"/>
    <w:rsid w:val="00272A44"/>
    <w:rsid w:val="002772C0"/>
    <w:rsid w:val="003776DB"/>
    <w:rsid w:val="003A7422"/>
    <w:rsid w:val="004536F7"/>
    <w:rsid w:val="00493AAA"/>
    <w:rsid w:val="004B342F"/>
    <w:rsid w:val="004D4DBE"/>
    <w:rsid w:val="005B7B92"/>
    <w:rsid w:val="005C0BD1"/>
    <w:rsid w:val="00606941"/>
    <w:rsid w:val="00830CB3"/>
    <w:rsid w:val="009222AB"/>
    <w:rsid w:val="009A704B"/>
    <w:rsid w:val="00C06752"/>
    <w:rsid w:val="00D65C91"/>
    <w:rsid w:val="00D70FE4"/>
    <w:rsid w:val="00E61B16"/>
    <w:rsid w:val="00EE6384"/>
    <w:rsid w:val="00FA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941"/>
    <w:pPr>
      <w:widowControl w:val="0"/>
      <w:suppressAutoHyphens/>
      <w:spacing w:after="0" w:line="240" w:lineRule="auto"/>
    </w:pPr>
    <w:rPr>
      <w:rFonts w:ascii="Times New Roman" w:eastAsia="WenQuanYi Zen Hei" w:hAnsi="Times New Roman" w:cs="Lohit Hindi"/>
      <w:kern w:val="22"/>
      <w:szCs w:val="24"/>
      <w:lang w:eastAsia="hi-IN" w:bidi="hi-IN"/>
    </w:rPr>
  </w:style>
  <w:style w:type="paragraph" w:styleId="Heading1">
    <w:name w:val="heading 1"/>
    <w:basedOn w:val="Heading"/>
    <w:next w:val="BodyText"/>
    <w:link w:val="Heading1Char"/>
    <w:qFormat/>
    <w:rsid w:val="00C06752"/>
    <w:pPr>
      <w:numPr>
        <w:numId w:val="15"/>
      </w:numPr>
      <w:outlineLvl w:val="0"/>
    </w:pPr>
    <w:rPr>
      <w:bCs/>
      <w:szCs w:val="32"/>
    </w:rPr>
  </w:style>
  <w:style w:type="paragraph" w:styleId="Heading2">
    <w:name w:val="heading 2"/>
    <w:basedOn w:val="Heading"/>
    <w:next w:val="BodyText"/>
    <w:link w:val="Heading2Char"/>
    <w:qFormat/>
    <w:rsid w:val="00C06752"/>
    <w:pPr>
      <w:numPr>
        <w:ilvl w:val="1"/>
        <w:numId w:val="15"/>
      </w:numPr>
      <w:tabs>
        <w:tab w:val="left" w:pos="1152"/>
      </w:tabs>
      <w:outlineLvl w:val="1"/>
    </w:pPr>
    <w:rPr>
      <w:bCs/>
      <w:i/>
      <w:iCs/>
      <w:sz w:val="24"/>
    </w:rPr>
  </w:style>
  <w:style w:type="paragraph" w:styleId="Heading3">
    <w:name w:val="heading 3"/>
    <w:basedOn w:val="Heading"/>
    <w:next w:val="BodyText"/>
    <w:link w:val="Heading3Char"/>
    <w:qFormat/>
    <w:rsid w:val="003A7422"/>
    <w:pPr>
      <w:numPr>
        <w:ilvl w:val="2"/>
        <w:numId w:val="15"/>
      </w:numPr>
      <w:outlineLvl w:val="2"/>
    </w:pPr>
    <w:rPr>
      <w:bCs/>
    </w:rPr>
  </w:style>
  <w:style w:type="paragraph" w:styleId="Heading4">
    <w:name w:val="heading 4"/>
    <w:basedOn w:val="Heading"/>
    <w:next w:val="BodyText"/>
    <w:link w:val="Heading4Char"/>
    <w:qFormat/>
    <w:rsid w:val="003A7422"/>
    <w:pPr>
      <w:numPr>
        <w:ilvl w:val="3"/>
        <w:numId w:val="15"/>
      </w:numPr>
      <w:outlineLvl w:val="3"/>
    </w:pPr>
    <w:rPr>
      <w:bCs/>
      <w:i/>
      <w:iCs/>
      <w:sz w:val="24"/>
      <w:szCs w:val="24"/>
    </w:rPr>
  </w:style>
  <w:style w:type="paragraph" w:styleId="Heading5">
    <w:name w:val="heading 5"/>
    <w:basedOn w:val="Heading"/>
    <w:next w:val="BodyText"/>
    <w:link w:val="Heading5Char"/>
    <w:qFormat/>
    <w:rsid w:val="003A7422"/>
    <w:pPr>
      <w:numPr>
        <w:ilvl w:val="4"/>
        <w:numId w:val="15"/>
      </w:numPr>
      <w:outlineLvl w:val="4"/>
    </w:pPr>
    <w:rPr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752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752"/>
    <w:pPr>
      <w:keepNext/>
      <w:keepLines/>
      <w:numPr>
        <w:ilvl w:val="6"/>
        <w:numId w:val="15"/>
      </w:numPr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752"/>
    <w:pPr>
      <w:keepNext/>
      <w:keepLines/>
      <w:numPr>
        <w:ilvl w:val="7"/>
        <w:numId w:val="15"/>
      </w:numPr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752"/>
    <w:pPr>
      <w:keepNext/>
      <w:keepLines/>
      <w:numPr>
        <w:ilvl w:val="8"/>
        <w:numId w:val="15"/>
      </w:numPr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06752"/>
    <w:rPr>
      <w:rFonts w:ascii="Times New Roman" w:eastAsia="WenQuanYi Zen Hei" w:hAnsi="Times New Roman" w:cs="Lohit Hindi"/>
      <w:b/>
      <w:bCs/>
      <w:color w:val="000000"/>
      <w:kern w:val="1"/>
      <w:sz w:val="28"/>
      <w:szCs w:val="32"/>
      <w:lang w:eastAsia="hi-IN" w:bidi="hi-IN"/>
    </w:rPr>
  </w:style>
  <w:style w:type="character" w:customStyle="1" w:styleId="Heading2Char">
    <w:name w:val="Heading 2 Char"/>
    <w:basedOn w:val="DefaultParagraphFont"/>
    <w:link w:val="Heading2"/>
    <w:rsid w:val="00C06752"/>
    <w:rPr>
      <w:rFonts w:ascii="Times New Roman" w:eastAsia="WenQuanYi Zen Hei" w:hAnsi="Times New Roman" w:cs="Lohit Hindi"/>
      <w:b/>
      <w:bCs/>
      <w:i/>
      <w:iCs/>
      <w:color w:val="000000"/>
      <w:kern w:val="1"/>
      <w:sz w:val="24"/>
      <w:szCs w:val="28"/>
      <w:lang w:eastAsia="hi-IN" w:bidi="hi-IN"/>
    </w:rPr>
  </w:style>
  <w:style w:type="character" w:customStyle="1" w:styleId="Heading3Char">
    <w:name w:val="Heading 3 Char"/>
    <w:basedOn w:val="DefaultParagraphFont"/>
    <w:link w:val="Heading3"/>
    <w:rsid w:val="003A7422"/>
    <w:rPr>
      <w:rFonts w:ascii="Times New Roman" w:eastAsia="WenQuanYi Zen Hei" w:hAnsi="Times New Roman" w:cs="Lohit Hindi"/>
      <w:b/>
      <w:bCs/>
      <w:color w:val="000000"/>
      <w:kern w:val="1"/>
      <w:sz w:val="28"/>
      <w:szCs w:val="28"/>
      <w:lang w:eastAsia="hi-IN" w:bidi="hi-IN"/>
    </w:rPr>
  </w:style>
  <w:style w:type="character" w:customStyle="1" w:styleId="Heading4Char">
    <w:name w:val="Heading 4 Char"/>
    <w:basedOn w:val="DefaultParagraphFont"/>
    <w:link w:val="Heading4"/>
    <w:rsid w:val="003A7422"/>
    <w:rPr>
      <w:rFonts w:ascii="Times New Roman" w:eastAsia="WenQuanYi Zen Hei" w:hAnsi="Times New Roman" w:cs="Lohit Hindi"/>
      <w:b/>
      <w:bCs/>
      <w:i/>
      <w:iCs/>
      <w:color w:val="000000"/>
      <w:kern w:val="1"/>
      <w:sz w:val="24"/>
      <w:szCs w:val="24"/>
      <w:lang w:eastAsia="hi-IN" w:bidi="hi-IN"/>
    </w:rPr>
  </w:style>
  <w:style w:type="character" w:customStyle="1" w:styleId="Heading5Char">
    <w:name w:val="Heading 5 Char"/>
    <w:basedOn w:val="DefaultParagraphFont"/>
    <w:link w:val="Heading5"/>
    <w:rsid w:val="003A7422"/>
    <w:rPr>
      <w:rFonts w:ascii="Times New Roman" w:eastAsia="WenQuanYi Zen Hei" w:hAnsi="Times New Roman" w:cs="Lohit Hindi"/>
      <w:b/>
      <w:bCs/>
      <w:color w:val="000000"/>
      <w:kern w:val="1"/>
      <w:sz w:val="24"/>
      <w:szCs w:val="24"/>
      <w:lang w:eastAsia="hi-IN" w:bidi="hi-IN"/>
    </w:rPr>
  </w:style>
  <w:style w:type="character" w:customStyle="1" w:styleId="NumberingSymbols">
    <w:name w:val="Numbering Symbols"/>
    <w:rsid w:val="003A7422"/>
  </w:style>
  <w:style w:type="character" w:customStyle="1" w:styleId="Bullets">
    <w:name w:val="Bullets"/>
    <w:rsid w:val="003A7422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3A7422"/>
    <w:pPr>
      <w:keepNext/>
      <w:spacing w:before="240" w:after="120"/>
    </w:pPr>
    <w:rPr>
      <w:b/>
      <w:color w:val="000000"/>
      <w:sz w:val="28"/>
      <w:szCs w:val="28"/>
    </w:rPr>
  </w:style>
  <w:style w:type="paragraph" w:styleId="BodyText">
    <w:name w:val="Body Text"/>
    <w:basedOn w:val="Normal"/>
    <w:link w:val="BodyTextChar"/>
    <w:rsid w:val="003A7422"/>
    <w:pPr>
      <w:spacing w:after="120"/>
    </w:pPr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3A7422"/>
    <w:rPr>
      <w:rFonts w:ascii="Times New Roman" w:eastAsia="WenQuanYi Zen Hei" w:hAnsi="Times New Roman" w:cs="Lohit Hindi"/>
      <w:color w:val="000000"/>
      <w:kern w:val="1"/>
      <w:sz w:val="24"/>
      <w:szCs w:val="24"/>
      <w:lang w:eastAsia="hi-IN" w:bidi="hi-IN"/>
    </w:rPr>
  </w:style>
  <w:style w:type="paragraph" w:styleId="List">
    <w:name w:val="List"/>
    <w:basedOn w:val="BodyText"/>
    <w:rsid w:val="003A7422"/>
  </w:style>
  <w:style w:type="paragraph" w:styleId="Caption">
    <w:name w:val="caption"/>
    <w:basedOn w:val="Normal"/>
    <w:qFormat/>
    <w:rsid w:val="003A742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3A7422"/>
    <w:pPr>
      <w:suppressLineNumbers/>
    </w:pPr>
  </w:style>
  <w:style w:type="paragraph" w:styleId="PlainText">
    <w:name w:val="Plain Text"/>
    <w:basedOn w:val="Normal"/>
    <w:link w:val="PlainTextChar"/>
    <w:rsid w:val="003A7422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A7422"/>
    <w:rPr>
      <w:rFonts w:ascii="Courier New" w:eastAsia="WenQuanYi Zen Hei" w:hAnsi="Courier New" w:cs="Courier New"/>
      <w:kern w:val="1"/>
      <w:sz w:val="20"/>
      <w:szCs w:val="20"/>
      <w:lang w:eastAsia="hi-IN" w:bidi="hi-IN"/>
    </w:rPr>
  </w:style>
  <w:style w:type="paragraph" w:styleId="Footer">
    <w:name w:val="footer"/>
    <w:basedOn w:val="Normal"/>
    <w:link w:val="FooterChar"/>
    <w:rsid w:val="003A7422"/>
    <w:pPr>
      <w:suppressLineNumbers/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rsid w:val="003A7422"/>
    <w:rPr>
      <w:rFonts w:ascii="Times New Roman" w:eastAsia="WenQuanYi Zen Hei" w:hAnsi="Times New Roman" w:cs="Lohit Hindi"/>
      <w:kern w:val="1"/>
      <w:sz w:val="24"/>
      <w:szCs w:val="24"/>
      <w:lang w:eastAsia="hi-IN" w:bidi="hi-IN"/>
    </w:rPr>
  </w:style>
  <w:style w:type="paragraph" w:customStyle="1" w:styleId="TableContents">
    <w:name w:val="Table Contents"/>
    <w:basedOn w:val="Normal"/>
    <w:rsid w:val="003A7422"/>
    <w:pPr>
      <w:suppressLineNumbers/>
    </w:pPr>
  </w:style>
  <w:style w:type="paragraph" w:styleId="Header">
    <w:name w:val="header"/>
    <w:basedOn w:val="Normal"/>
    <w:link w:val="HeaderChar"/>
    <w:rsid w:val="003A7422"/>
    <w:pPr>
      <w:suppressLineNumbers/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rsid w:val="003A7422"/>
    <w:rPr>
      <w:rFonts w:ascii="Times New Roman" w:eastAsia="WenQuanYi Zen Hei" w:hAnsi="Times New Roman" w:cs="Lohit Hindi"/>
      <w:kern w:val="1"/>
      <w:sz w:val="24"/>
      <w:szCs w:val="24"/>
      <w:lang w:eastAsia="hi-IN" w:bidi="hi-IN"/>
    </w:rPr>
  </w:style>
  <w:style w:type="paragraph" w:customStyle="1" w:styleId="ContentsHeading">
    <w:name w:val="Contents Heading"/>
    <w:basedOn w:val="Heading"/>
    <w:rsid w:val="003A7422"/>
    <w:pPr>
      <w:suppressLineNumbers/>
      <w:spacing w:before="0" w:after="0"/>
    </w:pPr>
    <w:rPr>
      <w:bCs/>
      <w:sz w:val="32"/>
      <w:szCs w:val="32"/>
    </w:rPr>
  </w:style>
  <w:style w:type="paragraph" w:styleId="TOC1">
    <w:name w:val="toc 1"/>
    <w:basedOn w:val="Index"/>
    <w:rsid w:val="003A7422"/>
    <w:pPr>
      <w:tabs>
        <w:tab w:val="right" w:leader="dot" w:pos="9972"/>
      </w:tabs>
    </w:pPr>
  </w:style>
  <w:style w:type="paragraph" w:styleId="TOC4">
    <w:name w:val="toc 4"/>
    <w:basedOn w:val="Index"/>
    <w:next w:val="TOC1"/>
    <w:rsid w:val="003A7422"/>
    <w:pPr>
      <w:tabs>
        <w:tab w:val="right" w:leader="dot" w:pos="2218"/>
        <w:tab w:val="right" w:leader="dot" w:pos="9411"/>
      </w:tabs>
      <w:ind w:left="288"/>
    </w:pPr>
  </w:style>
  <w:style w:type="paragraph" w:customStyle="1" w:styleId="TableHeading">
    <w:name w:val="Table Heading"/>
    <w:basedOn w:val="TableContents"/>
    <w:rsid w:val="003A7422"/>
    <w:pPr>
      <w:jc w:val="center"/>
    </w:pPr>
    <w:rPr>
      <w:b/>
      <w:bCs/>
    </w:rPr>
  </w:style>
  <w:style w:type="paragraph" w:styleId="TOC2">
    <w:name w:val="toc 2"/>
    <w:basedOn w:val="Index"/>
    <w:rsid w:val="003A7422"/>
    <w:pPr>
      <w:tabs>
        <w:tab w:val="right" w:leader="dot" w:pos="9972"/>
      </w:tabs>
      <w:ind w:left="283"/>
    </w:pPr>
  </w:style>
  <w:style w:type="paragraph" w:customStyle="1" w:styleId="Standard">
    <w:name w:val="Standard"/>
    <w:rsid w:val="003A7422"/>
    <w:pPr>
      <w:widowControl w:val="0"/>
      <w:suppressAutoHyphens/>
      <w:spacing w:after="0" w:line="240" w:lineRule="auto"/>
      <w:textAlignment w:val="baseline"/>
    </w:pPr>
    <w:rPr>
      <w:rFonts w:ascii="Liberation Serif" w:eastAsia="DejaVu LGC Sans" w:hAnsi="Liberation Serif" w:cs="DejaVu LGC Sans"/>
      <w:kern w:val="1"/>
      <w:sz w:val="24"/>
      <w:szCs w:val="24"/>
      <w:lang w:eastAsia="hi-IN" w:bidi="hi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752"/>
    <w:rPr>
      <w:rFonts w:asciiTheme="majorHAnsi" w:eastAsiaTheme="majorEastAsia" w:hAnsiTheme="majorHAnsi" w:cs="Mangal"/>
      <w:i/>
      <w:iCs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752"/>
    <w:rPr>
      <w:rFonts w:asciiTheme="majorHAnsi" w:eastAsiaTheme="majorEastAsia" w:hAnsiTheme="majorHAnsi" w:cs="Mangal"/>
      <w:i/>
      <w:iCs/>
      <w:color w:val="404040" w:themeColor="text1" w:themeTint="BF"/>
      <w:kern w:val="1"/>
      <w:sz w:val="24"/>
      <w:szCs w:val="21"/>
      <w:lang w:eastAsia="hi-IN" w:bidi="hi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752"/>
    <w:rPr>
      <w:rFonts w:asciiTheme="majorHAnsi" w:eastAsiaTheme="majorEastAsia" w:hAnsiTheme="majorHAnsi" w:cs="Mangal"/>
      <w:color w:val="404040" w:themeColor="text1" w:themeTint="BF"/>
      <w:kern w:val="1"/>
      <w:sz w:val="20"/>
      <w:szCs w:val="18"/>
      <w:lang w:eastAsia="hi-IN" w:bidi="hi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752"/>
    <w:rPr>
      <w:rFonts w:asciiTheme="majorHAnsi" w:eastAsiaTheme="majorEastAsia" w:hAnsiTheme="majorHAnsi" w:cs="Mangal"/>
      <w:i/>
      <w:iCs/>
      <w:color w:val="404040" w:themeColor="text1" w:themeTint="BF"/>
      <w:kern w:val="1"/>
      <w:sz w:val="20"/>
      <w:szCs w:val="18"/>
      <w:lang w:eastAsia="hi-IN" w:bidi="hi-IN"/>
    </w:rPr>
  </w:style>
  <w:style w:type="paragraph" w:styleId="ListParagraph">
    <w:name w:val="List Paragraph"/>
    <w:basedOn w:val="Normal"/>
    <w:uiPriority w:val="34"/>
    <w:qFormat/>
    <w:rsid w:val="00606941"/>
    <w:pPr>
      <w:widowControl/>
      <w:suppressAutoHyphens w:val="0"/>
      <w:spacing w:line="480" w:lineRule="auto"/>
      <w:ind w:left="720"/>
      <w:contextualSpacing/>
      <w:jc w:val="both"/>
    </w:pPr>
    <w:rPr>
      <w:rFonts w:eastAsia="Times New Roman" w:cs="Times New Roman"/>
      <w:kern w:val="0"/>
      <w:sz w:val="24"/>
      <w:szCs w:val="20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941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941"/>
    <w:rPr>
      <w:rFonts w:ascii="Tahoma" w:eastAsia="WenQuanYi Zen Hei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941"/>
    <w:pPr>
      <w:widowControl w:val="0"/>
      <w:suppressAutoHyphens/>
      <w:spacing w:after="0" w:line="240" w:lineRule="auto"/>
    </w:pPr>
    <w:rPr>
      <w:rFonts w:ascii="Times New Roman" w:eastAsia="WenQuanYi Zen Hei" w:hAnsi="Times New Roman" w:cs="Lohit Hindi"/>
      <w:kern w:val="22"/>
      <w:szCs w:val="24"/>
      <w:lang w:eastAsia="hi-IN" w:bidi="hi-IN"/>
    </w:rPr>
  </w:style>
  <w:style w:type="paragraph" w:styleId="Heading1">
    <w:name w:val="heading 1"/>
    <w:basedOn w:val="Heading"/>
    <w:next w:val="BodyText"/>
    <w:link w:val="Heading1Char"/>
    <w:qFormat/>
    <w:rsid w:val="00C06752"/>
    <w:pPr>
      <w:numPr>
        <w:numId w:val="15"/>
      </w:numPr>
      <w:outlineLvl w:val="0"/>
    </w:pPr>
    <w:rPr>
      <w:bCs/>
      <w:szCs w:val="32"/>
    </w:rPr>
  </w:style>
  <w:style w:type="paragraph" w:styleId="Heading2">
    <w:name w:val="heading 2"/>
    <w:basedOn w:val="Heading"/>
    <w:next w:val="BodyText"/>
    <w:link w:val="Heading2Char"/>
    <w:qFormat/>
    <w:rsid w:val="00C06752"/>
    <w:pPr>
      <w:numPr>
        <w:ilvl w:val="1"/>
        <w:numId w:val="15"/>
      </w:numPr>
      <w:tabs>
        <w:tab w:val="left" w:pos="1152"/>
      </w:tabs>
      <w:outlineLvl w:val="1"/>
    </w:pPr>
    <w:rPr>
      <w:bCs/>
      <w:i/>
      <w:iCs/>
      <w:sz w:val="24"/>
    </w:rPr>
  </w:style>
  <w:style w:type="paragraph" w:styleId="Heading3">
    <w:name w:val="heading 3"/>
    <w:basedOn w:val="Heading"/>
    <w:next w:val="BodyText"/>
    <w:link w:val="Heading3Char"/>
    <w:qFormat/>
    <w:rsid w:val="003A7422"/>
    <w:pPr>
      <w:numPr>
        <w:ilvl w:val="2"/>
        <w:numId w:val="15"/>
      </w:numPr>
      <w:outlineLvl w:val="2"/>
    </w:pPr>
    <w:rPr>
      <w:bCs/>
    </w:rPr>
  </w:style>
  <w:style w:type="paragraph" w:styleId="Heading4">
    <w:name w:val="heading 4"/>
    <w:basedOn w:val="Heading"/>
    <w:next w:val="BodyText"/>
    <w:link w:val="Heading4Char"/>
    <w:qFormat/>
    <w:rsid w:val="003A7422"/>
    <w:pPr>
      <w:numPr>
        <w:ilvl w:val="3"/>
        <w:numId w:val="15"/>
      </w:numPr>
      <w:outlineLvl w:val="3"/>
    </w:pPr>
    <w:rPr>
      <w:bCs/>
      <w:i/>
      <w:iCs/>
      <w:sz w:val="24"/>
      <w:szCs w:val="24"/>
    </w:rPr>
  </w:style>
  <w:style w:type="paragraph" w:styleId="Heading5">
    <w:name w:val="heading 5"/>
    <w:basedOn w:val="Heading"/>
    <w:next w:val="BodyText"/>
    <w:link w:val="Heading5Char"/>
    <w:qFormat/>
    <w:rsid w:val="003A7422"/>
    <w:pPr>
      <w:numPr>
        <w:ilvl w:val="4"/>
        <w:numId w:val="15"/>
      </w:numPr>
      <w:outlineLvl w:val="4"/>
    </w:pPr>
    <w:rPr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752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752"/>
    <w:pPr>
      <w:keepNext/>
      <w:keepLines/>
      <w:numPr>
        <w:ilvl w:val="6"/>
        <w:numId w:val="15"/>
      </w:numPr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752"/>
    <w:pPr>
      <w:keepNext/>
      <w:keepLines/>
      <w:numPr>
        <w:ilvl w:val="7"/>
        <w:numId w:val="15"/>
      </w:numPr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752"/>
    <w:pPr>
      <w:keepNext/>
      <w:keepLines/>
      <w:numPr>
        <w:ilvl w:val="8"/>
        <w:numId w:val="15"/>
      </w:numPr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06752"/>
    <w:rPr>
      <w:rFonts w:ascii="Times New Roman" w:eastAsia="WenQuanYi Zen Hei" w:hAnsi="Times New Roman" w:cs="Lohit Hindi"/>
      <w:b/>
      <w:bCs/>
      <w:color w:val="000000"/>
      <w:kern w:val="1"/>
      <w:sz w:val="28"/>
      <w:szCs w:val="32"/>
      <w:lang w:eastAsia="hi-IN" w:bidi="hi-IN"/>
    </w:rPr>
  </w:style>
  <w:style w:type="character" w:customStyle="1" w:styleId="Heading2Char">
    <w:name w:val="Heading 2 Char"/>
    <w:basedOn w:val="DefaultParagraphFont"/>
    <w:link w:val="Heading2"/>
    <w:rsid w:val="00C06752"/>
    <w:rPr>
      <w:rFonts w:ascii="Times New Roman" w:eastAsia="WenQuanYi Zen Hei" w:hAnsi="Times New Roman" w:cs="Lohit Hindi"/>
      <w:b/>
      <w:bCs/>
      <w:i/>
      <w:iCs/>
      <w:color w:val="000000"/>
      <w:kern w:val="1"/>
      <w:sz w:val="24"/>
      <w:szCs w:val="28"/>
      <w:lang w:eastAsia="hi-IN" w:bidi="hi-IN"/>
    </w:rPr>
  </w:style>
  <w:style w:type="character" w:customStyle="1" w:styleId="Heading3Char">
    <w:name w:val="Heading 3 Char"/>
    <w:basedOn w:val="DefaultParagraphFont"/>
    <w:link w:val="Heading3"/>
    <w:rsid w:val="003A7422"/>
    <w:rPr>
      <w:rFonts w:ascii="Times New Roman" w:eastAsia="WenQuanYi Zen Hei" w:hAnsi="Times New Roman" w:cs="Lohit Hindi"/>
      <w:b/>
      <w:bCs/>
      <w:color w:val="000000"/>
      <w:kern w:val="1"/>
      <w:sz w:val="28"/>
      <w:szCs w:val="28"/>
      <w:lang w:eastAsia="hi-IN" w:bidi="hi-IN"/>
    </w:rPr>
  </w:style>
  <w:style w:type="character" w:customStyle="1" w:styleId="Heading4Char">
    <w:name w:val="Heading 4 Char"/>
    <w:basedOn w:val="DefaultParagraphFont"/>
    <w:link w:val="Heading4"/>
    <w:rsid w:val="003A7422"/>
    <w:rPr>
      <w:rFonts w:ascii="Times New Roman" w:eastAsia="WenQuanYi Zen Hei" w:hAnsi="Times New Roman" w:cs="Lohit Hindi"/>
      <w:b/>
      <w:bCs/>
      <w:i/>
      <w:iCs/>
      <w:color w:val="000000"/>
      <w:kern w:val="1"/>
      <w:sz w:val="24"/>
      <w:szCs w:val="24"/>
      <w:lang w:eastAsia="hi-IN" w:bidi="hi-IN"/>
    </w:rPr>
  </w:style>
  <w:style w:type="character" w:customStyle="1" w:styleId="Heading5Char">
    <w:name w:val="Heading 5 Char"/>
    <w:basedOn w:val="DefaultParagraphFont"/>
    <w:link w:val="Heading5"/>
    <w:rsid w:val="003A7422"/>
    <w:rPr>
      <w:rFonts w:ascii="Times New Roman" w:eastAsia="WenQuanYi Zen Hei" w:hAnsi="Times New Roman" w:cs="Lohit Hindi"/>
      <w:b/>
      <w:bCs/>
      <w:color w:val="000000"/>
      <w:kern w:val="1"/>
      <w:sz w:val="24"/>
      <w:szCs w:val="24"/>
      <w:lang w:eastAsia="hi-IN" w:bidi="hi-IN"/>
    </w:rPr>
  </w:style>
  <w:style w:type="character" w:customStyle="1" w:styleId="NumberingSymbols">
    <w:name w:val="Numbering Symbols"/>
    <w:rsid w:val="003A7422"/>
  </w:style>
  <w:style w:type="character" w:customStyle="1" w:styleId="Bullets">
    <w:name w:val="Bullets"/>
    <w:rsid w:val="003A7422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3A7422"/>
    <w:pPr>
      <w:keepNext/>
      <w:spacing w:before="240" w:after="120"/>
    </w:pPr>
    <w:rPr>
      <w:b/>
      <w:color w:val="000000"/>
      <w:sz w:val="28"/>
      <w:szCs w:val="28"/>
    </w:rPr>
  </w:style>
  <w:style w:type="paragraph" w:styleId="BodyText">
    <w:name w:val="Body Text"/>
    <w:basedOn w:val="Normal"/>
    <w:link w:val="BodyTextChar"/>
    <w:rsid w:val="003A7422"/>
    <w:pPr>
      <w:spacing w:after="120"/>
    </w:pPr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3A7422"/>
    <w:rPr>
      <w:rFonts w:ascii="Times New Roman" w:eastAsia="WenQuanYi Zen Hei" w:hAnsi="Times New Roman" w:cs="Lohit Hindi"/>
      <w:color w:val="000000"/>
      <w:kern w:val="1"/>
      <w:sz w:val="24"/>
      <w:szCs w:val="24"/>
      <w:lang w:eastAsia="hi-IN" w:bidi="hi-IN"/>
    </w:rPr>
  </w:style>
  <w:style w:type="paragraph" w:styleId="List">
    <w:name w:val="List"/>
    <w:basedOn w:val="BodyText"/>
    <w:rsid w:val="003A7422"/>
  </w:style>
  <w:style w:type="paragraph" w:styleId="Caption">
    <w:name w:val="caption"/>
    <w:basedOn w:val="Normal"/>
    <w:qFormat/>
    <w:rsid w:val="003A742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3A7422"/>
    <w:pPr>
      <w:suppressLineNumbers/>
    </w:pPr>
  </w:style>
  <w:style w:type="paragraph" w:styleId="PlainText">
    <w:name w:val="Plain Text"/>
    <w:basedOn w:val="Normal"/>
    <w:link w:val="PlainTextChar"/>
    <w:rsid w:val="003A7422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A7422"/>
    <w:rPr>
      <w:rFonts w:ascii="Courier New" w:eastAsia="WenQuanYi Zen Hei" w:hAnsi="Courier New" w:cs="Courier New"/>
      <w:kern w:val="1"/>
      <w:sz w:val="20"/>
      <w:szCs w:val="20"/>
      <w:lang w:eastAsia="hi-IN" w:bidi="hi-IN"/>
    </w:rPr>
  </w:style>
  <w:style w:type="paragraph" w:styleId="Footer">
    <w:name w:val="footer"/>
    <w:basedOn w:val="Normal"/>
    <w:link w:val="FooterChar"/>
    <w:rsid w:val="003A7422"/>
    <w:pPr>
      <w:suppressLineNumbers/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rsid w:val="003A7422"/>
    <w:rPr>
      <w:rFonts w:ascii="Times New Roman" w:eastAsia="WenQuanYi Zen Hei" w:hAnsi="Times New Roman" w:cs="Lohit Hindi"/>
      <w:kern w:val="1"/>
      <w:sz w:val="24"/>
      <w:szCs w:val="24"/>
      <w:lang w:eastAsia="hi-IN" w:bidi="hi-IN"/>
    </w:rPr>
  </w:style>
  <w:style w:type="paragraph" w:customStyle="1" w:styleId="TableContents">
    <w:name w:val="Table Contents"/>
    <w:basedOn w:val="Normal"/>
    <w:rsid w:val="003A7422"/>
    <w:pPr>
      <w:suppressLineNumbers/>
    </w:pPr>
  </w:style>
  <w:style w:type="paragraph" w:styleId="Header">
    <w:name w:val="header"/>
    <w:basedOn w:val="Normal"/>
    <w:link w:val="HeaderChar"/>
    <w:rsid w:val="003A7422"/>
    <w:pPr>
      <w:suppressLineNumbers/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rsid w:val="003A7422"/>
    <w:rPr>
      <w:rFonts w:ascii="Times New Roman" w:eastAsia="WenQuanYi Zen Hei" w:hAnsi="Times New Roman" w:cs="Lohit Hindi"/>
      <w:kern w:val="1"/>
      <w:sz w:val="24"/>
      <w:szCs w:val="24"/>
      <w:lang w:eastAsia="hi-IN" w:bidi="hi-IN"/>
    </w:rPr>
  </w:style>
  <w:style w:type="paragraph" w:customStyle="1" w:styleId="ContentsHeading">
    <w:name w:val="Contents Heading"/>
    <w:basedOn w:val="Heading"/>
    <w:rsid w:val="003A7422"/>
    <w:pPr>
      <w:suppressLineNumbers/>
      <w:spacing w:before="0" w:after="0"/>
    </w:pPr>
    <w:rPr>
      <w:bCs/>
      <w:sz w:val="32"/>
      <w:szCs w:val="32"/>
    </w:rPr>
  </w:style>
  <w:style w:type="paragraph" w:styleId="TOC1">
    <w:name w:val="toc 1"/>
    <w:basedOn w:val="Index"/>
    <w:rsid w:val="003A7422"/>
    <w:pPr>
      <w:tabs>
        <w:tab w:val="right" w:leader="dot" w:pos="9972"/>
      </w:tabs>
    </w:pPr>
  </w:style>
  <w:style w:type="paragraph" w:styleId="TOC4">
    <w:name w:val="toc 4"/>
    <w:basedOn w:val="Index"/>
    <w:next w:val="TOC1"/>
    <w:rsid w:val="003A7422"/>
    <w:pPr>
      <w:tabs>
        <w:tab w:val="right" w:leader="dot" w:pos="2218"/>
        <w:tab w:val="right" w:leader="dot" w:pos="9411"/>
      </w:tabs>
      <w:ind w:left="288"/>
    </w:pPr>
  </w:style>
  <w:style w:type="paragraph" w:customStyle="1" w:styleId="TableHeading">
    <w:name w:val="Table Heading"/>
    <w:basedOn w:val="TableContents"/>
    <w:rsid w:val="003A7422"/>
    <w:pPr>
      <w:jc w:val="center"/>
    </w:pPr>
    <w:rPr>
      <w:b/>
      <w:bCs/>
    </w:rPr>
  </w:style>
  <w:style w:type="paragraph" w:styleId="TOC2">
    <w:name w:val="toc 2"/>
    <w:basedOn w:val="Index"/>
    <w:rsid w:val="003A7422"/>
    <w:pPr>
      <w:tabs>
        <w:tab w:val="right" w:leader="dot" w:pos="9972"/>
      </w:tabs>
      <w:ind w:left="283"/>
    </w:pPr>
  </w:style>
  <w:style w:type="paragraph" w:customStyle="1" w:styleId="Standard">
    <w:name w:val="Standard"/>
    <w:rsid w:val="003A7422"/>
    <w:pPr>
      <w:widowControl w:val="0"/>
      <w:suppressAutoHyphens/>
      <w:spacing w:after="0" w:line="240" w:lineRule="auto"/>
      <w:textAlignment w:val="baseline"/>
    </w:pPr>
    <w:rPr>
      <w:rFonts w:ascii="Liberation Serif" w:eastAsia="DejaVu LGC Sans" w:hAnsi="Liberation Serif" w:cs="DejaVu LGC Sans"/>
      <w:kern w:val="1"/>
      <w:sz w:val="24"/>
      <w:szCs w:val="24"/>
      <w:lang w:eastAsia="hi-IN" w:bidi="hi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752"/>
    <w:rPr>
      <w:rFonts w:asciiTheme="majorHAnsi" w:eastAsiaTheme="majorEastAsia" w:hAnsiTheme="majorHAnsi" w:cs="Mangal"/>
      <w:i/>
      <w:iCs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752"/>
    <w:rPr>
      <w:rFonts w:asciiTheme="majorHAnsi" w:eastAsiaTheme="majorEastAsia" w:hAnsiTheme="majorHAnsi" w:cs="Mangal"/>
      <w:i/>
      <w:iCs/>
      <w:color w:val="404040" w:themeColor="text1" w:themeTint="BF"/>
      <w:kern w:val="1"/>
      <w:sz w:val="24"/>
      <w:szCs w:val="21"/>
      <w:lang w:eastAsia="hi-IN" w:bidi="hi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752"/>
    <w:rPr>
      <w:rFonts w:asciiTheme="majorHAnsi" w:eastAsiaTheme="majorEastAsia" w:hAnsiTheme="majorHAnsi" w:cs="Mangal"/>
      <w:color w:val="404040" w:themeColor="text1" w:themeTint="BF"/>
      <w:kern w:val="1"/>
      <w:sz w:val="20"/>
      <w:szCs w:val="18"/>
      <w:lang w:eastAsia="hi-IN" w:bidi="hi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752"/>
    <w:rPr>
      <w:rFonts w:asciiTheme="majorHAnsi" w:eastAsiaTheme="majorEastAsia" w:hAnsiTheme="majorHAnsi" w:cs="Mangal"/>
      <w:i/>
      <w:iCs/>
      <w:color w:val="404040" w:themeColor="text1" w:themeTint="BF"/>
      <w:kern w:val="1"/>
      <w:sz w:val="20"/>
      <w:szCs w:val="18"/>
      <w:lang w:eastAsia="hi-IN" w:bidi="hi-IN"/>
    </w:rPr>
  </w:style>
  <w:style w:type="paragraph" w:styleId="ListParagraph">
    <w:name w:val="List Paragraph"/>
    <w:basedOn w:val="Normal"/>
    <w:uiPriority w:val="34"/>
    <w:qFormat/>
    <w:rsid w:val="00606941"/>
    <w:pPr>
      <w:widowControl/>
      <w:suppressAutoHyphens w:val="0"/>
      <w:spacing w:line="480" w:lineRule="auto"/>
      <w:ind w:left="720"/>
      <w:contextualSpacing/>
      <w:jc w:val="both"/>
    </w:pPr>
    <w:rPr>
      <w:rFonts w:eastAsia="Times New Roman" w:cs="Times New Roman"/>
      <w:kern w:val="0"/>
      <w:sz w:val="24"/>
      <w:szCs w:val="20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941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941"/>
    <w:rPr>
      <w:rFonts w:ascii="Tahoma" w:eastAsia="WenQuanYi Zen Hei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1.jpg"/><Relationship Id="rId39" Type="http://schemas.openxmlformats.org/officeDocument/2006/relationships/image" Target="media/image24.jp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9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4.jp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6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1461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9776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fabrice</dc:creator>
  <cp:lastModifiedBy>fabrice</cp:lastModifiedBy>
  <cp:revision>2</cp:revision>
  <dcterms:created xsi:type="dcterms:W3CDTF">2012-07-03T16:34:00Z</dcterms:created>
  <dcterms:modified xsi:type="dcterms:W3CDTF">2012-07-03T16:34:00Z</dcterms:modified>
</cp:coreProperties>
</file>