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C0C" w:rsidRPr="00044A18" w:rsidRDefault="00295C0C" w:rsidP="00295C0C">
      <w:pPr>
        <w:tabs>
          <w:tab w:val="left" w:pos="6105"/>
        </w:tabs>
        <w:jc w:val="center"/>
      </w:pPr>
    </w:p>
    <w:p w:rsidR="00295C0C" w:rsidRPr="00044A18" w:rsidRDefault="00295C0C" w:rsidP="00295C0C">
      <w:pPr>
        <w:jc w:val="center"/>
      </w:pPr>
    </w:p>
    <w:p w:rsidR="00295C0C" w:rsidRPr="00044A18" w:rsidRDefault="00295C0C" w:rsidP="00295C0C">
      <w:pPr>
        <w:jc w:val="center"/>
      </w:pPr>
    </w:p>
    <w:p w:rsidR="00295C0C" w:rsidRPr="00044A18" w:rsidRDefault="00295C0C" w:rsidP="00295C0C">
      <w:pPr>
        <w:jc w:val="center"/>
      </w:pPr>
    </w:p>
    <w:p w:rsidR="00295C0C" w:rsidRPr="00044A18" w:rsidRDefault="00295C0C" w:rsidP="00295C0C">
      <w:pPr>
        <w:jc w:val="center"/>
      </w:pPr>
    </w:p>
    <w:p w:rsidR="00295C0C" w:rsidRPr="003C5AC2" w:rsidRDefault="00295C0C" w:rsidP="00295C0C">
      <w:pPr>
        <w:jc w:val="center"/>
        <w:rPr>
          <w:i/>
          <w:sz w:val="36"/>
          <w:szCs w:val="36"/>
        </w:rPr>
      </w:pPr>
      <w:bookmarkStart w:id="0" w:name="_Toc265479800"/>
      <w:r w:rsidRPr="003C5AC2">
        <w:rPr>
          <w:i/>
          <w:sz w:val="36"/>
          <w:szCs w:val="36"/>
        </w:rPr>
        <w:t>LIGO Laboratory / LIGO Scientific Collaboration</w:t>
      </w:r>
      <w:bookmarkEnd w:id="0"/>
    </w:p>
    <w:p w:rsidR="00295C0C" w:rsidRPr="00044A18" w:rsidRDefault="00295C0C" w:rsidP="00295C0C">
      <w:pPr>
        <w:pStyle w:val="PlainText"/>
        <w:rPr>
          <w:rFonts w:ascii="Times New Roman" w:hAnsi="Times New Roman" w:cs="Times New Roman"/>
          <w:sz w:val="36"/>
        </w:rPr>
      </w:pPr>
    </w:p>
    <w:p w:rsidR="00295C0C" w:rsidRPr="00044A18" w:rsidRDefault="00295C0C" w:rsidP="00295C0C">
      <w:pPr>
        <w:pStyle w:val="PlainText"/>
        <w:rPr>
          <w:rFonts w:ascii="Times New Roman" w:hAnsi="Times New Roman" w:cs="Times New Roman"/>
          <w:sz w:val="36"/>
        </w:rPr>
      </w:pPr>
    </w:p>
    <w:p w:rsidR="00295C0C" w:rsidRPr="00044A18" w:rsidRDefault="006A6085" w:rsidP="00295C0C">
      <w:pPr>
        <w:pBdr>
          <w:top w:val="threeDEmboss" w:sz="24" w:space="0" w:color="auto"/>
          <w:left w:val="threeDEmboss" w:sz="24" w:space="4" w:color="auto"/>
          <w:bottom w:val="threeDEmboss" w:sz="24" w:space="1" w:color="auto"/>
          <w:right w:val="threeDEmboss" w:sz="24" w:space="4" w:color="auto"/>
        </w:pBdr>
        <w:tabs>
          <w:tab w:val="center" w:pos="5040"/>
          <w:tab w:val="right" w:pos="9360"/>
        </w:tabs>
        <w:jc w:val="center"/>
      </w:pPr>
      <w:hyperlink r:id="rId8" w:tooltip="LIGO-E0900028-x0" w:history="1">
        <w:r w:rsidR="00295C0C" w:rsidRPr="008C6A83">
          <w:rPr>
            <w:b/>
            <w:bCs/>
          </w:rPr>
          <w:t>LIG</w:t>
        </w:r>
        <w:r w:rsidR="00295C0C" w:rsidRPr="008C6A83">
          <w:rPr>
            <w:b/>
            <w:bCs/>
            <w:color w:val="000000"/>
          </w:rPr>
          <w:t>O-</w:t>
        </w:r>
        <w:r w:rsidR="00295C0C" w:rsidRPr="008C6A83">
          <w:rPr>
            <w:color w:val="000000"/>
          </w:rPr>
          <w:t xml:space="preserve"> </w:t>
        </w:r>
        <w:r w:rsidR="003E1F32">
          <w:rPr>
            <w:b/>
            <w:bCs/>
            <w:color w:val="000000"/>
          </w:rPr>
          <w:t>E1100295</w:t>
        </w:r>
        <w:r w:rsidR="00295C0C" w:rsidRPr="008C6A83">
          <w:rPr>
            <w:b/>
            <w:bCs/>
            <w:color w:val="000000"/>
          </w:rPr>
          <w:t xml:space="preserve"> </w:t>
        </w:r>
      </w:hyperlink>
      <w:r w:rsidR="00295C0C" w:rsidRPr="00044A18">
        <w:tab/>
        <w:t xml:space="preserve">        </w:t>
      </w:r>
      <w:r w:rsidR="00295C0C">
        <w:t xml:space="preserve">         </w:t>
      </w:r>
      <w:r w:rsidR="00295C0C" w:rsidRPr="00044A18">
        <w:rPr>
          <w:i/>
          <w:iCs/>
          <w:color w:val="0000FF"/>
          <w:sz w:val="40"/>
        </w:rPr>
        <w:t>LIGO</w:t>
      </w:r>
      <w:r w:rsidR="00295C0C">
        <w:t xml:space="preserve">                  </w:t>
      </w:r>
      <w:r w:rsidR="00295C0C" w:rsidRPr="00044A18">
        <w:t xml:space="preserve"> </w:t>
      </w:r>
      <w:r w:rsidR="003E1F32">
        <w:t xml:space="preserve"> </w:t>
      </w:r>
      <w:r w:rsidR="003E1F32">
        <w:tab/>
      </w:r>
      <w:r w:rsidR="00261FD4">
        <w:t>October 31</w:t>
      </w:r>
      <w:r w:rsidR="003E1F32">
        <w:t>, 2011</w:t>
      </w:r>
      <w:r w:rsidR="00295C0C" w:rsidRPr="00044A18">
        <w:br/>
      </w:r>
    </w:p>
    <w:p w:rsidR="00295C0C" w:rsidRDefault="006A6085" w:rsidP="00295C0C">
      <w:pPr>
        <w:pBdr>
          <w:top w:val="threeDEmboss" w:sz="24" w:space="0"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295C0C" w:rsidRDefault="00295C0C" w:rsidP="00295C0C">
      <w:pPr>
        <w:pBdr>
          <w:top w:val="threeDEmboss" w:sz="24" w:space="0" w:color="auto"/>
          <w:left w:val="threeDEmboss" w:sz="24" w:space="4" w:color="auto"/>
          <w:bottom w:val="threeDEmboss" w:sz="24" w:space="1" w:color="auto"/>
          <w:right w:val="threeDEmboss" w:sz="24" w:space="4" w:color="auto"/>
        </w:pBdr>
      </w:pPr>
    </w:p>
    <w:p w:rsidR="00295C0C" w:rsidRPr="00494EDC" w:rsidRDefault="003E1F32" w:rsidP="00295C0C">
      <w:pPr>
        <w:pBdr>
          <w:top w:val="threeDEmboss" w:sz="24" w:space="0" w:color="auto"/>
          <w:left w:val="threeDEmboss" w:sz="24" w:space="4" w:color="auto"/>
          <w:bottom w:val="threeDEmboss" w:sz="24" w:space="1" w:color="auto"/>
          <w:right w:val="threeDEmboss" w:sz="24" w:space="4" w:color="auto"/>
        </w:pBdr>
        <w:spacing w:after="240"/>
        <w:jc w:val="center"/>
        <w:rPr>
          <w:b/>
          <w:sz w:val="36"/>
          <w:szCs w:val="36"/>
          <w:lang w:val="fr-FR"/>
        </w:rPr>
      </w:pPr>
      <w:proofErr w:type="spellStart"/>
      <w:r w:rsidRPr="00494EDC">
        <w:rPr>
          <w:b/>
          <w:sz w:val="36"/>
          <w:szCs w:val="36"/>
          <w:lang w:val="fr-FR"/>
        </w:rPr>
        <w:t>aLIGO</w:t>
      </w:r>
      <w:proofErr w:type="spellEnd"/>
      <w:r w:rsidRPr="00494EDC">
        <w:rPr>
          <w:b/>
          <w:sz w:val="36"/>
          <w:szCs w:val="36"/>
          <w:lang w:val="fr-FR"/>
        </w:rPr>
        <w:t xml:space="preserve"> LHO BSC 6 BSC-ISI (Unit # 2)</w:t>
      </w:r>
      <w:r w:rsidR="00295C0C" w:rsidRPr="00494EDC">
        <w:rPr>
          <w:b/>
          <w:sz w:val="36"/>
          <w:szCs w:val="36"/>
          <w:lang w:val="fr-FR"/>
        </w:rPr>
        <w:t>,</w:t>
      </w:r>
    </w:p>
    <w:p w:rsidR="00295C0C" w:rsidRDefault="00295C0C" w:rsidP="00295C0C">
      <w:pPr>
        <w:pBdr>
          <w:top w:val="threeDEmboss" w:sz="24" w:space="0" w:color="auto"/>
          <w:left w:val="threeDEmboss" w:sz="24" w:space="4" w:color="auto"/>
          <w:bottom w:val="threeDEmboss" w:sz="24" w:space="1" w:color="auto"/>
          <w:right w:val="threeDEmboss" w:sz="24" w:space="4" w:color="auto"/>
        </w:pBdr>
        <w:spacing w:after="240"/>
        <w:jc w:val="center"/>
        <w:rPr>
          <w:b/>
          <w:sz w:val="36"/>
          <w:szCs w:val="36"/>
        </w:rPr>
      </w:pPr>
      <w:r>
        <w:rPr>
          <w:b/>
          <w:sz w:val="36"/>
          <w:szCs w:val="36"/>
        </w:rPr>
        <w:t>Phase I (post-assembly, before storage)</w:t>
      </w:r>
    </w:p>
    <w:p w:rsidR="00295C0C" w:rsidRPr="00044A18" w:rsidRDefault="00FB317B" w:rsidP="00295C0C">
      <w:pPr>
        <w:pBdr>
          <w:top w:val="threeDEmboss" w:sz="24" w:space="0" w:color="auto"/>
          <w:left w:val="threeDEmboss" w:sz="24" w:space="4" w:color="auto"/>
          <w:bottom w:val="threeDEmboss" w:sz="24" w:space="1" w:color="auto"/>
          <w:right w:val="threeDEmboss" w:sz="24" w:space="4" w:color="auto"/>
        </w:pBdr>
        <w:jc w:val="center"/>
      </w:pPr>
      <w:r>
        <w:t>E11</w:t>
      </w:r>
      <w:r w:rsidR="00295C0C">
        <w:t>00</w:t>
      </w:r>
      <w:r>
        <w:t>295</w:t>
      </w:r>
      <w:r w:rsidR="00295C0C">
        <w:t xml:space="preserve"> – V</w:t>
      </w:r>
      <w:r w:rsidR="00973BBA">
        <w:t>3</w:t>
      </w:r>
    </w:p>
    <w:p w:rsidR="00295C0C" w:rsidRDefault="006A6085" w:rsidP="00295C0C">
      <w:pPr>
        <w:pBdr>
          <w:top w:val="threeDEmboss" w:sz="24" w:space="0"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295C0C" w:rsidRDefault="00295C0C" w:rsidP="00295C0C">
      <w:pPr>
        <w:pBdr>
          <w:top w:val="threeDEmboss" w:sz="24" w:space="0" w:color="auto"/>
          <w:left w:val="threeDEmboss" w:sz="24" w:space="4" w:color="auto"/>
          <w:bottom w:val="threeDEmboss" w:sz="24" w:space="1" w:color="auto"/>
          <w:right w:val="threeDEmboss" w:sz="24" w:space="4" w:color="auto"/>
        </w:pBdr>
      </w:pPr>
    </w:p>
    <w:p w:rsidR="00295C0C" w:rsidRPr="00494EDC" w:rsidRDefault="00295C0C" w:rsidP="00295C0C">
      <w:pPr>
        <w:pBdr>
          <w:top w:val="threeDEmboss" w:sz="24" w:space="0" w:color="auto"/>
          <w:left w:val="threeDEmboss" w:sz="24" w:space="4" w:color="auto"/>
          <w:bottom w:val="threeDEmboss" w:sz="24" w:space="1" w:color="auto"/>
          <w:right w:val="threeDEmboss" w:sz="24" w:space="4" w:color="auto"/>
        </w:pBdr>
        <w:jc w:val="center"/>
      </w:pPr>
      <w:r w:rsidRPr="00494EDC">
        <w:t xml:space="preserve">Vincent Lhuillier, Fabrice Matichard, Sebastien </w:t>
      </w:r>
      <w:proofErr w:type="spellStart"/>
      <w:r w:rsidRPr="00494EDC">
        <w:t>Biscans</w:t>
      </w:r>
      <w:proofErr w:type="spellEnd"/>
      <w:r w:rsidR="003E1F32" w:rsidRPr="00494EDC">
        <w:t>, Rich Mittleman, Celine Ramet</w:t>
      </w:r>
    </w:p>
    <w:p w:rsidR="00295C0C" w:rsidRPr="00494EDC" w:rsidRDefault="00295C0C" w:rsidP="00295C0C">
      <w:pPr>
        <w:pBdr>
          <w:top w:val="threeDEmboss" w:sz="24" w:space="0" w:color="auto"/>
          <w:left w:val="threeDEmboss" w:sz="24" w:space="4" w:color="auto"/>
          <w:bottom w:val="threeDEmboss" w:sz="24" w:space="1" w:color="auto"/>
          <w:right w:val="threeDEmboss" w:sz="24" w:space="4" w:color="auto"/>
        </w:pBdr>
      </w:pPr>
    </w:p>
    <w:p w:rsidR="00295C0C" w:rsidRPr="00494EDC" w:rsidRDefault="00295C0C" w:rsidP="00295C0C">
      <w:pPr>
        <w:pStyle w:val="PlainText"/>
        <w:jc w:val="center"/>
        <w:rPr>
          <w:rFonts w:ascii="Times New Roman" w:hAnsi="Times New Roman" w:cs="Times New Roman"/>
        </w:rPr>
      </w:pPr>
    </w:p>
    <w:p w:rsidR="00295C0C" w:rsidRPr="00044A18" w:rsidRDefault="00295C0C" w:rsidP="00295C0C">
      <w:pPr>
        <w:jc w:val="center"/>
      </w:pPr>
      <w:r w:rsidRPr="00044A18">
        <w:t>Distribution of this document:</w:t>
      </w:r>
    </w:p>
    <w:p w:rsidR="00295C0C" w:rsidRPr="00044A18" w:rsidRDefault="00295C0C" w:rsidP="00295C0C">
      <w:pPr>
        <w:jc w:val="center"/>
      </w:pPr>
      <w:r w:rsidRPr="00044A18">
        <w:t>Advanced LIGO Project</w:t>
      </w:r>
    </w:p>
    <w:p w:rsidR="00295C0C" w:rsidRPr="00044A18" w:rsidRDefault="00295C0C" w:rsidP="00295C0C">
      <w:pPr>
        <w:jc w:val="center"/>
      </w:pPr>
    </w:p>
    <w:p w:rsidR="00295C0C" w:rsidRPr="00044A18" w:rsidRDefault="00295C0C" w:rsidP="00295C0C">
      <w:pPr>
        <w:jc w:val="center"/>
      </w:pPr>
      <w:r w:rsidRPr="00044A18">
        <w:t>This is an internal working note</w:t>
      </w:r>
    </w:p>
    <w:p w:rsidR="00295C0C" w:rsidRPr="00044A18" w:rsidRDefault="00295C0C" w:rsidP="00295C0C">
      <w:pPr>
        <w:jc w:val="center"/>
      </w:pPr>
      <w:proofErr w:type="gramStart"/>
      <w:r w:rsidRPr="00044A18">
        <w:t>of</w:t>
      </w:r>
      <w:proofErr w:type="gramEnd"/>
      <w:r w:rsidRPr="00044A18">
        <w:t xml:space="preserve"> the LIGO Laboratory</w:t>
      </w:r>
    </w:p>
    <w:p w:rsidR="00295C0C" w:rsidRPr="00044A18" w:rsidRDefault="00295C0C" w:rsidP="00295C0C">
      <w:pPr>
        <w:jc w:val="center"/>
      </w:pPr>
    </w:p>
    <w:p w:rsidR="00295C0C" w:rsidRPr="00044A18" w:rsidRDefault="00295C0C" w:rsidP="00295C0C">
      <w:pPr>
        <w:pStyle w:val="PlainText"/>
        <w:rPr>
          <w:rFonts w:ascii="Times New Roman" w:hAnsi="Times New Roman" w:cs="Times New Roman"/>
        </w:rPr>
      </w:pPr>
    </w:p>
    <w:p w:rsidR="00295C0C" w:rsidRPr="00044A18" w:rsidRDefault="00295C0C" w:rsidP="00295C0C">
      <w:pPr>
        <w:pStyle w:val="PlainText"/>
        <w:rPr>
          <w:rFonts w:ascii="Times New Roman" w:hAnsi="Times New Roman" w:cs="Times New Roman"/>
        </w:rPr>
      </w:pPr>
    </w:p>
    <w:tbl>
      <w:tblPr>
        <w:tblW w:w="0" w:type="auto"/>
        <w:tblLook w:val="0000"/>
      </w:tblPr>
      <w:tblGrid>
        <w:gridCol w:w="4909"/>
        <w:gridCol w:w="4909"/>
      </w:tblGrid>
      <w:tr w:rsidR="00295C0C" w:rsidRPr="00395301">
        <w:tc>
          <w:tcPr>
            <w:tcW w:w="4909" w:type="dxa"/>
          </w:tcPr>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California Institute of Technology</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MS 18-34</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1200 E. California Blvd.</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Pasadena, CA 91125</w:t>
            </w:r>
          </w:p>
          <w:p w:rsidR="00295C0C" w:rsidRPr="00837EC6" w:rsidRDefault="00295C0C" w:rsidP="00295C0C">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Phone (626) 395-2129</w:t>
            </w:r>
          </w:p>
          <w:p w:rsidR="00295C0C" w:rsidRPr="00837EC6" w:rsidRDefault="00295C0C" w:rsidP="00295C0C">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(626) 304-9834</w:t>
            </w:r>
          </w:p>
          <w:p w:rsidR="00295C0C" w:rsidRPr="00837EC6" w:rsidRDefault="00295C0C" w:rsidP="00295C0C">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info@ligo.caltech.edu</w:t>
            </w:r>
          </w:p>
        </w:tc>
        <w:tc>
          <w:tcPr>
            <w:tcW w:w="4909" w:type="dxa"/>
          </w:tcPr>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Massachusetts Institute of Technology</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Project – NW22-295</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185 Albany St</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Cambridge, MA 02139</w:t>
            </w:r>
          </w:p>
          <w:p w:rsidR="00295C0C" w:rsidRPr="00044A18" w:rsidRDefault="00295C0C" w:rsidP="00295C0C">
            <w:pPr>
              <w:pStyle w:val="PlainText"/>
              <w:jc w:val="center"/>
              <w:rPr>
                <w:rFonts w:ascii="Times New Roman" w:hAnsi="Times New Roman" w:cs="Times New Roman"/>
                <w:color w:val="808080"/>
              </w:rPr>
            </w:pPr>
            <w:r w:rsidRPr="00044A18">
              <w:rPr>
                <w:rFonts w:ascii="Times New Roman" w:hAnsi="Times New Roman" w:cs="Times New Roman"/>
                <w:color w:val="808080"/>
              </w:rPr>
              <w:t>Phone (617) 253-4824</w:t>
            </w:r>
          </w:p>
          <w:p w:rsidR="00295C0C" w:rsidRPr="00837EC6" w:rsidRDefault="00295C0C" w:rsidP="00295C0C">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Fax (617) 253-7014</w:t>
            </w:r>
          </w:p>
          <w:p w:rsidR="00295C0C" w:rsidRPr="00837EC6" w:rsidRDefault="00295C0C" w:rsidP="00295C0C">
            <w:pPr>
              <w:pStyle w:val="PlainText"/>
              <w:jc w:val="center"/>
              <w:rPr>
                <w:rFonts w:ascii="Times New Roman" w:hAnsi="Times New Roman" w:cs="Times New Roman"/>
                <w:color w:val="808080"/>
                <w:lang w:val="fr-BE"/>
              </w:rPr>
            </w:pPr>
            <w:r w:rsidRPr="00837EC6">
              <w:rPr>
                <w:rFonts w:ascii="Times New Roman" w:hAnsi="Times New Roman" w:cs="Times New Roman"/>
                <w:color w:val="808080"/>
                <w:lang w:val="fr-BE"/>
              </w:rPr>
              <w:t>E-mail: info@ligo.mit.edu</w:t>
            </w:r>
          </w:p>
        </w:tc>
      </w:tr>
      <w:tr w:rsidR="00295C0C" w:rsidRPr="00044A18">
        <w:tc>
          <w:tcPr>
            <w:tcW w:w="4909" w:type="dxa"/>
          </w:tcPr>
          <w:p w:rsidR="00295C0C" w:rsidRPr="00837EC6" w:rsidRDefault="00295C0C" w:rsidP="00295C0C">
            <w:pPr>
              <w:pStyle w:val="PlainText"/>
              <w:jc w:val="center"/>
              <w:rPr>
                <w:rFonts w:ascii="Times New Roman" w:hAnsi="Times New Roman" w:cs="Times New Roman"/>
                <w:b/>
                <w:bCs/>
                <w:color w:val="808080"/>
                <w:lang w:val="fr-BE"/>
              </w:rPr>
            </w:pP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Hanford Observatory</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1970</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Mail Stop S9-02</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Richland WA 99352</w:t>
            </w:r>
          </w:p>
          <w:p w:rsidR="00295C0C" w:rsidRPr="00044A18" w:rsidRDefault="00295C0C" w:rsidP="00295C0C">
            <w:pPr>
              <w:pStyle w:val="PlainText"/>
              <w:jc w:val="center"/>
              <w:rPr>
                <w:rFonts w:ascii="Times New Roman" w:hAnsi="Times New Roman" w:cs="Times New Roman"/>
                <w:color w:val="808080"/>
              </w:rPr>
            </w:pPr>
            <w:r w:rsidRPr="00044A18">
              <w:rPr>
                <w:rFonts w:ascii="Times New Roman" w:hAnsi="Times New Roman" w:cs="Times New Roman"/>
                <w:color w:val="808080"/>
              </w:rPr>
              <w:t>Phone 509-372-8106</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509-372-8137</w:t>
            </w:r>
          </w:p>
        </w:tc>
        <w:tc>
          <w:tcPr>
            <w:tcW w:w="4909" w:type="dxa"/>
          </w:tcPr>
          <w:p w:rsidR="00295C0C" w:rsidRPr="00044A18" w:rsidRDefault="00295C0C" w:rsidP="00295C0C">
            <w:pPr>
              <w:pStyle w:val="PlainText"/>
              <w:jc w:val="center"/>
              <w:rPr>
                <w:rFonts w:ascii="Times New Roman" w:hAnsi="Times New Roman" w:cs="Times New Roman"/>
                <w:b/>
                <w:bCs/>
                <w:color w:val="808080"/>
              </w:rPr>
            </w:pP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LIGO Livingston Observatory</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P.O. Box 940</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b/>
                <w:bCs/>
                <w:color w:val="808080"/>
              </w:rPr>
              <w:t>Livingston, LA  70754</w:t>
            </w:r>
          </w:p>
          <w:p w:rsidR="00295C0C" w:rsidRPr="00044A18" w:rsidRDefault="00295C0C" w:rsidP="00295C0C">
            <w:pPr>
              <w:pStyle w:val="PlainText"/>
              <w:jc w:val="center"/>
              <w:rPr>
                <w:rFonts w:ascii="Times New Roman" w:hAnsi="Times New Roman" w:cs="Times New Roman"/>
                <w:color w:val="808080"/>
              </w:rPr>
            </w:pPr>
            <w:r w:rsidRPr="00044A18">
              <w:rPr>
                <w:rFonts w:ascii="Times New Roman" w:hAnsi="Times New Roman" w:cs="Times New Roman"/>
                <w:color w:val="808080"/>
              </w:rPr>
              <w:t>Phone 225-686-3100</w:t>
            </w:r>
          </w:p>
          <w:p w:rsidR="00295C0C" w:rsidRPr="00044A18" w:rsidRDefault="00295C0C" w:rsidP="00295C0C">
            <w:pPr>
              <w:pStyle w:val="PlainText"/>
              <w:jc w:val="center"/>
              <w:rPr>
                <w:rFonts w:ascii="Times New Roman" w:hAnsi="Times New Roman" w:cs="Times New Roman"/>
                <w:b/>
                <w:bCs/>
                <w:color w:val="808080"/>
              </w:rPr>
            </w:pPr>
            <w:r w:rsidRPr="00044A18">
              <w:rPr>
                <w:rFonts w:ascii="Times New Roman" w:hAnsi="Times New Roman" w:cs="Times New Roman"/>
                <w:color w:val="808080"/>
              </w:rPr>
              <w:t>Fax 225-686-7189</w:t>
            </w:r>
          </w:p>
        </w:tc>
      </w:tr>
    </w:tbl>
    <w:p w:rsidR="00295C0C" w:rsidRPr="00044A18" w:rsidRDefault="00295C0C" w:rsidP="00295C0C">
      <w:pPr>
        <w:jc w:val="center"/>
      </w:pPr>
    </w:p>
    <w:p w:rsidR="00295C0C" w:rsidRPr="002D3CFA" w:rsidRDefault="00295C0C" w:rsidP="00295C0C">
      <w:pPr>
        <w:ind w:left="360"/>
        <w:jc w:val="both"/>
        <w:sectPr w:rsidR="00295C0C" w:rsidRPr="002D3CFA" w:rsidSect="00295C0C">
          <w:headerReference w:type="default" r:id="rId9"/>
          <w:footerReference w:type="default" r:id="rId10"/>
          <w:pgSz w:w="12240" w:h="15840"/>
          <w:pgMar w:top="1200" w:right="1200" w:bottom="1200" w:left="1200" w:header="720" w:footer="720" w:gutter="0"/>
          <w:cols w:space="720"/>
          <w:docGrid w:linePitch="360"/>
        </w:sectPr>
      </w:pPr>
    </w:p>
    <w:p w:rsidR="00295C0C" w:rsidRDefault="00295C0C" w:rsidP="00295C0C"/>
    <w:p w:rsidR="00295C0C" w:rsidRPr="00457705" w:rsidRDefault="00295C0C" w:rsidP="00295C0C">
      <w:pPr>
        <w:rPr>
          <w:b/>
        </w:rPr>
      </w:pPr>
      <w:r w:rsidRPr="00457705">
        <w:rPr>
          <w:b/>
        </w:rPr>
        <w:t>Table of contents:</w:t>
      </w:r>
    </w:p>
    <w:p w:rsidR="00295C0C" w:rsidRDefault="00295C0C" w:rsidP="00295C0C"/>
    <w:p w:rsidR="00990595" w:rsidRDefault="006A6085">
      <w:pPr>
        <w:pStyle w:val="TOC1"/>
        <w:tabs>
          <w:tab w:val="right" w:leader="dot" w:pos="9830"/>
        </w:tabs>
        <w:rPr>
          <w:rFonts w:asciiTheme="minorHAnsi" w:eastAsiaTheme="minorEastAsia" w:hAnsiTheme="minorHAnsi" w:cstheme="minorBidi"/>
          <w:noProof/>
          <w:sz w:val="22"/>
          <w:szCs w:val="22"/>
        </w:rPr>
      </w:pPr>
      <w:r>
        <w:fldChar w:fldCharType="begin"/>
      </w:r>
      <w:r w:rsidR="00295C0C">
        <w:instrText xml:space="preserve"> </w:instrText>
      </w:r>
      <w:r w:rsidR="00194247">
        <w:instrText>TOC</w:instrText>
      </w:r>
      <w:r w:rsidR="00295C0C">
        <w:instrText xml:space="preserve"> \o "1-3" \h \z \u </w:instrText>
      </w:r>
      <w:r>
        <w:fldChar w:fldCharType="separate"/>
      </w:r>
      <w:hyperlink w:anchor="_Toc307832417" w:history="1">
        <w:r w:rsidR="00990595" w:rsidRPr="000D7E6C">
          <w:rPr>
            <w:rStyle w:val="Hyperlink"/>
            <w:noProof/>
          </w:rPr>
          <w:t>Introduction</w:t>
        </w:r>
        <w:r w:rsidR="00990595">
          <w:rPr>
            <w:noProof/>
            <w:webHidden/>
          </w:rPr>
          <w:tab/>
        </w:r>
        <w:r w:rsidR="00990595">
          <w:rPr>
            <w:noProof/>
            <w:webHidden/>
          </w:rPr>
          <w:fldChar w:fldCharType="begin"/>
        </w:r>
        <w:r w:rsidR="00990595">
          <w:rPr>
            <w:noProof/>
            <w:webHidden/>
          </w:rPr>
          <w:instrText xml:space="preserve"> PAGEREF _Toc307832417 \h </w:instrText>
        </w:r>
        <w:r w:rsidR="00990595">
          <w:rPr>
            <w:noProof/>
            <w:webHidden/>
          </w:rPr>
        </w:r>
        <w:r w:rsidR="00990595">
          <w:rPr>
            <w:noProof/>
            <w:webHidden/>
          </w:rPr>
          <w:fldChar w:fldCharType="separate"/>
        </w:r>
        <w:r w:rsidR="00382143">
          <w:rPr>
            <w:noProof/>
            <w:webHidden/>
          </w:rPr>
          <w:t>4</w:t>
        </w:r>
        <w:r w:rsidR="00990595">
          <w:rPr>
            <w:noProof/>
            <w:webHidden/>
          </w:rPr>
          <w:fldChar w:fldCharType="end"/>
        </w:r>
      </w:hyperlink>
    </w:p>
    <w:p w:rsidR="00990595" w:rsidRDefault="00990595">
      <w:pPr>
        <w:pStyle w:val="TOC1"/>
        <w:tabs>
          <w:tab w:val="left" w:pos="480"/>
          <w:tab w:val="right" w:leader="dot" w:pos="9830"/>
        </w:tabs>
        <w:rPr>
          <w:rFonts w:asciiTheme="minorHAnsi" w:eastAsiaTheme="minorEastAsia" w:hAnsiTheme="minorHAnsi" w:cstheme="minorBidi"/>
          <w:noProof/>
          <w:sz w:val="22"/>
          <w:szCs w:val="22"/>
        </w:rPr>
      </w:pPr>
      <w:hyperlink w:anchor="_Toc307832418" w:history="1">
        <w:r w:rsidRPr="000D7E6C">
          <w:rPr>
            <w:rStyle w:val="Hyperlink"/>
            <w:noProof/>
          </w:rPr>
          <w:t>I.</w:t>
        </w:r>
        <w:r>
          <w:rPr>
            <w:rFonts w:asciiTheme="minorHAnsi" w:eastAsiaTheme="minorEastAsia" w:hAnsiTheme="minorHAnsi" w:cstheme="minorBidi"/>
            <w:noProof/>
            <w:sz w:val="22"/>
            <w:szCs w:val="22"/>
          </w:rPr>
          <w:tab/>
        </w:r>
        <w:r w:rsidRPr="000D7E6C">
          <w:rPr>
            <w:rStyle w:val="Hyperlink"/>
            <w:noProof/>
          </w:rPr>
          <w:t>Pre-Assembly Testing</w:t>
        </w:r>
        <w:r>
          <w:rPr>
            <w:noProof/>
            <w:webHidden/>
          </w:rPr>
          <w:tab/>
        </w:r>
        <w:r>
          <w:rPr>
            <w:noProof/>
            <w:webHidden/>
          </w:rPr>
          <w:fldChar w:fldCharType="begin"/>
        </w:r>
        <w:r>
          <w:rPr>
            <w:noProof/>
            <w:webHidden/>
          </w:rPr>
          <w:instrText xml:space="preserve"> PAGEREF _Toc307832418 \h </w:instrText>
        </w:r>
        <w:r>
          <w:rPr>
            <w:noProof/>
            <w:webHidden/>
          </w:rPr>
        </w:r>
        <w:r>
          <w:rPr>
            <w:noProof/>
            <w:webHidden/>
          </w:rPr>
          <w:fldChar w:fldCharType="separate"/>
        </w:r>
        <w:r w:rsidR="00382143">
          <w:rPr>
            <w:noProof/>
            <w:webHidden/>
          </w:rPr>
          <w:t>5</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19"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1 - CPS Test and calibration – E1100369</w:t>
        </w:r>
        <w:r>
          <w:rPr>
            <w:noProof/>
            <w:webHidden/>
          </w:rPr>
          <w:tab/>
        </w:r>
        <w:r>
          <w:rPr>
            <w:noProof/>
            <w:webHidden/>
          </w:rPr>
          <w:fldChar w:fldCharType="begin"/>
        </w:r>
        <w:r>
          <w:rPr>
            <w:noProof/>
            <w:webHidden/>
          </w:rPr>
          <w:instrText xml:space="preserve"> PAGEREF _Toc307832419 \h </w:instrText>
        </w:r>
        <w:r>
          <w:rPr>
            <w:noProof/>
            <w:webHidden/>
          </w:rPr>
        </w:r>
        <w:r>
          <w:rPr>
            <w:noProof/>
            <w:webHidden/>
          </w:rPr>
          <w:fldChar w:fldCharType="separate"/>
        </w:r>
        <w:r w:rsidR="00382143">
          <w:rPr>
            <w:noProof/>
            <w:webHidden/>
          </w:rPr>
          <w:t>5</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20"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2 - GS13 – Inspection/Assembly – E1000058 – E1100740</w:t>
        </w:r>
        <w:r>
          <w:rPr>
            <w:noProof/>
            <w:webHidden/>
          </w:rPr>
          <w:tab/>
        </w:r>
        <w:r>
          <w:rPr>
            <w:noProof/>
            <w:webHidden/>
          </w:rPr>
          <w:fldChar w:fldCharType="begin"/>
        </w:r>
        <w:r>
          <w:rPr>
            <w:noProof/>
            <w:webHidden/>
          </w:rPr>
          <w:instrText xml:space="preserve"> PAGEREF _Toc307832420 \h </w:instrText>
        </w:r>
        <w:r>
          <w:rPr>
            <w:noProof/>
            <w:webHidden/>
          </w:rPr>
        </w:r>
        <w:r>
          <w:rPr>
            <w:noProof/>
            <w:webHidden/>
          </w:rPr>
          <w:fldChar w:fldCharType="separate"/>
        </w:r>
        <w:r w:rsidR="00382143">
          <w:rPr>
            <w:noProof/>
            <w:webHidden/>
          </w:rPr>
          <w:t>5</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21"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3 - L4C – Inspection/Assembly – E1000136 – E1100740</w:t>
        </w:r>
        <w:r>
          <w:rPr>
            <w:noProof/>
            <w:webHidden/>
          </w:rPr>
          <w:tab/>
        </w:r>
        <w:r>
          <w:rPr>
            <w:noProof/>
            <w:webHidden/>
          </w:rPr>
          <w:fldChar w:fldCharType="begin"/>
        </w:r>
        <w:r>
          <w:rPr>
            <w:noProof/>
            <w:webHidden/>
          </w:rPr>
          <w:instrText xml:space="preserve"> PAGEREF _Toc307832421 \h </w:instrText>
        </w:r>
        <w:r>
          <w:rPr>
            <w:noProof/>
            <w:webHidden/>
          </w:rPr>
        </w:r>
        <w:r>
          <w:rPr>
            <w:noProof/>
            <w:webHidden/>
          </w:rPr>
          <w:fldChar w:fldCharType="separate"/>
        </w:r>
        <w:r w:rsidR="00382143">
          <w:rPr>
            <w:noProof/>
            <w:webHidden/>
          </w:rPr>
          <w:t>5</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22"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4 - T240 – Inspection/Assembly - E1100326 – E1100740</w:t>
        </w:r>
        <w:r>
          <w:rPr>
            <w:noProof/>
            <w:webHidden/>
          </w:rPr>
          <w:tab/>
        </w:r>
        <w:r>
          <w:rPr>
            <w:noProof/>
            <w:webHidden/>
          </w:rPr>
          <w:fldChar w:fldCharType="begin"/>
        </w:r>
        <w:r>
          <w:rPr>
            <w:noProof/>
            <w:webHidden/>
          </w:rPr>
          <w:instrText xml:space="preserve"> PAGEREF _Toc307832422 \h </w:instrText>
        </w:r>
        <w:r>
          <w:rPr>
            <w:noProof/>
            <w:webHidden/>
          </w:rPr>
        </w:r>
        <w:r>
          <w:rPr>
            <w:noProof/>
            <w:webHidden/>
          </w:rPr>
          <w:fldChar w:fldCharType="separate"/>
        </w:r>
        <w:r w:rsidR="00382143">
          <w:rPr>
            <w:noProof/>
            <w:webHidden/>
          </w:rPr>
          <w:t>6</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23"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5 - Actuators - T0900564 - T1100234 – E1100741</w:t>
        </w:r>
        <w:r>
          <w:rPr>
            <w:noProof/>
            <w:webHidden/>
          </w:rPr>
          <w:tab/>
        </w:r>
        <w:r>
          <w:rPr>
            <w:noProof/>
            <w:webHidden/>
          </w:rPr>
          <w:fldChar w:fldCharType="begin"/>
        </w:r>
        <w:r>
          <w:rPr>
            <w:noProof/>
            <w:webHidden/>
          </w:rPr>
          <w:instrText xml:space="preserve"> PAGEREF _Toc307832423 \h </w:instrText>
        </w:r>
        <w:r>
          <w:rPr>
            <w:noProof/>
            <w:webHidden/>
          </w:rPr>
        </w:r>
        <w:r>
          <w:rPr>
            <w:noProof/>
            <w:webHidden/>
          </w:rPr>
          <w:fldChar w:fldCharType="separate"/>
        </w:r>
        <w:r w:rsidR="00382143">
          <w:rPr>
            <w:noProof/>
            <w:webHidden/>
          </w:rPr>
          <w:t>6</w:t>
        </w:r>
        <w:r>
          <w:rPr>
            <w:noProof/>
            <w:webHidden/>
          </w:rPr>
          <w:fldChar w:fldCharType="end"/>
        </w:r>
      </w:hyperlink>
    </w:p>
    <w:p w:rsidR="00990595" w:rsidRDefault="00990595">
      <w:pPr>
        <w:pStyle w:val="TOC1"/>
        <w:tabs>
          <w:tab w:val="left" w:pos="480"/>
          <w:tab w:val="right" w:leader="dot" w:pos="9830"/>
        </w:tabs>
        <w:rPr>
          <w:rFonts w:asciiTheme="minorHAnsi" w:eastAsiaTheme="minorEastAsia" w:hAnsiTheme="minorHAnsi" w:cstheme="minorBidi"/>
          <w:noProof/>
          <w:sz w:val="22"/>
          <w:szCs w:val="22"/>
        </w:rPr>
      </w:pPr>
      <w:hyperlink w:anchor="_Toc307832424" w:history="1">
        <w:r w:rsidRPr="000D7E6C">
          <w:rPr>
            <w:rStyle w:val="Hyperlink"/>
            <w:noProof/>
          </w:rPr>
          <w:t>II.</w:t>
        </w:r>
        <w:r>
          <w:rPr>
            <w:rFonts w:asciiTheme="minorHAnsi" w:eastAsiaTheme="minorEastAsia" w:hAnsiTheme="minorHAnsi" w:cstheme="minorBidi"/>
            <w:noProof/>
            <w:sz w:val="22"/>
            <w:szCs w:val="22"/>
          </w:rPr>
          <w:tab/>
        </w:r>
        <w:r w:rsidRPr="000D7E6C">
          <w:rPr>
            <w:rStyle w:val="Hyperlink"/>
            <w:noProof/>
          </w:rPr>
          <w:t>Tests to be performed during assembly</w:t>
        </w:r>
        <w:r>
          <w:rPr>
            <w:noProof/>
            <w:webHidden/>
          </w:rPr>
          <w:tab/>
        </w:r>
        <w:r>
          <w:rPr>
            <w:noProof/>
            <w:webHidden/>
          </w:rPr>
          <w:fldChar w:fldCharType="begin"/>
        </w:r>
        <w:r>
          <w:rPr>
            <w:noProof/>
            <w:webHidden/>
          </w:rPr>
          <w:instrText xml:space="preserve"> PAGEREF _Toc307832424 \h </w:instrText>
        </w:r>
        <w:r>
          <w:rPr>
            <w:noProof/>
            <w:webHidden/>
          </w:rPr>
        </w:r>
        <w:r>
          <w:rPr>
            <w:noProof/>
            <w:webHidden/>
          </w:rPr>
          <w:fldChar w:fldCharType="separate"/>
        </w:r>
        <w:r w:rsidR="00382143">
          <w:rPr>
            <w:noProof/>
            <w:webHidden/>
          </w:rPr>
          <w:t>8</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25"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1 - Test stand level</w:t>
        </w:r>
        <w:r>
          <w:rPr>
            <w:noProof/>
            <w:webHidden/>
          </w:rPr>
          <w:tab/>
        </w:r>
        <w:r>
          <w:rPr>
            <w:noProof/>
            <w:webHidden/>
          </w:rPr>
          <w:fldChar w:fldCharType="begin"/>
        </w:r>
        <w:r>
          <w:rPr>
            <w:noProof/>
            <w:webHidden/>
          </w:rPr>
          <w:instrText xml:space="preserve"> PAGEREF _Toc307832425 \h </w:instrText>
        </w:r>
        <w:r>
          <w:rPr>
            <w:noProof/>
            <w:webHidden/>
          </w:rPr>
        </w:r>
        <w:r>
          <w:rPr>
            <w:noProof/>
            <w:webHidden/>
          </w:rPr>
          <w:fldChar w:fldCharType="separate"/>
        </w:r>
        <w:r w:rsidR="00382143">
          <w:rPr>
            <w:noProof/>
            <w:webHidden/>
          </w:rPr>
          <w:t>8</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26"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2 - Actuators Inventory</w:t>
        </w:r>
        <w:r>
          <w:rPr>
            <w:noProof/>
            <w:webHidden/>
          </w:rPr>
          <w:tab/>
        </w:r>
        <w:r>
          <w:rPr>
            <w:noProof/>
            <w:webHidden/>
          </w:rPr>
          <w:fldChar w:fldCharType="begin"/>
        </w:r>
        <w:r>
          <w:rPr>
            <w:noProof/>
            <w:webHidden/>
          </w:rPr>
          <w:instrText xml:space="preserve"> PAGEREF _Toc307832426 \h </w:instrText>
        </w:r>
        <w:r>
          <w:rPr>
            <w:noProof/>
            <w:webHidden/>
          </w:rPr>
        </w:r>
        <w:r>
          <w:rPr>
            <w:noProof/>
            <w:webHidden/>
          </w:rPr>
          <w:fldChar w:fldCharType="separate"/>
        </w:r>
        <w:r w:rsidR="00382143">
          <w:rPr>
            <w:noProof/>
            <w:webHidden/>
          </w:rPr>
          <w:t>8</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27"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3 - Sensors Inventory</w:t>
        </w:r>
        <w:r>
          <w:rPr>
            <w:noProof/>
            <w:webHidden/>
          </w:rPr>
          <w:tab/>
        </w:r>
        <w:r>
          <w:rPr>
            <w:noProof/>
            <w:webHidden/>
          </w:rPr>
          <w:fldChar w:fldCharType="begin"/>
        </w:r>
        <w:r>
          <w:rPr>
            <w:noProof/>
            <w:webHidden/>
          </w:rPr>
          <w:instrText xml:space="preserve"> PAGEREF _Toc307832427 \h </w:instrText>
        </w:r>
        <w:r>
          <w:rPr>
            <w:noProof/>
            <w:webHidden/>
          </w:rPr>
        </w:r>
        <w:r>
          <w:rPr>
            <w:noProof/>
            <w:webHidden/>
          </w:rPr>
          <w:fldChar w:fldCharType="separate"/>
        </w:r>
        <w:r w:rsidR="00382143">
          <w:rPr>
            <w:noProof/>
            <w:webHidden/>
          </w:rPr>
          <w:t>8</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28"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4 - Electronics Inventory</w:t>
        </w:r>
        <w:r>
          <w:rPr>
            <w:noProof/>
            <w:webHidden/>
          </w:rPr>
          <w:tab/>
        </w:r>
        <w:r>
          <w:rPr>
            <w:noProof/>
            <w:webHidden/>
          </w:rPr>
          <w:fldChar w:fldCharType="begin"/>
        </w:r>
        <w:r>
          <w:rPr>
            <w:noProof/>
            <w:webHidden/>
          </w:rPr>
          <w:instrText xml:space="preserve"> PAGEREF _Toc307832428 \h </w:instrText>
        </w:r>
        <w:r>
          <w:rPr>
            <w:noProof/>
            <w:webHidden/>
          </w:rPr>
        </w:r>
        <w:r>
          <w:rPr>
            <w:noProof/>
            <w:webHidden/>
          </w:rPr>
          <w:fldChar w:fldCharType="separate"/>
        </w:r>
        <w:r w:rsidR="00382143">
          <w:rPr>
            <w:noProof/>
            <w:webHidden/>
          </w:rPr>
          <w:t>10</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29"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5 - Check level of Stage 0 after top-bottom plate assembly</w:t>
        </w:r>
        <w:r>
          <w:rPr>
            <w:noProof/>
            <w:webHidden/>
          </w:rPr>
          <w:tab/>
        </w:r>
        <w:r>
          <w:rPr>
            <w:noProof/>
            <w:webHidden/>
          </w:rPr>
          <w:fldChar w:fldCharType="begin"/>
        </w:r>
        <w:r>
          <w:rPr>
            <w:noProof/>
            <w:webHidden/>
          </w:rPr>
          <w:instrText xml:space="preserve"> PAGEREF _Toc307832429 \h </w:instrText>
        </w:r>
        <w:r>
          <w:rPr>
            <w:noProof/>
            <w:webHidden/>
          </w:rPr>
        </w:r>
        <w:r>
          <w:rPr>
            <w:noProof/>
            <w:webHidden/>
          </w:rPr>
          <w:fldChar w:fldCharType="separate"/>
        </w:r>
        <w:r w:rsidR="00382143">
          <w:rPr>
            <w:noProof/>
            <w:webHidden/>
          </w:rPr>
          <w:t>11</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30"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6 - Check gaps under the blade posts</w:t>
        </w:r>
        <w:r>
          <w:rPr>
            <w:noProof/>
            <w:webHidden/>
          </w:rPr>
          <w:tab/>
        </w:r>
        <w:r>
          <w:rPr>
            <w:noProof/>
            <w:webHidden/>
          </w:rPr>
          <w:fldChar w:fldCharType="begin"/>
        </w:r>
        <w:r>
          <w:rPr>
            <w:noProof/>
            <w:webHidden/>
          </w:rPr>
          <w:instrText xml:space="preserve"> PAGEREF _Toc307832430 \h </w:instrText>
        </w:r>
        <w:r>
          <w:rPr>
            <w:noProof/>
            <w:webHidden/>
          </w:rPr>
        </w:r>
        <w:r>
          <w:rPr>
            <w:noProof/>
            <w:webHidden/>
          </w:rPr>
          <w:fldChar w:fldCharType="separate"/>
        </w:r>
        <w:r w:rsidR="00382143">
          <w:rPr>
            <w:noProof/>
            <w:webHidden/>
          </w:rPr>
          <w:t>11</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31"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7 - Blade post shim thickness</w:t>
        </w:r>
        <w:r>
          <w:rPr>
            <w:noProof/>
            <w:webHidden/>
          </w:rPr>
          <w:tab/>
        </w:r>
        <w:r>
          <w:rPr>
            <w:noProof/>
            <w:webHidden/>
          </w:rPr>
          <w:fldChar w:fldCharType="begin"/>
        </w:r>
        <w:r>
          <w:rPr>
            <w:noProof/>
            <w:webHidden/>
          </w:rPr>
          <w:instrText xml:space="preserve"> PAGEREF _Toc307832431 \h </w:instrText>
        </w:r>
        <w:r>
          <w:rPr>
            <w:noProof/>
            <w:webHidden/>
          </w:rPr>
        </w:r>
        <w:r>
          <w:rPr>
            <w:noProof/>
            <w:webHidden/>
          </w:rPr>
          <w:fldChar w:fldCharType="separate"/>
        </w:r>
        <w:r w:rsidR="00382143">
          <w:rPr>
            <w:noProof/>
            <w:webHidden/>
          </w:rPr>
          <w:t>11</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32"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8 - Blade 0-1 post launch angle</w:t>
        </w:r>
        <w:r>
          <w:rPr>
            <w:noProof/>
            <w:webHidden/>
          </w:rPr>
          <w:tab/>
        </w:r>
        <w:r>
          <w:rPr>
            <w:noProof/>
            <w:webHidden/>
          </w:rPr>
          <w:fldChar w:fldCharType="begin"/>
        </w:r>
        <w:r>
          <w:rPr>
            <w:noProof/>
            <w:webHidden/>
          </w:rPr>
          <w:instrText xml:space="preserve"> PAGEREF _Toc307832432 \h </w:instrText>
        </w:r>
        <w:r>
          <w:rPr>
            <w:noProof/>
            <w:webHidden/>
          </w:rPr>
        </w:r>
        <w:r>
          <w:rPr>
            <w:noProof/>
            <w:webHidden/>
          </w:rPr>
          <w:fldChar w:fldCharType="separate"/>
        </w:r>
        <w:r w:rsidR="00382143">
          <w:rPr>
            <w:noProof/>
            <w:webHidden/>
          </w:rPr>
          <w:t>11</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33"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9 - Gap checks on actuators</w:t>
        </w:r>
        <w:r>
          <w:rPr>
            <w:noProof/>
            <w:webHidden/>
          </w:rPr>
          <w:tab/>
        </w:r>
        <w:r>
          <w:rPr>
            <w:noProof/>
            <w:webHidden/>
          </w:rPr>
          <w:fldChar w:fldCharType="begin"/>
        </w:r>
        <w:r>
          <w:rPr>
            <w:noProof/>
            <w:webHidden/>
          </w:rPr>
          <w:instrText xml:space="preserve"> PAGEREF _Toc307832433 \h </w:instrText>
        </w:r>
        <w:r>
          <w:rPr>
            <w:noProof/>
            <w:webHidden/>
          </w:rPr>
        </w:r>
        <w:r>
          <w:rPr>
            <w:noProof/>
            <w:webHidden/>
          </w:rPr>
          <w:fldChar w:fldCharType="separate"/>
        </w:r>
        <w:r w:rsidR="00382143">
          <w:rPr>
            <w:noProof/>
            <w:webHidden/>
          </w:rPr>
          <w:t>11</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34"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10 - Mass budget</w:t>
        </w:r>
        <w:r>
          <w:rPr>
            <w:noProof/>
            <w:webHidden/>
          </w:rPr>
          <w:tab/>
        </w:r>
        <w:r>
          <w:rPr>
            <w:noProof/>
            <w:webHidden/>
          </w:rPr>
          <w:fldChar w:fldCharType="begin"/>
        </w:r>
        <w:r>
          <w:rPr>
            <w:noProof/>
            <w:webHidden/>
          </w:rPr>
          <w:instrText xml:space="preserve"> PAGEREF _Toc307832434 \h </w:instrText>
        </w:r>
        <w:r>
          <w:rPr>
            <w:noProof/>
            <w:webHidden/>
          </w:rPr>
        </w:r>
        <w:r>
          <w:rPr>
            <w:noProof/>
            <w:webHidden/>
          </w:rPr>
          <w:fldChar w:fldCharType="separate"/>
        </w:r>
        <w:r w:rsidR="00382143">
          <w:rPr>
            <w:noProof/>
            <w:webHidden/>
          </w:rPr>
          <w:t>12</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35"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11 - Lockers adjustment</w:t>
        </w:r>
        <w:r>
          <w:rPr>
            <w:noProof/>
            <w:webHidden/>
          </w:rPr>
          <w:tab/>
        </w:r>
        <w:r>
          <w:rPr>
            <w:noProof/>
            <w:webHidden/>
          </w:rPr>
          <w:fldChar w:fldCharType="begin"/>
        </w:r>
        <w:r>
          <w:rPr>
            <w:noProof/>
            <w:webHidden/>
          </w:rPr>
          <w:instrText xml:space="preserve"> PAGEREF _Toc307832435 \h </w:instrText>
        </w:r>
        <w:r>
          <w:rPr>
            <w:noProof/>
            <w:webHidden/>
          </w:rPr>
        </w:r>
        <w:r>
          <w:rPr>
            <w:noProof/>
            <w:webHidden/>
          </w:rPr>
          <w:fldChar w:fldCharType="separate"/>
        </w:r>
        <w:r w:rsidR="00382143">
          <w:rPr>
            <w:noProof/>
            <w:webHidden/>
          </w:rPr>
          <w:t>13</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36"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12 - Cables inventory – E1100822</w:t>
        </w:r>
        <w:r>
          <w:rPr>
            <w:noProof/>
            <w:webHidden/>
          </w:rPr>
          <w:tab/>
        </w:r>
        <w:r>
          <w:rPr>
            <w:noProof/>
            <w:webHidden/>
          </w:rPr>
          <w:fldChar w:fldCharType="begin"/>
        </w:r>
        <w:r>
          <w:rPr>
            <w:noProof/>
            <w:webHidden/>
          </w:rPr>
          <w:instrText xml:space="preserve"> PAGEREF _Toc307832436 \h </w:instrText>
        </w:r>
        <w:r>
          <w:rPr>
            <w:noProof/>
            <w:webHidden/>
          </w:rPr>
        </w:r>
        <w:r>
          <w:rPr>
            <w:noProof/>
            <w:webHidden/>
          </w:rPr>
          <w:fldChar w:fldCharType="separate"/>
        </w:r>
        <w:r w:rsidR="00382143">
          <w:rPr>
            <w:noProof/>
            <w:webHidden/>
          </w:rPr>
          <w:t>13</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37"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13 - Cable routing – E1101027</w:t>
        </w:r>
        <w:r>
          <w:rPr>
            <w:noProof/>
            <w:webHidden/>
          </w:rPr>
          <w:tab/>
        </w:r>
        <w:r>
          <w:rPr>
            <w:noProof/>
            <w:webHidden/>
          </w:rPr>
          <w:fldChar w:fldCharType="begin"/>
        </w:r>
        <w:r>
          <w:rPr>
            <w:noProof/>
            <w:webHidden/>
          </w:rPr>
          <w:instrText xml:space="preserve"> PAGEREF _Toc307832437 \h </w:instrText>
        </w:r>
        <w:r>
          <w:rPr>
            <w:noProof/>
            <w:webHidden/>
          </w:rPr>
        </w:r>
        <w:r>
          <w:rPr>
            <w:noProof/>
            <w:webHidden/>
          </w:rPr>
          <w:fldChar w:fldCharType="separate"/>
        </w:r>
        <w:r w:rsidR="00382143">
          <w:rPr>
            <w:noProof/>
            <w:webHidden/>
          </w:rPr>
          <w:t>13</w:t>
        </w:r>
        <w:r>
          <w:rPr>
            <w:noProof/>
            <w:webHidden/>
          </w:rPr>
          <w:fldChar w:fldCharType="end"/>
        </w:r>
      </w:hyperlink>
    </w:p>
    <w:p w:rsidR="00990595" w:rsidRDefault="00990595">
      <w:pPr>
        <w:pStyle w:val="TOC1"/>
        <w:tabs>
          <w:tab w:val="left" w:pos="660"/>
          <w:tab w:val="right" w:leader="dot" w:pos="9830"/>
        </w:tabs>
        <w:rPr>
          <w:rFonts w:asciiTheme="minorHAnsi" w:eastAsiaTheme="minorEastAsia" w:hAnsiTheme="minorHAnsi" w:cstheme="minorBidi"/>
          <w:noProof/>
          <w:sz w:val="22"/>
          <w:szCs w:val="22"/>
        </w:rPr>
      </w:pPr>
      <w:hyperlink w:anchor="_Toc307832438" w:history="1">
        <w:r w:rsidRPr="000D7E6C">
          <w:rPr>
            <w:rStyle w:val="Hyperlink"/>
            <w:noProof/>
          </w:rPr>
          <w:t>III.</w:t>
        </w:r>
        <w:r>
          <w:rPr>
            <w:rFonts w:asciiTheme="minorHAnsi" w:eastAsiaTheme="minorEastAsia" w:hAnsiTheme="minorHAnsi" w:cstheme="minorBidi"/>
            <w:noProof/>
            <w:sz w:val="22"/>
            <w:szCs w:val="22"/>
          </w:rPr>
          <w:tab/>
        </w:r>
        <w:r w:rsidRPr="000D7E6C">
          <w:rPr>
            <w:rStyle w:val="Hyperlink"/>
            <w:noProof/>
          </w:rPr>
          <w:t>Tests to perform after assembly</w:t>
        </w:r>
        <w:r>
          <w:rPr>
            <w:noProof/>
            <w:webHidden/>
          </w:rPr>
          <w:tab/>
        </w:r>
        <w:r>
          <w:rPr>
            <w:noProof/>
            <w:webHidden/>
          </w:rPr>
          <w:fldChar w:fldCharType="begin"/>
        </w:r>
        <w:r>
          <w:rPr>
            <w:noProof/>
            <w:webHidden/>
          </w:rPr>
          <w:instrText xml:space="preserve"> PAGEREF _Toc307832438 \h </w:instrText>
        </w:r>
        <w:r>
          <w:rPr>
            <w:noProof/>
            <w:webHidden/>
          </w:rPr>
        </w:r>
        <w:r>
          <w:rPr>
            <w:noProof/>
            <w:webHidden/>
          </w:rPr>
          <w:fldChar w:fldCharType="separate"/>
        </w:r>
        <w:r w:rsidR="00382143">
          <w:rPr>
            <w:noProof/>
            <w:webHidden/>
          </w:rPr>
          <w:t>14</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39"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 Geophones pressure readout</w:t>
        </w:r>
        <w:r>
          <w:rPr>
            <w:noProof/>
            <w:webHidden/>
          </w:rPr>
          <w:tab/>
        </w:r>
        <w:r>
          <w:rPr>
            <w:noProof/>
            <w:webHidden/>
          </w:rPr>
          <w:fldChar w:fldCharType="begin"/>
        </w:r>
        <w:r>
          <w:rPr>
            <w:noProof/>
            <w:webHidden/>
          </w:rPr>
          <w:instrText xml:space="preserve"> PAGEREF _Toc307832439 \h </w:instrText>
        </w:r>
        <w:r>
          <w:rPr>
            <w:noProof/>
            <w:webHidden/>
          </w:rPr>
        </w:r>
        <w:r>
          <w:rPr>
            <w:noProof/>
            <w:webHidden/>
          </w:rPr>
          <w:fldChar w:fldCharType="separate"/>
        </w:r>
        <w:r w:rsidR="00382143">
          <w:rPr>
            <w:noProof/>
            <w:webHidden/>
          </w:rPr>
          <w:t>14</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0"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2- Set up sensors gap – Locked vs unlocked position</w:t>
        </w:r>
        <w:r>
          <w:rPr>
            <w:noProof/>
            <w:webHidden/>
          </w:rPr>
          <w:tab/>
        </w:r>
        <w:r>
          <w:rPr>
            <w:noProof/>
            <w:webHidden/>
          </w:rPr>
          <w:fldChar w:fldCharType="begin"/>
        </w:r>
        <w:r>
          <w:rPr>
            <w:noProof/>
            <w:webHidden/>
          </w:rPr>
          <w:instrText xml:space="preserve"> PAGEREF _Toc307832440 \h </w:instrText>
        </w:r>
        <w:r>
          <w:rPr>
            <w:noProof/>
            <w:webHidden/>
          </w:rPr>
        </w:r>
        <w:r>
          <w:rPr>
            <w:noProof/>
            <w:webHidden/>
          </w:rPr>
          <w:fldChar w:fldCharType="separate"/>
        </w:r>
        <w:r w:rsidR="00382143">
          <w:rPr>
            <w:noProof/>
            <w:webHidden/>
          </w:rPr>
          <w:t>14</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1"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3 - Measure the Sensor gap</w:t>
        </w:r>
        <w:r>
          <w:rPr>
            <w:noProof/>
            <w:webHidden/>
          </w:rPr>
          <w:tab/>
        </w:r>
        <w:r>
          <w:rPr>
            <w:noProof/>
            <w:webHidden/>
          </w:rPr>
          <w:fldChar w:fldCharType="begin"/>
        </w:r>
        <w:r>
          <w:rPr>
            <w:noProof/>
            <w:webHidden/>
          </w:rPr>
          <w:instrText xml:space="preserve"> PAGEREF _Toc307832441 \h </w:instrText>
        </w:r>
        <w:r>
          <w:rPr>
            <w:noProof/>
            <w:webHidden/>
          </w:rPr>
        </w:r>
        <w:r>
          <w:rPr>
            <w:noProof/>
            <w:webHidden/>
          </w:rPr>
          <w:fldChar w:fldCharType="separate"/>
        </w:r>
        <w:r w:rsidR="00382143">
          <w:rPr>
            <w:noProof/>
            <w:webHidden/>
          </w:rPr>
          <w:t>16</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2"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4- Performance of the limiters</w:t>
        </w:r>
        <w:r>
          <w:rPr>
            <w:noProof/>
            <w:webHidden/>
          </w:rPr>
          <w:tab/>
        </w:r>
        <w:r>
          <w:rPr>
            <w:noProof/>
            <w:webHidden/>
          </w:rPr>
          <w:fldChar w:fldCharType="begin"/>
        </w:r>
        <w:r>
          <w:rPr>
            <w:noProof/>
            <w:webHidden/>
          </w:rPr>
          <w:instrText xml:space="preserve"> PAGEREF _Toc307832442 \h </w:instrText>
        </w:r>
        <w:r>
          <w:rPr>
            <w:noProof/>
            <w:webHidden/>
          </w:rPr>
        </w:r>
        <w:r>
          <w:rPr>
            <w:noProof/>
            <w:webHidden/>
          </w:rPr>
          <w:fldChar w:fldCharType="separate"/>
        </w:r>
        <w:r w:rsidR="00382143">
          <w:rPr>
            <w:noProof/>
            <w:webHidden/>
          </w:rPr>
          <w:t>17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3"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4.1 - Test Nº1 - Push “in the general coordinates Z/RZ”</w:t>
        </w:r>
        <w:r>
          <w:rPr>
            <w:noProof/>
            <w:webHidden/>
          </w:rPr>
          <w:tab/>
        </w:r>
        <w:r>
          <w:rPr>
            <w:noProof/>
            <w:webHidden/>
          </w:rPr>
          <w:fldChar w:fldCharType="begin"/>
        </w:r>
        <w:r>
          <w:rPr>
            <w:noProof/>
            <w:webHidden/>
          </w:rPr>
          <w:instrText xml:space="preserve"> PAGEREF _Toc307832443 \h </w:instrText>
        </w:r>
        <w:r>
          <w:rPr>
            <w:noProof/>
            <w:webHidden/>
          </w:rPr>
        </w:r>
        <w:r>
          <w:rPr>
            <w:noProof/>
            <w:webHidden/>
          </w:rPr>
          <w:fldChar w:fldCharType="separate"/>
        </w:r>
        <w:r w:rsidR="00382143">
          <w:rPr>
            <w:noProof/>
            <w:webHidden/>
          </w:rPr>
          <w:t>17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4"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4.2 - Test Nº2 – Push “locally”</w:t>
        </w:r>
        <w:r>
          <w:rPr>
            <w:noProof/>
            <w:webHidden/>
          </w:rPr>
          <w:tab/>
        </w:r>
        <w:r>
          <w:rPr>
            <w:noProof/>
            <w:webHidden/>
          </w:rPr>
          <w:fldChar w:fldCharType="begin"/>
        </w:r>
        <w:r>
          <w:rPr>
            <w:noProof/>
            <w:webHidden/>
          </w:rPr>
          <w:instrText xml:space="preserve"> PAGEREF _Toc307832444 \h </w:instrText>
        </w:r>
        <w:r>
          <w:rPr>
            <w:noProof/>
            <w:webHidden/>
          </w:rPr>
        </w:r>
        <w:r>
          <w:rPr>
            <w:noProof/>
            <w:webHidden/>
          </w:rPr>
          <w:fldChar w:fldCharType="separate"/>
        </w:r>
        <w:r w:rsidR="00382143">
          <w:rPr>
            <w:noProof/>
            <w:webHidden/>
          </w:rPr>
          <w:t>17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5"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5 - Sensors Powerspectra</w:t>
        </w:r>
        <w:r>
          <w:rPr>
            <w:noProof/>
            <w:webHidden/>
          </w:rPr>
          <w:tab/>
        </w:r>
        <w:r>
          <w:rPr>
            <w:noProof/>
            <w:webHidden/>
          </w:rPr>
          <w:fldChar w:fldCharType="begin"/>
        </w:r>
        <w:r>
          <w:rPr>
            <w:noProof/>
            <w:webHidden/>
          </w:rPr>
          <w:instrText xml:space="preserve"> PAGEREF _Toc307832445 \h </w:instrText>
        </w:r>
        <w:r>
          <w:rPr>
            <w:noProof/>
            <w:webHidden/>
          </w:rPr>
        </w:r>
        <w:r>
          <w:rPr>
            <w:noProof/>
            <w:webHidden/>
          </w:rPr>
          <w:fldChar w:fldCharType="separate"/>
        </w:r>
        <w:r w:rsidR="00382143">
          <w:rPr>
            <w:noProof/>
            <w:webHidden/>
          </w:rPr>
          <w:t>18</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6"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6 - Coil Driver, cabling and resistance check</w:t>
        </w:r>
        <w:r>
          <w:rPr>
            <w:noProof/>
            <w:webHidden/>
          </w:rPr>
          <w:tab/>
        </w:r>
        <w:r>
          <w:rPr>
            <w:noProof/>
            <w:webHidden/>
          </w:rPr>
          <w:fldChar w:fldCharType="begin"/>
        </w:r>
        <w:r>
          <w:rPr>
            <w:noProof/>
            <w:webHidden/>
          </w:rPr>
          <w:instrText xml:space="preserve"> PAGEREF _Toc307832446 \h </w:instrText>
        </w:r>
        <w:r>
          <w:rPr>
            <w:noProof/>
            <w:webHidden/>
          </w:rPr>
        </w:r>
        <w:r>
          <w:rPr>
            <w:noProof/>
            <w:webHidden/>
          </w:rPr>
          <w:fldChar w:fldCharType="separate"/>
        </w:r>
        <w:r w:rsidR="00382143">
          <w:rPr>
            <w:noProof/>
            <w:webHidden/>
          </w:rPr>
          <w:t>21</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7"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7- Actuators Sign and range of motion (Local drive)</w:t>
        </w:r>
        <w:r>
          <w:rPr>
            <w:noProof/>
            <w:webHidden/>
          </w:rPr>
          <w:tab/>
        </w:r>
        <w:r>
          <w:rPr>
            <w:noProof/>
            <w:webHidden/>
          </w:rPr>
          <w:fldChar w:fldCharType="begin"/>
        </w:r>
        <w:r>
          <w:rPr>
            <w:noProof/>
            <w:webHidden/>
          </w:rPr>
          <w:instrText xml:space="preserve"> PAGEREF _Toc307832447 \h </w:instrText>
        </w:r>
        <w:r>
          <w:rPr>
            <w:noProof/>
            <w:webHidden/>
          </w:rPr>
        </w:r>
        <w:r>
          <w:rPr>
            <w:noProof/>
            <w:webHidden/>
          </w:rPr>
          <w:fldChar w:fldCharType="separate"/>
        </w:r>
        <w:r w:rsidR="00382143">
          <w:rPr>
            <w:noProof/>
            <w:webHidden/>
          </w:rPr>
          <w:t>22</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8"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7.1 - Actuators sign</w:t>
        </w:r>
        <w:r>
          <w:rPr>
            <w:noProof/>
            <w:webHidden/>
          </w:rPr>
          <w:tab/>
        </w:r>
        <w:r>
          <w:rPr>
            <w:noProof/>
            <w:webHidden/>
          </w:rPr>
          <w:fldChar w:fldCharType="begin"/>
        </w:r>
        <w:r>
          <w:rPr>
            <w:noProof/>
            <w:webHidden/>
          </w:rPr>
          <w:instrText xml:space="preserve"> PAGEREF _Toc307832448 \h </w:instrText>
        </w:r>
        <w:r>
          <w:rPr>
            <w:noProof/>
            <w:webHidden/>
          </w:rPr>
        </w:r>
        <w:r>
          <w:rPr>
            <w:noProof/>
            <w:webHidden/>
          </w:rPr>
          <w:fldChar w:fldCharType="separate"/>
        </w:r>
        <w:r w:rsidR="00382143">
          <w:rPr>
            <w:noProof/>
            <w:webHidden/>
          </w:rPr>
          <w:t>22</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49"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7.2 - Range of motion - Local drive</w:t>
        </w:r>
        <w:r>
          <w:rPr>
            <w:noProof/>
            <w:webHidden/>
          </w:rPr>
          <w:tab/>
        </w:r>
        <w:r>
          <w:rPr>
            <w:noProof/>
            <w:webHidden/>
          </w:rPr>
          <w:fldChar w:fldCharType="begin"/>
        </w:r>
        <w:r>
          <w:rPr>
            <w:noProof/>
            <w:webHidden/>
          </w:rPr>
          <w:instrText xml:space="preserve"> PAGEREF _Toc307832449 \h </w:instrText>
        </w:r>
        <w:r>
          <w:rPr>
            <w:noProof/>
            <w:webHidden/>
          </w:rPr>
        </w:r>
        <w:r>
          <w:rPr>
            <w:noProof/>
            <w:webHidden/>
          </w:rPr>
          <w:fldChar w:fldCharType="separate"/>
        </w:r>
        <w:r w:rsidR="00382143">
          <w:rPr>
            <w:noProof/>
            <w:webHidden/>
          </w:rPr>
          <w:t>22</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0"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8 - Vertical Sensor Calibration</w:t>
        </w:r>
        <w:r>
          <w:rPr>
            <w:noProof/>
            <w:webHidden/>
          </w:rPr>
          <w:tab/>
        </w:r>
        <w:r>
          <w:rPr>
            <w:noProof/>
            <w:webHidden/>
          </w:rPr>
          <w:fldChar w:fldCharType="begin"/>
        </w:r>
        <w:r>
          <w:rPr>
            <w:noProof/>
            <w:webHidden/>
          </w:rPr>
          <w:instrText xml:space="preserve"> PAGEREF _Toc307832450 \h </w:instrText>
        </w:r>
        <w:r>
          <w:rPr>
            <w:noProof/>
            <w:webHidden/>
          </w:rPr>
        </w:r>
        <w:r>
          <w:rPr>
            <w:noProof/>
            <w:webHidden/>
          </w:rPr>
          <w:fldChar w:fldCharType="separate"/>
        </w:r>
        <w:r w:rsidR="00382143">
          <w:rPr>
            <w:noProof/>
            <w:webHidden/>
          </w:rPr>
          <w:t>22</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1"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9 - Vertical Spring Constant</w:t>
        </w:r>
        <w:r>
          <w:rPr>
            <w:noProof/>
            <w:webHidden/>
          </w:rPr>
          <w:tab/>
        </w:r>
        <w:r>
          <w:rPr>
            <w:noProof/>
            <w:webHidden/>
          </w:rPr>
          <w:fldChar w:fldCharType="begin"/>
        </w:r>
        <w:r>
          <w:rPr>
            <w:noProof/>
            <w:webHidden/>
          </w:rPr>
          <w:instrText xml:space="preserve"> PAGEREF _Toc307832451 \h </w:instrText>
        </w:r>
        <w:r>
          <w:rPr>
            <w:noProof/>
            <w:webHidden/>
          </w:rPr>
        </w:r>
        <w:r>
          <w:rPr>
            <w:noProof/>
            <w:webHidden/>
          </w:rPr>
          <w:fldChar w:fldCharType="separate"/>
        </w:r>
        <w:r w:rsidR="00382143">
          <w:rPr>
            <w:noProof/>
            <w:webHidden/>
          </w:rPr>
          <w:t>23</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2"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10 - Static Testing (Tests in the local basis)</w:t>
        </w:r>
        <w:r>
          <w:rPr>
            <w:noProof/>
            <w:webHidden/>
          </w:rPr>
          <w:tab/>
        </w:r>
        <w:r>
          <w:rPr>
            <w:noProof/>
            <w:webHidden/>
          </w:rPr>
          <w:fldChar w:fldCharType="begin"/>
        </w:r>
        <w:r>
          <w:rPr>
            <w:noProof/>
            <w:webHidden/>
          </w:rPr>
          <w:instrText xml:space="preserve"> PAGEREF _Toc307832452 \h </w:instrText>
        </w:r>
        <w:r>
          <w:rPr>
            <w:noProof/>
            <w:webHidden/>
          </w:rPr>
        </w:r>
        <w:r>
          <w:rPr>
            <w:noProof/>
            <w:webHidden/>
          </w:rPr>
          <w:fldChar w:fldCharType="separate"/>
        </w:r>
        <w:r w:rsidR="00382143">
          <w:rPr>
            <w:noProof/>
            <w:webHidden/>
          </w:rPr>
          <w:t>25</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3"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11- Static Testing - In the general coordinate basis (Static test - CPS)</w:t>
        </w:r>
        <w:r>
          <w:rPr>
            <w:noProof/>
            <w:webHidden/>
          </w:rPr>
          <w:tab/>
        </w:r>
        <w:r>
          <w:rPr>
            <w:noProof/>
            <w:webHidden/>
          </w:rPr>
          <w:fldChar w:fldCharType="begin"/>
        </w:r>
        <w:r>
          <w:rPr>
            <w:noProof/>
            <w:webHidden/>
          </w:rPr>
          <w:instrText xml:space="preserve"> PAGEREF _Toc307832453 \h </w:instrText>
        </w:r>
        <w:r>
          <w:rPr>
            <w:noProof/>
            <w:webHidden/>
          </w:rPr>
        </w:r>
        <w:r>
          <w:rPr>
            <w:noProof/>
            <w:webHidden/>
          </w:rPr>
          <w:fldChar w:fldCharType="separate"/>
        </w:r>
        <w:r w:rsidR="00382143">
          <w:rPr>
            <w:noProof/>
            <w:webHidden/>
          </w:rPr>
          <w:t>26</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4"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11.1 – Base change matrices from Cartesian to Local</w:t>
        </w:r>
        <w:r>
          <w:rPr>
            <w:noProof/>
            <w:webHidden/>
          </w:rPr>
          <w:tab/>
        </w:r>
        <w:r>
          <w:rPr>
            <w:noProof/>
            <w:webHidden/>
          </w:rPr>
          <w:fldChar w:fldCharType="begin"/>
        </w:r>
        <w:r>
          <w:rPr>
            <w:noProof/>
            <w:webHidden/>
          </w:rPr>
          <w:instrText xml:space="preserve"> PAGEREF _Toc307832454 \h </w:instrText>
        </w:r>
        <w:r>
          <w:rPr>
            <w:noProof/>
            <w:webHidden/>
          </w:rPr>
        </w:r>
        <w:r>
          <w:rPr>
            <w:noProof/>
            <w:webHidden/>
          </w:rPr>
          <w:fldChar w:fldCharType="separate"/>
        </w:r>
        <w:r w:rsidR="00382143">
          <w:rPr>
            <w:noProof/>
            <w:webHidden/>
          </w:rPr>
          <w:t>26</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5"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11.2 – Base change matrices from Cartesian to Cartesian</w:t>
        </w:r>
        <w:r>
          <w:rPr>
            <w:noProof/>
            <w:webHidden/>
          </w:rPr>
          <w:tab/>
        </w:r>
        <w:r>
          <w:rPr>
            <w:noProof/>
            <w:webHidden/>
          </w:rPr>
          <w:fldChar w:fldCharType="begin"/>
        </w:r>
        <w:r>
          <w:rPr>
            <w:noProof/>
            <w:webHidden/>
          </w:rPr>
          <w:instrText xml:space="preserve"> PAGEREF _Toc307832455 \h </w:instrText>
        </w:r>
        <w:r>
          <w:rPr>
            <w:noProof/>
            <w:webHidden/>
          </w:rPr>
        </w:r>
        <w:r>
          <w:rPr>
            <w:noProof/>
            <w:webHidden/>
          </w:rPr>
          <w:fldChar w:fldCharType="separate"/>
        </w:r>
        <w:r w:rsidR="00382143">
          <w:rPr>
            <w:noProof/>
            <w:webHidden/>
          </w:rPr>
          <w:t>27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6"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12 - Linearity test</w:t>
        </w:r>
        <w:r>
          <w:rPr>
            <w:noProof/>
            <w:webHidden/>
          </w:rPr>
          <w:tab/>
        </w:r>
        <w:r>
          <w:rPr>
            <w:noProof/>
            <w:webHidden/>
          </w:rPr>
          <w:fldChar w:fldCharType="begin"/>
        </w:r>
        <w:r>
          <w:rPr>
            <w:noProof/>
            <w:webHidden/>
          </w:rPr>
          <w:instrText xml:space="preserve"> PAGEREF _Toc307832456 \h </w:instrText>
        </w:r>
        <w:r>
          <w:rPr>
            <w:noProof/>
            <w:webHidden/>
          </w:rPr>
        </w:r>
        <w:r>
          <w:rPr>
            <w:noProof/>
            <w:webHidden/>
          </w:rPr>
          <w:fldChar w:fldCharType="separate"/>
        </w:r>
        <w:r w:rsidR="00382143">
          <w:rPr>
            <w:noProof/>
            <w:webHidden/>
          </w:rPr>
          <w:t>27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7"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13 – Transfer functions – Local to Local</w:t>
        </w:r>
        <w:r>
          <w:rPr>
            <w:noProof/>
            <w:webHidden/>
          </w:rPr>
          <w:tab/>
        </w:r>
        <w:r>
          <w:rPr>
            <w:noProof/>
            <w:webHidden/>
          </w:rPr>
          <w:fldChar w:fldCharType="begin"/>
        </w:r>
        <w:r>
          <w:rPr>
            <w:noProof/>
            <w:webHidden/>
          </w:rPr>
          <w:instrText xml:space="preserve"> PAGEREF _Toc307832457 \h </w:instrText>
        </w:r>
        <w:r>
          <w:rPr>
            <w:noProof/>
            <w:webHidden/>
          </w:rPr>
        </w:r>
        <w:r>
          <w:rPr>
            <w:noProof/>
            <w:webHidden/>
          </w:rPr>
          <w:fldChar w:fldCharType="separate"/>
        </w:r>
        <w:r w:rsidR="00382143">
          <w:rPr>
            <w:noProof/>
            <w:webHidden/>
          </w:rPr>
          <w:t>29</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8"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14 - Symmetrization – Calibration</w:t>
        </w:r>
        <w:r>
          <w:rPr>
            <w:noProof/>
            <w:webHidden/>
          </w:rPr>
          <w:tab/>
        </w:r>
        <w:r>
          <w:rPr>
            <w:noProof/>
            <w:webHidden/>
          </w:rPr>
          <w:fldChar w:fldCharType="begin"/>
        </w:r>
        <w:r>
          <w:rPr>
            <w:noProof/>
            <w:webHidden/>
          </w:rPr>
          <w:instrText xml:space="preserve"> PAGEREF _Toc307832458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59"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15 - Basis change – Cartesian to Local - Simulations</w:t>
        </w:r>
        <w:r>
          <w:rPr>
            <w:noProof/>
            <w:webHidden/>
          </w:rPr>
          <w:tab/>
        </w:r>
        <w:r>
          <w:rPr>
            <w:noProof/>
            <w:webHidden/>
          </w:rPr>
          <w:fldChar w:fldCharType="begin"/>
        </w:r>
        <w:r>
          <w:rPr>
            <w:noProof/>
            <w:webHidden/>
          </w:rPr>
          <w:instrText xml:space="preserve"> PAGEREF _Toc307832459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60"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16- Transfer functions - Cartesian to Cartesian - Measurements</w:t>
        </w:r>
        <w:r>
          <w:rPr>
            <w:noProof/>
            <w:webHidden/>
          </w:rPr>
          <w:tab/>
        </w:r>
        <w:r>
          <w:rPr>
            <w:noProof/>
            <w:webHidden/>
          </w:rPr>
          <w:fldChar w:fldCharType="begin"/>
        </w:r>
        <w:r>
          <w:rPr>
            <w:noProof/>
            <w:webHidden/>
          </w:rPr>
          <w:instrText xml:space="preserve"> PAGEREF _Toc307832460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61"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17 - Lower Zero Moment Plan</w:t>
        </w:r>
        <w:r>
          <w:rPr>
            <w:noProof/>
            <w:webHidden/>
          </w:rPr>
          <w:tab/>
        </w:r>
        <w:r>
          <w:rPr>
            <w:noProof/>
            <w:webHidden/>
          </w:rPr>
          <w:fldChar w:fldCharType="begin"/>
        </w:r>
        <w:r>
          <w:rPr>
            <w:noProof/>
            <w:webHidden/>
          </w:rPr>
          <w:instrText xml:space="preserve"> PAGEREF _Toc307832461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62"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17.1 - Stage 1 - LZMP</w:t>
        </w:r>
        <w:r>
          <w:rPr>
            <w:noProof/>
            <w:webHidden/>
          </w:rPr>
          <w:tab/>
        </w:r>
        <w:r>
          <w:rPr>
            <w:noProof/>
            <w:webHidden/>
          </w:rPr>
          <w:fldChar w:fldCharType="begin"/>
        </w:r>
        <w:r>
          <w:rPr>
            <w:noProof/>
            <w:webHidden/>
          </w:rPr>
          <w:instrText xml:space="preserve"> PAGEREF _Toc307832462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63"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17.2 - Stage 2 - LZMP</w:t>
        </w:r>
        <w:r>
          <w:rPr>
            <w:noProof/>
            <w:webHidden/>
          </w:rPr>
          <w:tab/>
        </w:r>
        <w:r>
          <w:rPr>
            <w:noProof/>
            <w:webHidden/>
          </w:rPr>
          <w:fldChar w:fldCharType="begin"/>
        </w:r>
        <w:r>
          <w:rPr>
            <w:noProof/>
            <w:webHidden/>
          </w:rPr>
          <w:instrText xml:space="preserve"> PAGEREF _Toc307832463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64"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18- Damping Loops – Transfer function – Simulations</w:t>
        </w:r>
        <w:r>
          <w:rPr>
            <w:noProof/>
            <w:webHidden/>
          </w:rPr>
          <w:tab/>
        </w:r>
        <w:r>
          <w:rPr>
            <w:noProof/>
            <w:webHidden/>
          </w:rPr>
          <w:fldChar w:fldCharType="begin"/>
        </w:r>
        <w:r>
          <w:rPr>
            <w:noProof/>
            <w:webHidden/>
          </w:rPr>
          <w:instrText xml:space="preserve"> PAGEREF _Toc307832464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65"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18.1 - Damping Loops – Stage 2</w:t>
        </w:r>
        <w:r>
          <w:rPr>
            <w:noProof/>
            <w:webHidden/>
          </w:rPr>
          <w:tab/>
        </w:r>
        <w:r>
          <w:rPr>
            <w:noProof/>
            <w:webHidden/>
          </w:rPr>
          <w:fldChar w:fldCharType="begin"/>
        </w:r>
        <w:r>
          <w:rPr>
            <w:noProof/>
            <w:webHidden/>
          </w:rPr>
          <w:instrText xml:space="preserve"> PAGEREF _Toc307832465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66" w:history="1">
        <w:r w:rsidRPr="000D7E6C">
          <w:rPr>
            <w:rStyle w:val="Hyperlink"/>
            <w:rFonts w:ascii="Courier New" w:hAnsi="Courier New" w:cs="Wingdings"/>
            <w:noProof/>
          </w:rPr>
          <w:t>o</w:t>
        </w:r>
        <w:r>
          <w:rPr>
            <w:rFonts w:asciiTheme="minorHAnsi" w:eastAsiaTheme="minorEastAsia" w:hAnsiTheme="minorHAnsi" w:cstheme="minorBidi"/>
            <w:noProof/>
            <w:sz w:val="22"/>
            <w:szCs w:val="22"/>
          </w:rPr>
          <w:tab/>
        </w:r>
        <w:r w:rsidRPr="000D7E6C">
          <w:rPr>
            <w:rStyle w:val="Hyperlink"/>
            <w:noProof/>
          </w:rPr>
          <w:t>Step 18.2 - Damping Loops – Stage 1</w:t>
        </w:r>
        <w:r>
          <w:rPr>
            <w:noProof/>
            <w:webHidden/>
          </w:rPr>
          <w:tab/>
        </w:r>
        <w:r>
          <w:rPr>
            <w:noProof/>
            <w:webHidden/>
          </w:rPr>
          <w:fldChar w:fldCharType="begin"/>
        </w:r>
        <w:r>
          <w:rPr>
            <w:noProof/>
            <w:webHidden/>
          </w:rPr>
          <w:instrText xml:space="preserve"> PAGEREF _Toc307832466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67"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19- Damping Loops – Powerspectra</w:t>
        </w:r>
        <w:r>
          <w:rPr>
            <w:noProof/>
            <w:webHidden/>
          </w:rPr>
          <w:tab/>
        </w:r>
        <w:r>
          <w:rPr>
            <w:noProof/>
            <w:webHidden/>
          </w:rPr>
          <w:fldChar w:fldCharType="begin"/>
        </w:r>
        <w:r>
          <w:rPr>
            <w:noProof/>
            <w:webHidden/>
          </w:rPr>
          <w:instrText xml:space="preserve"> PAGEREF _Toc307832467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2"/>
        <w:tabs>
          <w:tab w:val="left" w:pos="660"/>
          <w:tab w:val="right" w:leader="dot" w:pos="9830"/>
        </w:tabs>
        <w:rPr>
          <w:rFonts w:asciiTheme="minorHAnsi" w:eastAsiaTheme="minorEastAsia" w:hAnsiTheme="minorHAnsi" w:cstheme="minorBidi"/>
          <w:noProof/>
          <w:sz w:val="22"/>
          <w:szCs w:val="22"/>
        </w:rPr>
      </w:pPr>
      <w:hyperlink w:anchor="_Toc307832468" w:history="1">
        <w:r w:rsidRPr="000D7E6C">
          <w:rPr>
            <w:rStyle w:val="Hyperlink"/>
            <w:rFonts w:ascii="Wingdings" w:hAnsi="Wingdings"/>
            <w:noProof/>
          </w:rPr>
          <w:t></w:t>
        </w:r>
        <w:r>
          <w:rPr>
            <w:rFonts w:asciiTheme="minorHAnsi" w:eastAsiaTheme="minorEastAsia" w:hAnsiTheme="minorHAnsi" w:cstheme="minorBidi"/>
            <w:noProof/>
            <w:sz w:val="22"/>
            <w:szCs w:val="22"/>
          </w:rPr>
          <w:tab/>
        </w:r>
        <w:r w:rsidRPr="000D7E6C">
          <w:rPr>
            <w:rStyle w:val="Hyperlink"/>
            <w:noProof/>
          </w:rPr>
          <w:t>Step 20- Isolation Loops – for one unit per site</w:t>
        </w:r>
        <w:r>
          <w:rPr>
            <w:noProof/>
            <w:webHidden/>
          </w:rPr>
          <w:tab/>
        </w:r>
        <w:r>
          <w:rPr>
            <w:noProof/>
            <w:webHidden/>
          </w:rPr>
          <w:fldChar w:fldCharType="begin"/>
        </w:r>
        <w:r>
          <w:rPr>
            <w:noProof/>
            <w:webHidden/>
          </w:rPr>
          <w:instrText xml:space="preserve"> PAGEREF _Toc307832468 \h </w:instrText>
        </w:r>
        <w:r>
          <w:rPr>
            <w:noProof/>
            <w:webHidden/>
          </w:rPr>
        </w:r>
        <w:r>
          <w:rPr>
            <w:noProof/>
            <w:webHidden/>
          </w:rPr>
          <w:fldChar w:fldCharType="separate"/>
        </w:r>
        <w:r w:rsidR="00382143">
          <w:rPr>
            <w:noProof/>
            <w:webHidden/>
          </w:rPr>
          <w:t>37</w:t>
        </w:r>
        <w:r>
          <w:rPr>
            <w:noProof/>
            <w:webHidden/>
          </w:rPr>
          <w:fldChar w:fldCharType="end"/>
        </w:r>
      </w:hyperlink>
    </w:p>
    <w:p w:rsidR="00990595" w:rsidRDefault="00990595">
      <w:pPr>
        <w:pStyle w:val="TOC1"/>
        <w:tabs>
          <w:tab w:val="left" w:pos="660"/>
          <w:tab w:val="right" w:leader="dot" w:pos="9830"/>
        </w:tabs>
        <w:rPr>
          <w:rFonts w:asciiTheme="minorHAnsi" w:eastAsiaTheme="minorEastAsia" w:hAnsiTheme="minorHAnsi" w:cstheme="minorBidi"/>
          <w:noProof/>
          <w:sz w:val="22"/>
          <w:szCs w:val="22"/>
        </w:rPr>
      </w:pPr>
      <w:hyperlink w:anchor="_Toc307832469" w:history="1">
        <w:r w:rsidRPr="000D7E6C">
          <w:rPr>
            <w:rStyle w:val="Hyperlink"/>
            <w:noProof/>
          </w:rPr>
          <w:t>IV.</w:t>
        </w:r>
        <w:r>
          <w:rPr>
            <w:rFonts w:asciiTheme="minorHAnsi" w:eastAsiaTheme="minorEastAsia" w:hAnsiTheme="minorHAnsi" w:cstheme="minorBidi"/>
            <w:noProof/>
            <w:sz w:val="22"/>
            <w:szCs w:val="22"/>
          </w:rPr>
          <w:tab/>
        </w:r>
        <w:r w:rsidRPr="000D7E6C">
          <w:rPr>
            <w:rStyle w:val="Hyperlink"/>
            <w:noProof/>
          </w:rPr>
          <w:t>BSC-ISI testing Summary</w:t>
        </w:r>
        <w:r>
          <w:rPr>
            <w:noProof/>
            <w:webHidden/>
          </w:rPr>
          <w:tab/>
        </w:r>
        <w:r>
          <w:rPr>
            <w:noProof/>
            <w:webHidden/>
          </w:rPr>
          <w:fldChar w:fldCharType="begin"/>
        </w:r>
        <w:r>
          <w:rPr>
            <w:noProof/>
            <w:webHidden/>
          </w:rPr>
          <w:instrText xml:space="preserve"> PAGEREF _Toc307832469 \h </w:instrText>
        </w:r>
        <w:r>
          <w:rPr>
            <w:noProof/>
            <w:webHidden/>
          </w:rPr>
        </w:r>
        <w:r>
          <w:rPr>
            <w:noProof/>
            <w:webHidden/>
          </w:rPr>
          <w:fldChar w:fldCharType="separate"/>
        </w:r>
        <w:r w:rsidR="00382143">
          <w:rPr>
            <w:noProof/>
            <w:webHidden/>
          </w:rPr>
          <w:t>38</w:t>
        </w:r>
        <w:r>
          <w:rPr>
            <w:noProof/>
            <w:webHidden/>
          </w:rPr>
          <w:fldChar w:fldCharType="end"/>
        </w:r>
      </w:hyperlink>
    </w:p>
    <w:p w:rsidR="00295C0C" w:rsidRDefault="006A6085" w:rsidP="00295C0C">
      <w:r>
        <w:fldChar w:fldCharType="end"/>
      </w:r>
      <w:bookmarkStart w:id="1" w:name="_Toc265479804"/>
      <w:bookmarkStart w:id="2" w:name="_Toc265480366"/>
    </w:p>
    <w:p w:rsidR="00295C0C" w:rsidRDefault="00295C0C" w:rsidP="00295C0C">
      <w:r>
        <w:br w:type="page"/>
      </w:r>
    </w:p>
    <w:p w:rsidR="00295C0C" w:rsidRDefault="00295C0C" w:rsidP="00295C0C"/>
    <w:p w:rsidR="00295C0C" w:rsidRPr="0010238B" w:rsidRDefault="00295C0C" w:rsidP="00295C0C">
      <w:pPr>
        <w:pStyle w:val="Title"/>
      </w:pPr>
      <w:bookmarkStart w:id="3" w:name="_Toc307832417"/>
      <w:r>
        <w:t>Introduction</w:t>
      </w:r>
      <w:bookmarkEnd w:id="1"/>
      <w:bookmarkEnd w:id="2"/>
      <w:bookmarkEnd w:id="3"/>
    </w:p>
    <w:p w:rsidR="00295C0C" w:rsidRDefault="00295C0C" w:rsidP="00295C0C">
      <w:pPr>
        <w:jc w:val="both"/>
      </w:pPr>
    </w:p>
    <w:p w:rsidR="00295C0C" w:rsidRDefault="00295C0C" w:rsidP="00295C0C">
      <w:pPr>
        <w:jc w:val="both"/>
      </w:pPr>
    </w:p>
    <w:p w:rsidR="00730D3D" w:rsidRPr="00E419F4" w:rsidRDefault="00730D3D" w:rsidP="00843D1B">
      <w:r w:rsidRPr="00E419F4">
        <w:t xml:space="preserve">The </w:t>
      </w:r>
      <w:r>
        <w:t xml:space="preserve">BSC-ISI testing is performed in three phases: </w:t>
      </w:r>
    </w:p>
    <w:p w:rsidR="00730D3D" w:rsidRDefault="00730D3D" w:rsidP="00843D1B">
      <w:r>
        <w:t>1) BSC-ISI, Pre-integration Testing, Phase I (post-assembly)</w:t>
      </w:r>
    </w:p>
    <w:p w:rsidR="00730D3D" w:rsidRDefault="00730D3D" w:rsidP="00843D1B">
      <w:r>
        <w:t>2) BSC-ISI, Pre-integration Testing, Phase</w:t>
      </w:r>
      <w:r w:rsidRPr="00E6759F">
        <w:t xml:space="preserve"> II: </w:t>
      </w:r>
      <w:r w:rsidRPr="00E6759F">
        <w:rPr>
          <w:color w:val="000000"/>
        </w:rPr>
        <w:t>Tests done after Transport (and possible storage), during mating phase with Suspensions, before insertion.</w:t>
      </w:r>
      <w:r w:rsidRPr="00E6759F">
        <w:t xml:space="preserve"> </w:t>
      </w:r>
      <w:r w:rsidRPr="00E6759F">
        <w:br/>
      </w:r>
      <w:r>
        <w:t>3) BSC-ISI, Integration Phase Testing: Procedure and results related to the commissioning in the chamber.</w:t>
      </w:r>
    </w:p>
    <w:p w:rsidR="00730D3D" w:rsidRDefault="00730D3D" w:rsidP="00730D3D">
      <w:pPr>
        <w:jc w:val="both"/>
      </w:pPr>
    </w:p>
    <w:p w:rsidR="00295C0C" w:rsidRDefault="00295C0C" w:rsidP="00295C0C">
      <w:pPr>
        <w:jc w:val="both"/>
      </w:pPr>
    </w:p>
    <w:p w:rsidR="00295C0C" w:rsidRDefault="00730D3D" w:rsidP="00843D1B">
      <w:pPr>
        <w:jc w:val="both"/>
      </w:pPr>
      <w:r>
        <w:t xml:space="preserve">This document presents the series of tests (Phase I) performed on the ISI-BSC6 (ETMY) in the Staging building before its move to the </w:t>
      </w:r>
      <w:r w:rsidR="00843D1B">
        <w:t>End S</w:t>
      </w:r>
      <w:r>
        <w:t>tation (</w:t>
      </w:r>
      <w:proofErr w:type="spellStart"/>
      <w:r>
        <w:t>T</w:t>
      </w:r>
      <w:r w:rsidR="00843D1B">
        <w:t>eststand</w:t>
      </w:r>
      <w:proofErr w:type="spellEnd"/>
      <w:r w:rsidR="00843D1B">
        <w:t>). Tests started on August 5. Due to lots of issues with cabling and sensors, test</w:t>
      </w:r>
      <w:r w:rsidR="00990595">
        <w:t>s</w:t>
      </w:r>
      <w:r w:rsidR="00843D1B">
        <w:t xml:space="preserve"> were stopped and finished on October 27, </w:t>
      </w:r>
      <w:r>
        <w:t>2011.</w:t>
      </w:r>
      <w:r w:rsidR="00843D1B">
        <w:t xml:space="preserve"> </w:t>
      </w:r>
      <w:r w:rsidR="00295C0C">
        <w:t>The testing procedure document E100048</w:t>
      </w:r>
      <w:r w:rsidR="00D54558">
        <w:t>6</w:t>
      </w:r>
      <w:r w:rsidR="00295C0C">
        <w:t xml:space="preserve">-v3 was used. </w:t>
      </w:r>
      <w:r w:rsidR="00843D1B">
        <w:t>S</w:t>
      </w:r>
      <w:r w:rsidR="00295C0C">
        <w:t xml:space="preserve">ome tests have been waived. </w:t>
      </w:r>
    </w:p>
    <w:p w:rsidR="00295C0C" w:rsidRDefault="00295C0C" w:rsidP="00295C0C">
      <w:pPr>
        <w:jc w:val="both"/>
      </w:pPr>
    </w:p>
    <w:p w:rsidR="00295C0C" w:rsidRDefault="00295C0C" w:rsidP="00295C0C">
      <w:pPr>
        <w:jc w:val="both"/>
      </w:pPr>
      <w:r>
        <w:t xml:space="preserve">The ISI-BSC6 was moved from the Staging building to </w:t>
      </w:r>
      <w:r w:rsidR="001773C1">
        <w:t xml:space="preserve">EY </w:t>
      </w:r>
      <w:r>
        <w:t>on</w:t>
      </w:r>
      <w:r w:rsidR="001773C1">
        <w:t xml:space="preserve"> October 31, 2011.</w:t>
      </w:r>
      <w:r w:rsidR="005D3965">
        <w:t xml:space="preserve"> The ISI left the staging building in a working state.</w:t>
      </w:r>
    </w:p>
    <w:p w:rsidR="00295C0C" w:rsidRDefault="00295C0C" w:rsidP="00295C0C">
      <w:pPr>
        <w:jc w:val="both"/>
      </w:pPr>
    </w:p>
    <w:p w:rsidR="00295C0C" w:rsidRDefault="00295C0C" w:rsidP="00295C0C">
      <w:pPr>
        <w:jc w:val="both"/>
      </w:pPr>
      <w:r>
        <w:t>All results are posted on the SVN at:</w:t>
      </w:r>
    </w:p>
    <w:p w:rsidR="00295C0C" w:rsidRDefault="00295C0C" w:rsidP="00295C0C">
      <w:pPr>
        <w:jc w:val="both"/>
      </w:pPr>
      <w:r w:rsidRPr="00B4064A">
        <w:t>https://svn.ligo.caltech.edu/svn/seismic/BSC-ISI/X1/Data/</w:t>
      </w:r>
      <w:r>
        <w:t>BSC6</w:t>
      </w:r>
      <w:r w:rsidRPr="00B4064A">
        <w:t>/</w:t>
      </w:r>
    </w:p>
    <w:p w:rsidR="00295C0C" w:rsidRPr="00C83A99" w:rsidRDefault="00295C0C" w:rsidP="00295C0C">
      <w:pPr>
        <w:jc w:val="both"/>
      </w:pPr>
    </w:p>
    <w:p w:rsidR="00295C0C" w:rsidRPr="00C83A99" w:rsidRDefault="00295C0C" w:rsidP="00295C0C">
      <w:pPr>
        <w:jc w:val="both"/>
      </w:pPr>
      <w:r w:rsidRPr="00C83A99">
        <w:t>The following type of document can be found in the SVN:</w:t>
      </w:r>
    </w:p>
    <w:p w:rsidR="00295C0C" w:rsidRDefault="00FB1503" w:rsidP="00295C0C">
      <w:pPr>
        <w:numPr>
          <w:ilvl w:val="0"/>
          <w:numId w:val="5"/>
        </w:numPr>
        <w:jc w:val="both"/>
      </w:pPr>
      <w:r>
        <w:t>Excel</w:t>
      </w:r>
      <w:r w:rsidR="00295C0C">
        <w:t xml:space="preserve"> spreadsheet (.</w:t>
      </w:r>
      <w:proofErr w:type="spellStart"/>
      <w:r w:rsidR="00295C0C">
        <w:t>xls</w:t>
      </w:r>
      <w:proofErr w:type="spellEnd"/>
      <w:r w:rsidR="00295C0C">
        <w:t>)</w:t>
      </w:r>
    </w:p>
    <w:p w:rsidR="00295C0C" w:rsidRDefault="00295C0C" w:rsidP="00295C0C">
      <w:pPr>
        <w:numPr>
          <w:ilvl w:val="0"/>
          <w:numId w:val="5"/>
        </w:numPr>
        <w:jc w:val="both"/>
      </w:pPr>
      <w:r>
        <w:t>Data location</w:t>
      </w:r>
    </w:p>
    <w:p w:rsidR="00295C0C" w:rsidRDefault="00295C0C" w:rsidP="00295C0C">
      <w:pPr>
        <w:numPr>
          <w:ilvl w:val="0"/>
          <w:numId w:val="5"/>
        </w:numPr>
        <w:jc w:val="both"/>
      </w:pPr>
      <w:r>
        <w:t>Figures location</w:t>
      </w:r>
    </w:p>
    <w:p w:rsidR="00295C0C" w:rsidRDefault="00295C0C" w:rsidP="00295C0C">
      <w:pPr>
        <w:numPr>
          <w:ilvl w:val="0"/>
          <w:numId w:val="5"/>
        </w:numPr>
        <w:jc w:val="both"/>
      </w:pPr>
      <w:r>
        <w:t>Masses distribution scheme (</w:t>
      </w:r>
      <w:proofErr w:type="spellStart"/>
      <w:r>
        <w:t>ppt</w:t>
      </w:r>
      <w:proofErr w:type="spellEnd"/>
      <w:r>
        <w:t>)</w:t>
      </w:r>
    </w:p>
    <w:p w:rsidR="00295C0C" w:rsidRDefault="00295C0C" w:rsidP="00295C0C">
      <w:pPr>
        <w:jc w:val="both"/>
      </w:pPr>
    </w:p>
    <w:p w:rsidR="00295C0C" w:rsidRDefault="00295C0C" w:rsidP="00295C0C">
      <w:r>
        <w:br w:type="page"/>
      </w:r>
    </w:p>
    <w:p w:rsidR="00295C0C" w:rsidRDefault="00295C0C" w:rsidP="00295C0C"/>
    <w:p w:rsidR="00295C0C" w:rsidRDefault="00295C0C" w:rsidP="00295C0C">
      <w:pPr>
        <w:pStyle w:val="Heading1"/>
      </w:pPr>
      <w:bookmarkStart w:id="4" w:name="_Toc289072763"/>
      <w:bookmarkStart w:id="5" w:name="_Toc307832418"/>
      <w:r>
        <w:t>Pre-Assembly Testing</w:t>
      </w:r>
      <w:bookmarkEnd w:id="4"/>
      <w:bookmarkEnd w:id="5"/>
    </w:p>
    <w:p w:rsidR="00295C0C" w:rsidRDefault="00295C0C" w:rsidP="00295C0C"/>
    <w:p w:rsidR="00295C0C" w:rsidRDefault="00295C0C" w:rsidP="00295C0C">
      <w:pPr>
        <w:pStyle w:val="Heading2"/>
      </w:pPr>
      <w:bookmarkStart w:id="6" w:name="_Toc289072764"/>
      <w:bookmarkStart w:id="7" w:name="_Toc307832419"/>
      <w:r>
        <w:t xml:space="preserve">Step 1 - </w:t>
      </w:r>
      <w:bookmarkEnd w:id="6"/>
      <w:r>
        <w:t>CPS Test and calibration – E1100369</w:t>
      </w:r>
      <w:bookmarkEnd w:id="7"/>
    </w:p>
    <w:p w:rsidR="00295C0C" w:rsidRDefault="001773C1" w:rsidP="00295C0C">
      <w:pPr>
        <w:jc w:val="both"/>
      </w:pPr>
      <w:r>
        <w:t>CPS sensors are tested (calibration and noise test) at MIT before being cleaned and baked at LHO. During testing, the initial set of CPS</w:t>
      </w:r>
      <w:r w:rsidR="0034259E">
        <w:t>s</w:t>
      </w:r>
      <w:r>
        <w:t xml:space="preserve"> (12) w</w:t>
      </w:r>
      <w:r w:rsidR="0034259E">
        <w:t>as</w:t>
      </w:r>
      <w:r>
        <w:t xml:space="preserve"> changed due to flux issue.</w:t>
      </w:r>
    </w:p>
    <w:p w:rsidR="001773C1" w:rsidRDefault="001773C1" w:rsidP="00295C0C">
      <w:pPr>
        <w:jc w:val="both"/>
      </w:pPr>
    </w:p>
    <w:p w:rsidR="0034259E" w:rsidRDefault="0034259E" w:rsidP="0034259E">
      <w:r>
        <w:t>The list of installed sensors used for testing (phase I) are reported in step II.3.</w:t>
      </w:r>
    </w:p>
    <w:p w:rsidR="0034259E" w:rsidRDefault="0034259E" w:rsidP="00295C0C">
      <w:pPr>
        <w:jc w:val="both"/>
      </w:pPr>
    </w:p>
    <w:p w:rsidR="00295C0C" w:rsidRDefault="00295C0C" w:rsidP="00295C0C">
      <w:pPr>
        <w:jc w:val="both"/>
      </w:pPr>
      <w:r>
        <w:t>All data related to the CPS testing can be found in the SVN at</w:t>
      </w:r>
    </w:p>
    <w:p w:rsidR="009F1E32" w:rsidRDefault="00DB2AE0" w:rsidP="00295C0C">
      <w:r>
        <w:t>/</w:t>
      </w:r>
      <w:proofErr w:type="spellStart"/>
      <w:r>
        <w:t>svn</w:t>
      </w:r>
      <w:proofErr w:type="spellEnd"/>
      <w:r>
        <w:t>/seismic/</w:t>
      </w:r>
      <w:r w:rsidR="009F1E32" w:rsidRPr="009F1E32">
        <w:t xml:space="preserve"> Common\Data\</w:t>
      </w:r>
      <w:proofErr w:type="spellStart"/>
      <w:r w:rsidR="009F1E32" w:rsidRPr="009F1E32">
        <w:t>aLIGO_BSC_ISI_CPS</w:t>
      </w:r>
      <w:proofErr w:type="spellEnd"/>
      <w:r w:rsidR="009F1E32" w:rsidRPr="009F1E32">
        <w:t>\</w:t>
      </w:r>
    </w:p>
    <w:p w:rsidR="001773C1" w:rsidRDefault="001773C1" w:rsidP="00295C0C"/>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w:t>
      </w:r>
      <w:r w:rsidR="001773C1">
        <w:rPr>
          <w:b/>
          <w:u w:val="single"/>
        </w:rPr>
        <w:t>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pPr>
        <w:rPr>
          <w:b/>
        </w:rPr>
      </w:pPr>
    </w:p>
    <w:p w:rsidR="00295C0C" w:rsidRPr="0001086A" w:rsidRDefault="00295C0C" w:rsidP="00295C0C">
      <w:pPr>
        <w:rPr>
          <w:b/>
        </w:rPr>
      </w:pPr>
    </w:p>
    <w:p w:rsidR="00295C0C" w:rsidRDefault="00295C0C" w:rsidP="00295C0C">
      <w:pPr>
        <w:pStyle w:val="Heading2"/>
      </w:pPr>
      <w:bookmarkStart w:id="8" w:name="_Toc289072765"/>
      <w:bookmarkStart w:id="9" w:name="_Toc307832420"/>
      <w:r>
        <w:t>Step 2 - GS13</w:t>
      </w:r>
      <w:bookmarkEnd w:id="8"/>
      <w:r>
        <w:t xml:space="preserve"> – Inspection/Assembly – E1000058 – E1100740</w:t>
      </w:r>
      <w:bookmarkEnd w:id="9"/>
    </w:p>
    <w:p w:rsidR="00295C0C" w:rsidRDefault="001773C1" w:rsidP="005D3965">
      <w:pPr>
        <w:jc w:val="both"/>
      </w:pPr>
      <w:r>
        <w:t xml:space="preserve">GS13 are tested and </w:t>
      </w:r>
      <w:proofErr w:type="spellStart"/>
      <w:r>
        <w:t>podded</w:t>
      </w:r>
      <w:proofErr w:type="spellEnd"/>
      <w:r>
        <w:t xml:space="preserve"> at LLO before being shipped to LHO.</w:t>
      </w:r>
      <w:r w:rsidR="005D3965">
        <w:t xml:space="preserve"> The first set of GS13s was replaced due to wrong screws (length) installed on the electrical </w:t>
      </w:r>
      <w:proofErr w:type="spellStart"/>
      <w:r w:rsidR="005D3965">
        <w:t>feedthroughs</w:t>
      </w:r>
      <w:proofErr w:type="spellEnd"/>
      <w:r w:rsidR="005D3965">
        <w:t xml:space="preserve">. </w:t>
      </w:r>
    </w:p>
    <w:p w:rsidR="00295C0C" w:rsidRDefault="00295C0C" w:rsidP="00295C0C">
      <w:r w:rsidRPr="00691197">
        <w:t xml:space="preserve">All the data related to GS-13 </w:t>
      </w:r>
      <w:r>
        <w:t xml:space="preserve">post </w:t>
      </w:r>
      <w:proofErr w:type="spellStart"/>
      <w:r>
        <w:t>podding</w:t>
      </w:r>
      <w:proofErr w:type="spellEnd"/>
      <w:r>
        <w:t xml:space="preserve"> testing can be found in the </w:t>
      </w:r>
      <w:r w:rsidRPr="00183E4F">
        <w:rPr>
          <w:b/>
        </w:rPr>
        <w:t xml:space="preserve">SVN </w:t>
      </w:r>
      <w:proofErr w:type="gramStart"/>
      <w:r w:rsidRPr="00183E4F">
        <w:rPr>
          <w:b/>
        </w:rPr>
        <w:t>at :</w:t>
      </w:r>
      <w:proofErr w:type="gramEnd"/>
      <w:r>
        <w:rPr>
          <w:b/>
        </w:rPr>
        <w:t xml:space="preserve"> </w:t>
      </w:r>
      <w:r w:rsidRPr="00693D6E">
        <w:t>/svn/seismic/Common/Data/aLIGO_GS13_TestData/GeoTech_TestResults_PDFs/</w:t>
      </w:r>
    </w:p>
    <w:p w:rsidR="00295C0C" w:rsidRDefault="00295C0C" w:rsidP="00295C0C"/>
    <w:p w:rsidR="005D3965" w:rsidRDefault="005D3965" w:rsidP="00295C0C">
      <w:r>
        <w:t>The list of installed sensors used for testing (phase I) are reported in step II.3.</w:t>
      </w:r>
    </w:p>
    <w:p w:rsidR="005D3965" w:rsidRDefault="005D3965" w:rsidP="00295C0C"/>
    <w:p w:rsidR="00D51B48" w:rsidRPr="00AD6061" w:rsidRDefault="00295C0C" w:rsidP="007B5630">
      <w:pPr>
        <w:jc w:val="both"/>
        <w:rPr>
          <w:sz w:val="22"/>
        </w:rPr>
      </w:pPr>
      <w:r w:rsidRPr="00691197">
        <w:t xml:space="preserve">E1000058 </w:t>
      </w:r>
      <w:r>
        <w:t>spreadsheet provide</w:t>
      </w:r>
      <w:r w:rsidR="005D3965">
        <w:t>s</w:t>
      </w:r>
      <w:r>
        <w:t xml:space="preserve"> the status of each individual GS-13 at LLO site for HAM-ISI and BSC-ISI.</w:t>
      </w:r>
      <w:r w:rsidR="005D3965">
        <w:t xml:space="preserve"> E1100740 shows the installation location of the geophones.</w:t>
      </w:r>
    </w:p>
    <w:p w:rsidR="00DC5BEF" w:rsidRDefault="00DC5BEF" w:rsidP="00295C0C">
      <w:pPr>
        <w:tabs>
          <w:tab w:val="left" w:pos="360"/>
          <w:tab w:val="left" w:pos="5220"/>
          <w:tab w:val="left" w:pos="7470"/>
        </w:tabs>
        <w:rPr>
          <w:b/>
        </w:rPr>
      </w:pPr>
    </w:p>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w:t>
      </w:r>
      <w:r w:rsidR="00DC5BEF">
        <w:rPr>
          <w:b/>
          <w:u w:val="single"/>
        </w:rPr>
        <w:t>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DC5BEF" w:rsidRDefault="00295C0C">
      <w:r w:rsidRPr="0001086A">
        <w:rPr>
          <w:b/>
          <w:color w:val="FFFFFF"/>
        </w:rPr>
        <w:t>”</w:t>
      </w:r>
    </w:p>
    <w:p w:rsidR="00295C0C" w:rsidRDefault="00295C0C" w:rsidP="00295C0C"/>
    <w:p w:rsidR="00295C0C" w:rsidRDefault="00295C0C" w:rsidP="00295C0C">
      <w:pPr>
        <w:pStyle w:val="Heading2"/>
      </w:pPr>
      <w:bookmarkStart w:id="10" w:name="_Toc307832421"/>
      <w:r>
        <w:t>Step 3 - L4C – Inspection/Assembly – E1000136 – E1100740</w:t>
      </w:r>
      <w:bookmarkEnd w:id="10"/>
    </w:p>
    <w:p w:rsidR="005D3965" w:rsidRDefault="005D3965" w:rsidP="005D3965">
      <w:pPr>
        <w:jc w:val="both"/>
      </w:pPr>
      <w:r>
        <w:t xml:space="preserve">L4C are tested and </w:t>
      </w:r>
      <w:proofErr w:type="spellStart"/>
      <w:r>
        <w:t>podded</w:t>
      </w:r>
      <w:proofErr w:type="spellEnd"/>
      <w:r>
        <w:t xml:space="preserve"> at LLO before being shipped to LHO. During testing, two pods were replaced (1 non-working pressure sensor and 1 pod non vacuum compatible)</w:t>
      </w:r>
    </w:p>
    <w:p w:rsidR="005D3965" w:rsidRDefault="005D3965" w:rsidP="005D3965"/>
    <w:p w:rsidR="005D3965" w:rsidRDefault="005D3965" w:rsidP="005D3965">
      <w:r>
        <w:t>The list of installed sensors used for testing (phase I) are reported in step II.3.</w:t>
      </w:r>
    </w:p>
    <w:p w:rsidR="005D3965" w:rsidRDefault="005D3965" w:rsidP="00295C0C"/>
    <w:p w:rsidR="00295C0C" w:rsidRDefault="00295C0C" w:rsidP="00295C0C">
      <w:r w:rsidRPr="00691197">
        <w:t xml:space="preserve">All the data related to </w:t>
      </w:r>
      <w:r>
        <w:t>L4C</w:t>
      </w:r>
      <w:r w:rsidRPr="00691197">
        <w:t xml:space="preserve"> </w:t>
      </w:r>
      <w:r>
        <w:t xml:space="preserve">post </w:t>
      </w:r>
      <w:proofErr w:type="spellStart"/>
      <w:r>
        <w:t>podding</w:t>
      </w:r>
      <w:proofErr w:type="spellEnd"/>
      <w:r>
        <w:t xml:space="preserve"> testing can be found in the </w:t>
      </w:r>
      <w:r w:rsidRPr="00183E4F">
        <w:rPr>
          <w:b/>
        </w:rPr>
        <w:t xml:space="preserve">SVN </w:t>
      </w:r>
      <w:proofErr w:type="gramStart"/>
      <w:r w:rsidRPr="00183E4F">
        <w:rPr>
          <w:b/>
        </w:rPr>
        <w:t>at :</w:t>
      </w:r>
      <w:proofErr w:type="gramEnd"/>
      <w:r>
        <w:rPr>
          <w:b/>
        </w:rPr>
        <w:t xml:space="preserve"> </w:t>
      </w:r>
      <w:proofErr w:type="spellStart"/>
      <w:r w:rsidRPr="0029643B">
        <w:t>svn</w:t>
      </w:r>
      <w:proofErr w:type="spellEnd"/>
      <w:r w:rsidRPr="0029643B">
        <w:t>/seismic/Common/Data/aLIGO_L4C_TestData/</w:t>
      </w:r>
      <w:proofErr w:type="spellStart"/>
      <w:r w:rsidRPr="0029643B">
        <w:t>TestResults_PDFs</w:t>
      </w:r>
      <w:proofErr w:type="spellEnd"/>
      <w:r w:rsidRPr="0029643B">
        <w:t>/</w:t>
      </w:r>
      <w:r w:rsidRPr="00691197">
        <w:t xml:space="preserve"> </w:t>
      </w:r>
    </w:p>
    <w:p w:rsidR="00295C0C" w:rsidRDefault="00295C0C" w:rsidP="00295C0C"/>
    <w:p w:rsidR="0034259E" w:rsidRPr="00AD6061" w:rsidRDefault="0034259E" w:rsidP="0034259E">
      <w:pPr>
        <w:jc w:val="both"/>
        <w:rPr>
          <w:sz w:val="22"/>
        </w:rPr>
      </w:pPr>
      <w:r w:rsidRPr="00691197">
        <w:t>E1000</w:t>
      </w:r>
      <w:r>
        <w:t>136</w:t>
      </w:r>
      <w:r w:rsidRPr="00691197">
        <w:t xml:space="preserve"> </w:t>
      </w:r>
      <w:r>
        <w:t>spreadsheet provides the status of each individual GS-13 at LLO site for HAM-ISI and BSC-ISI. E1100740 shows the installation location of the geophones.</w:t>
      </w:r>
    </w:p>
    <w:p w:rsidR="0034259E" w:rsidRDefault="0034259E" w:rsidP="00295C0C">
      <w:pPr>
        <w:tabs>
          <w:tab w:val="left" w:pos="360"/>
          <w:tab w:val="left" w:pos="5220"/>
          <w:tab w:val="left" w:pos="7470"/>
        </w:tabs>
        <w:rPr>
          <w:b/>
        </w:rPr>
      </w:pPr>
    </w:p>
    <w:p w:rsidR="00295C0C" w:rsidRDefault="00295C0C" w:rsidP="00295C0C">
      <w:pPr>
        <w:tabs>
          <w:tab w:val="left" w:pos="360"/>
          <w:tab w:val="left" w:pos="5220"/>
          <w:tab w:val="left" w:pos="7470"/>
        </w:tabs>
        <w:rPr>
          <w:b/>
          <w:color w:val="FFFFFF"/>
        </w:rPr>
      </w:pPr>
      <w:r w:rsidRPr="00201DD7">
        <w:rPr>
          <w:b/>
        </w:rPr>
        <w:t>Test result:</w:t>
      </w:r>
      <w:r w:rsidRPr="00201DD7">
        <w:rPr>
          <w:b/>
        </w:rPr>
        <w:tab/>
        <w:t xml:space="preserve">Passed: </w:t>
      </w:r>
      <w:r>
        <w:rPr>
          <w:b/>
          <w:u w:val="single"/>
        </w:rPr>
        <w:t xml:space="preserve">  </w:t>
      </w:r>
      <w:r w:rsidR="00973BBA">
        <w:rPr>
          <w:b/>
          <w:u w:val="single"/>
        </w:rPr>
        <w:t>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Pr="005D3965" w:rsidRDefault="005D3965" w:rsidP="00295C0C">
      <w:pPr>
        <w:rPr>
          <w:b/>
          <w:color w:val="FFFFFF"/>
        </w:rPr>
      </w:pPr>
      <w:r>
        <w:rPr>
          <w:b/>
          <w:color w:val="FFFFFF"/>
        </w:rPr>
        <w:br w:type="page"/>
      </w:r>
      <w:r w:rsidR="00295C0C" w:rsidRPr="0001086A">
        <w:rPr>
          <w:b/>
          <w:color w:val="FFFFFF"/>
        </w:rPr>
        <w:lastRenderedPageBreak/>
        <w:t>”</w:t>
      </w:r>
    </w:p>
    <w:p w:rsidR="00295C0C" w:rsidRDefault="00295C0C" w:rsidP="00295C0C">
      <w:pPr>
        <w:pStyle w:val="Heading2"/>
      </w:pPr>
      <w:bookmarkStart w:id="11" w:name="_Toc307832422"/>
      <w:r>
        <w:t>Step 4 - T240 – Inspection/Assembly - E1100326 – E1100740</w:t>
      </w:r>
      <w:bookmarkEnd w:id="11"/>
    </w:p>
    <w:p w:rsidR="00D82BFE" w:rsidRDefault="00295C0C" w:rsidP="00295C0C">
      <w:r>
        <w:t xml:space="preserve">T240 are tested and </w:t>
      </w:r>
      <w:proofErr w:type="spellStart"/>
      <w:r>
        <w:t>podded</w:t>
      </w:r>
      <w:proofErr w:type="spellEnd"/>
      <w:r>
        <w:t xml:space="preserve"> at LLO before being shipped to LHO. </w:t>
      </w:r>
    </w:p>
    <w:p w:rsidR="00D82BFE" w:rsidRDefault="00D82BFE" w:rsidP="00D82BFE">
      <w:pPr>
        <w:jc w:val="both"/>
      </w:pPr>
      <w:r>
        <w:t xml:space="preserve">All T240s were replaced during testing to be fixed and retrofitted. On the initial set, two of the three pressure sensors were not working. </w:t>
      </w:r>
    </w:p>
    <w:p w:rsidR="00D82BFE" w:rsidRDefault="00D82BFE" w:rsidP="00D82BFE">
      <w:pPr>
        <w:jc w:val="both"/>
      </w:pPr>
      <w:r>
        <w:t xml:space="preserve">Before </w:t>
      </w:r>
      <w:r w:rsidR="00DB7414">
        <w:t>retrofitting the</w:t>
      </w:r>
      <w:r>
        <w:t xml:space="preserve"> T240 pods, if the seismometer were unplugged when the interface chassis was not turned off, the surge created by the inductance of the cable </w:t>
      </w:r>
      <w:r w:rsidR="00DB7414">
        <w:t xml:space="preserve">could </w:t>
      </w:r>
      <w:r>
        <w:t>damaged the pressure sensors. Surge protectors are now added on the seismometer pressure sensors.</w:t>
      </w:r>
    </w:p>
    <w:p w:rsidR="00D82BFE" w:rsidRDefault="00D82BFE" w:rsidP="00295C0C"/>
    <w:p w:rsidR="00295C0C" w:rsidRDefault="00295C0C" w:rsidP="00295C0C">
      <w:r>
        <w:t>The list of installed sensors used for testing (phase I) are reported in step II.3.</w:t>
      </w:r>
    </w:p>
    <w:p w:rsidR="00295C0C" w:rsidRDefault="00295C0C" w:rsidP="00295C0C"/>
    <w:p w:rsidR="00295C0C" w:rsidRDefault="00295C0C" w:rsidP="00295C0C">
      <w:pPr>
        <w:rPr>
          <w:b/>
        </w:rPr>
      </w:pPr>
      <w:r w:rsidRPr="00691197">
        <w:t xml:space="preserve">All the data related to </w:t>
      </w:r>
      <w:r>
        <w:t>T240</w:t>
      </w:r>
      <w:r w:rsidRPr="00691197">
        <w:t xml:space="preserve"> </w:t>
      </w:r>
      <w:r>
        <w:t xml:space="preserve">post </w:t>
      </w:r>
      <w:proofErr w:type="spellStart"/>
      <w:r>
        <w:t>podding</w:t>
      </w:r>
      <w:proofErr w:type="spellEnd"/>
      <w:r>
        <w:t xml:space="preserve"> testing can be found in the </w:t>
      </w:r>
      <w:r w:rsidRPr="00183E4F">
        <w:rPr>
          <w:b/>
        </w:rPr>
        <w:t xml:space="preserve">SVN </w:t>
      </w:r>
      <w:proofErr w:type="gramStart"/>
      <w:r w:rsidRPr="00183E4F">
        <w:rPr>
          <w:b/>
        </w:rPr>
        <w:t>at :</w:t>
      </w:r>
      <w:proofErr w:type="gramEnd"/>
      <w:r>
        <w:rPr>
          <w:b/>
        </w:rPr>
        <w:t xml:space="preserve"> </w:t>
      </w:r>
    </w:p>
    <w:p w:rsidR="00295C0C" w:rsidRDefault="00295C0C" w:rsidP="00295C0C">
      <w:proofErr w:type="gramStart"/>
      <w:r w:rsidRPr="008D3229">
        <w:t>seismic/Common/Data/aLIGO_T240_TestData/AsReceived_TestResults_PDFs</w:t>
      </w:r>
      <w:proofErr w:type="gramEnd"/>
      <w:r w:rsidRPr="00691197">
        <w:t xml:space="preserve">. </w:t>
      </w:r>
    </w:p>
    <w:p w:rsidR="00295C0C" w:rsidRDefault="00295C0C" w:rsidP="00295C0C"/>
    <w:p w:rsidR="00DB7414" w:rsidRPr="00AD6061" w:rsidRDefault="00295C0C" w:rsidP="00DB7414">
      <w:pPr>
        <w:jc w:val="both"/>
        <w:rPr>
          <w:sz w:val="22"/>
        </w:rPr>
      </w:pPr>
      <w:r w:rsidRPr="00691197">
        <w:t>E1</w:t>
      </w:r>
      <w:r>
        <w:t>10</w:t>
      </w:r>
      <w:r w:rsidRPr="00691197">
        <w:t>0</w:t>
      </w:r>
      <w:r>
        <w:t>326</w:t>
      </w:r>
      <w:r w:rsidRPr="00691197">
        <w:t xml:space="preserve"> </w:t>
      </w:r>
      <w:r>
        <w:t>spreadsheet provides the status of each individual T240 at LLO site for BSC-ISI.</w:t>
      </w:r>
      <w:r w:rsidR="00DB7414">
        <w:t xml:space="preserve"> E1100740 shows the installation location of the geophones.</w:t>
      </w:r>
    </w:p>
    <w:p w:rsidR="00743C6C" w:rsidRPr="00743C6C" w:rsidRDefault="00743C6C" w:rsidP="00743C6C"/>
    <w:p w:rsidR="001666AF" w:rsidRPr="00DB7414" w:rsidRDefault="00295C0C" w:rsidP="00295C0C">
      <w:pPr>
        <w:tabs>
          <w:tab w:val="left" w:pos="360"/>
          <w:tab w:val="left" w:pos="5220"/>
          <w:tab w:val="left" w:pos="7470"/>
        </w:tabs>
        <w:rPr>
          <w:b/>
          <w:color w:val="FFFFFF"/>
        </w:rPr>
      </w:pPr>
      <w:r w:rsidRPr="00201DD7">
        <w:rPr>
          <w:b/>
        </w:rPr>
        <w:t>Test result:</w:t>
      </w:r>
      <w:r w:rsidRPr="00201DD7">
        <w:rPr>
          <w:b/>
        </w:rPr>
        <w:tab/>
        <w:t xml:space="preserve">Passed: </w:t>
      </w:r>
      <w:r>
        <w:rPr>
          <w:b/>
          <w:u w:val="single"/>
        </w:rPr>
        <w:t xml:space="preserve">  </w:t>
      </w:r>
      <w:r w:rsidR="00F4530B">
        <w:rPr>
          <w:b/>
          <w:u w:val="single"/>
        </w:rPr>
        <w:t>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p w:rsidR="00295C0C" w:rsidRDefault="00295C0C" w:rsidP="00295C0C">
      <w:pPr>
        <w:pStyle w:val="Heading2"/>
      </w:pPr>
      <w:bookmarkStart w:id="12" w:name="_Toc289072766"/>
      <w:bookmarkStart w:id="13" w:name="_Toc307832423"/>
      <w:r>
        <w:t>Step 5 - Actuators</w:t>
      </w:r>
      <w:bookmarkEnd w:id="12"/>
      <w:r>
        <w:t xml:space="preserve"> - </w:t>
      </w:r>
      <w:r w:rsidRPr="008A4090">
        <w:t>T0900564</w:t>
      </w:r>
      <w:r>
        <w:t xml:space="preserve"> - T1100234 – E1100741</w:t>
      </w:r>
      <w:bookmarkEnd w:id="13"/>
    </w:p>
    <w:p w:rsidR="00295C0C" w:rsidRDefault="00295C0C" w:rsidP="00295C0C">
      <w:r>
        <w:t>The list of installed sensors used for testing (phase I) are reported in step II.2</w:t>
      </w:r>
    </w:p>
    <w:p w:rsidR="00295C0C" w:rsidRDefault="00295C0C" w:rsidP="00295C0C"/>
    <w:p w:rsidR="00295C0C" w:rsidRDefault="00295C0C" w:rsidP="00295C0C">
      <w:r>
        <w:t>Large actuator data can be found at: T0900564. Actuator inventory is made at Section II – Step 2.</w:t>
      </w:r>
    </w:p>
    <w:p w:rsidR="00295C0C" w:rsidRDefault="00295C0C" w:rsidP="00295C0C">
      <w:r>
        <w:t>Smal</w:t>
      </w:r>
      <w:r w:rsidR="00CB073E">
        <w:t>l</w:t>
      </w:r>
      <w:r>
        <w:t xml:space="preserve"> actuator data can be found at: </w:t>
      </w:r>
      <w:r w:rsidRPr="007A5094">
        <w:t>T1100234</w:t>
      </w:r>
      <w:r>
        <w:t>. Actuator inventory is made at Section II – Step 2.</w:t>
      </w:r>
    </w:p>
    <w:p w:rsidR="00295C0C" w:rsidRDefault="00295C0C" w:rsidP="00295C0C"/>
    <w:p w:rsidR="001666AF" w:rsidRDefault="00FA3125" w:rsidP="00295C0C">
      <w:r>
        <w:t>Details of the actuators testing are</w:t>
      </w:r>
      <w:r w:rsidR="001666AF">
        <w:t xml:space="preserve"> given in the table below.</w:t>
      </w:r>
    </w:p>
    <w:p w:rsidR="001666AF" w:rsidRDefault="001666AF" w:rsidP="00295C0C"/>
    <w:tbl>
      <w:tblPr>
        <w:tblStyle w:val="TableGrid"/>
        <w:tblW w:w="0" w:type="auto"/>
        <w:tblLayout w:type="fixed"/>
        <w:tblLook w:val="04A0"/>
      </w:tblPr>
      <w:tblGrid>
        <w:gridCol w:w="918"/>
        <w:gridCol w:w="2250"/>
        <w:gridCol w:w="2250"/>
        <w:gridCol w:w="2250"/>
        <w:gridCol w:w="2388"/>
      </w:tblGrid>
      <w:tr w:rsidR="00315447" w:rsidRPr="003C6148" w:rsidTr="00315447">
        <w:tc>
          <w:tcPr>
            <w:tcW w:w="918" w:type="dxa"/>
          </w:tcPr>
          <w:p w:rsidR="00315447" w:rsidRPr="003C6148" w:rsidRDefault="00315447" w:rsidP="00295C0C"/>
        </w:tc>
        <w:tc>
          <w:tcPr>
            <w:tcW w:w="4500" w:type="dxa"/>
            <w:gridSpan w:val="2"/>
          </w:tcPr>
          <w:p w:rsidR="00315447" w:rsidRPr="003C6148" w:rsidRDefault="00315447" w:rsidP="00315447">
            <w:pPr>
              <w:jc w:val="center"/>
            </w:pPr>
            <w:r w:rsidRPr="003C6148">
              <w:t>Stage 0-1</w:t>
            </w:r>
          </w:p>
        </w:tc>
        <w:tc>
          <w:tcPr>
            <w:tcW w:w="4638" w:type="dxa"/>
            <w:gridSpan w:val="2"/>
          </w:tcPr>
          <w:p w:rsidR="00315447" w:rsidRPr="003C6148" w:rsidRDefault="00315447" w:rsidP="00315447">
            <w:pPr>
              <w:jc w:val="center"/>
            </w:pPr>
            <w:r w:rsidRPr="003C6148">
              <w:t>Stage 1-2</w:t>
            </w:r>
          </w:p>
        </w:tc>
      </w:tr>
      <w:tr w:rsidR="00315447" w:rsidRPr="003C6148" w:rsidTr="00315447">
        <w:tc>
          <w:tcPr>
            <w:tcW w:w="918" w:type="dxa"/>
          </w:tcPr>
          <w:p w:rsidR="00315447" w:rsidRPr="003C6148" w:rsidRDefault="00315447" w:rsidP="00295C0C">
            <w:r w:rsidRPr="003C6148">
              <w:t>Corner</w:t>
            </w:r>
          </w:p>
        </w:tc>
        <w:tc>
          <w:tcPr>
            <w:tcW w:w="2250" w:type="dxa"/>
          </w:tcPr>
          <w:p w:rsidR="00315447" w:rsidRPr="003C6148" w:rsidRDefault="00315447" w:rsidP="00315447">
            <w:pPr>
              <w:jc w:val="center"/>
            </w:pPr>
            <w:r w:rsidRPr="003C6148">
              <w:t>H</w:t>
            </w:r>
          </w:p>
        </w:tc>
        <w:tc>
          <w:tcPr>
            <w:tcW w:w="2250" w:type="dxa"/>
          </w:tcPr>
          <w:p w:rsidR="00315447" w:rsidRPr="003C6148" w:rsidRDefault="00315447" w:rsidP="00315447">
            <w:pPr>
              <w:jc w:val="center"/>
            </w:pPr>
            <w:r w:rsidRPr="003C6148">
              <w:t>V</w:t>
            </w:r>
          </w:p>
        </w:tc>
        <w:tc>
          <w:tcPr>
            <w:tcW w:w="2250" w:type="dxa"/>
          </w:tcPr>
          <w:p w:rsidR="00315447" w:rsidRPr="003C6148" w:rsidRDefault="00315447" w:rsidP="00315447">
            <w:pPr>
              <w:jc w:val="center"/>
            </w:pPr>
            <w:r w:rsidRPr="003C6148">
              <w:t>H</w:t>
            </w:r>
          </w:p>
        </w:tc>
        <w:tc>
          <w:tcPr>
            <w:tcW w:w="2388" w:type="dxa"/>
          </w:tcPr>
          <w:p w:rsidR="00315447" w:rsidRPr="003C6148" w:rsidRDefault="00315447" w:rsidP="00315447">
            <w:pPr>
              <w:jc w:val="center"/>
            </w:pPr>
            <w:r w:rsidRPr="003C6148">
              <w:t>V</w:t>
            </w:r>
          </w:p>
        </w:tc>
      </w:tr>
      <w:tr w:rsidR="00315447" w:rsidRPr="003C6148" w:rsidTr="00315447">
        <w:tc>
          <w:tcPr>
            <w:tcW w:w="918" w:type="dxa"/>
          </w:tcPr>
          <w:p w:rsidR="00315447" w:rsidRPr="003C6148" w:rsidRDefault="00315447" w:rsidP="00315447">
            <w:pPr>
              <w:autoSpaceDE w:val="0"/>
              <w:autoSpaceDN w:val="0"/>
              <w:adjustRightInd w:val="0"/>
              <w:jc w:val="center"/>
              <w:rPr>
                <w:sz w:val="22"/>
                <w:szCs w:val="22"/>
              </w:rPr>
            </w:pPr>
            <w:r w:rsidRPr="003C6148">
              <w:rPr>
                <w:sz w:val="22"/>
                <w:szCs w:val="22"/>
              </w:rPr>
              <w:t>1</w:t>
            </w:r>
          </w:p>
        </w:tc>
        <w:tc>
          <w:tcPr>
            <w:tcW w:w="2250" w:type="dxa"/>
          </w:tcPr>
          <w:p w:rsidR="00315447" w:rsidRPr="003C6148" w:rsidRDefault="00315447" w:rsidP="00F4530B">
            <w:pPr>
              <w:autoSpaceDE w:val="0"/>
              <w:autoSpaceDN w:val="0"/>
              <w:adjustRightInd w:val="0"/>
              <w:rPr>
                <w:sz w:val="22"/>
                <w:szCs w:val="22"/>
              </w:rPr>
            </w:pPr>
            <w:r w:rsidRPr="003C6148">
              <w:rPr>
                <w:sz w:val="22"/>
                <w:szCs w:val="22"/>
              </w:rPr>
              <w:t>Actuator Serial #: L051</w:t>
            </w:r>
          </w:p>
          <w:p w:rsidR="00315447" w:rsidRPr="003C6148" w:rsidRDefault="00315447" w:rsidP="00F4530B">
            <w:pPr>
              <w:autoSpaceDE w:val="0"/>
              <w:autoSpaceDN w:val="0"/>
              <w:adjustRightInd w:val="0"/>
              <w:rPr>
                <w:sz w:val="22"/>
                <w:szCs w:val="22"/>
              </w:rPr>
            </w:pPr>
            <w:r w:rsidRPr="003C6148">
              <w:rPr>
                <w:sz w:val="22"/>
                <w:szCs w:val="22"/>
              </w:rPr>
              <w:t>Operator Name: Gordon, Matt</w:t>
            </w:r>
          </w:p>
          <w:p w:rsidR="00315447" w:rsidRPr="003C6148" w:rsidRDefault="00315447" w:rsidP="00F4530B">
            <w:pPr>
              <w:autoSpaceDE w:val="0"/>
              <w:autoSpaceDN w:val="0"/>
              <w:adjustRightInd w:val="0"/>
              <w:rPr>
                <w:sz w:val="22"/>
                <w:szCs w:val="22"/>
              </w:rPr>
            </w:pPr>
            <w:r w:rsidRPr="003C6148">
              <w:rPr>
                <w:sz w:val="22"/>
                <w:szCs w:val="22"/>
              </w:rPr>
              <w:t>Date: 9/24/2009 Time: 8:35 AM</w:t>
            </w:r>
          </w:p>
          <w:p w:rsidR="00315447" w:rsidRPr="003C6148" w:rsidRDefault="00315447" w:rsidP="00F4530B">
            <w:pPr>
              <w:autoSpaceDE w:val="0"/>
              <w:autoSpaceDN w:val="0"/>
              <w:adjustRightInd w:val="0"/>
              <w:rPr>
                <w:sz w:val="22"/>
                <w:szCs w:val="22"/>
              </w:rPr>
            </w:pPr>
            <w:r w:rsidRPr="003C6148">
              <w:rPr>
                <w:sz w:val="22"/>
                <w:szCs w:val="22"/>
              </w:rPr>
              <w:t>Actuator Coil Resistance: 6.38 Ohms, PASS</w:t>
            </w:r>
          </w:p>
          <w:p w:rsidR="00315447" w:rsidRPr="003C6148" w:rsidRDefault="00315447" w:rsidP="00F4530B">
            <w:pPr>
              <w:autoSpaceDE w:val="0"/>
              <w:autoSpaceDN w:val="0"/>
              <w:adjustRightInd w:val="0"/>
              <w:rPr>
                <w:sz w:val="22"/>
                <w:szCs w:val="22"/>
              </w:rPr>
            </w:pPr>
            <w:r w:rsidRPr="003C6148">
              <w:rPr>
                <w:sz w:val="22"/>
                <w:szCs w:val="22"/>
              </w:rPr>
              <w:t>Ambient Temperature: 68.8 F</w:t>
            </w:r>
          </w:p>
          <w:p w:rsidR="00315447" w:rsidRPr="003C6148" w:rsidRDefault="00315447" w:rsidP="00F4530B">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F4530B">
            <w:pPr>
              <w:autoSpaceDE w:val="0"/>
              <w:autoSpaceDN w:val="0"/>
              <w:adjustRightInd w:val="0"/>
              <w:rPr>
                <w:sz w:val="22"/>
                <w:szCs w:val="22"/>
              </w:rPr>
            </w:pPr>
            <w:r w:rsidRPr="003C6148">
              <w:rPr>
                <w:sz w:val="22"/>
                <w:szCs w:val="22"/>
              </w:rPr>
              <w:t>X Travel Limit (inches): 0.520</w:t>
            </w:r>
          </w:p>
          <w:p w:rsidR="00315447" w:rsidRPr="003C6148" w:rsidRDefault="00315447" w:rsidP="00F4530B">
            <w:pPr>
              <w:autoSpaceDE w:val="0"/>
              <w:autoSpaceDN w:val="0"/>
              <w:adjustRightInd w:val="0"/>
              <w:rPr>
                <w:sz w:val="22"/>
                <w:szCs w:val="22"/>
              </w:rPr>
            </w:pPr>
            <w:r w:rsidRPr="003C6148">
              <w:rPr>
                <w:sz w:val="22"/>
                <w:szCs w:val="22"/>
              </w:rPr>
              <w:t>Y Travel Limit (inches): 0.205</w:t>
            </w:r>
          </w:p>
          <w:p w:rsidR="00315447" w:rsidRPr="003C6148" w:rsidRDefault="00315447" w:rsidP="00F4530B">
            <w:pPr>
              <w:rPr>
                <w:sz w:val="22"/>
                <w:szCs w:val="22"/>
              </w:rPr>
            </w:pPr>
            <w:r w:rsidRPr="003C6148">
              <w:rPr>
                <w:sz w:val="22"/>
                <w:szCs w:val="22"/>
              </w:rPr>
              <w:t>Z Travel Limit (inches): 0.506</w:t>
            </w:r>
          </w:p>
          <w:p w:rsidR="00315447" w:rsidRPr="003C6148" w:rsidRDefault="00315447" w:rsidP="00295C0C">
            <w:pPr>
              <w:rPr>
                <w:sz w:val="22"/>
                <w:szCs w:val="22"/>
              </w:rPr>
            </w:pPr>
          </w:p>
        </w:tc>
        <w:tc>
          <w:tcPr>
            <w:tcW w:w="2250" w:type="dxa"/>
          </w:tcPr>
          <w:p w:rsidR="00315447" w:rsidRPr="003C6148" w:rsidRDefault="00315447" w:rsidP="00F4530B">
            <w:pPr>
              <w:autoSpaceDE w:val="0"/>
              <w:autoSpaceDN w:val="0"/>
              <w:adjustRightInd w:val="0"/>
              <w:rPr>
                <w:sz w:val="22"/>
                <w:szCs w:val="22"/>
              </w:rPr>
            </w:pPr>
            <w:r w:rsidRPr="003C6148">
              <w:rPr>
                <w:sz w:val="22"/>
                <w:szCs w:val="22"/>
              </w:rPr>
              <w:t>Actuator Serial #: L034</w:t>
            </w:r>
          </w:p>
          <w:p w:rsidR="00315447" w:rsidRPr="003C6148" w:rsidRDefault="00315447" w:rsidP="00F4530B">
            <w:pPr>
              <w:autoSpaceDE w:val="0"/>
              <w:autoSpaceDN w:val="0"/>
              <w:adjustRightInd w:val="0"/>
              <w:rPr>
                <w:sz w:val="22"/>
                <w:szCs w:val="22"/>
              </w:rPr>
            </w:pPr>
            <w:r w:rsidRPr="003C6148">
              <w:rPr>
                <w:sz w:val="22"/>
                <w:szCs w:val="22"/>
              </w:rPr>
              <w:t>Operator Name: Hartmann Donna</w:t>
            </w:r>
          </w:p>
          <w:p w:rsidR="00315447" w:rsidRPr="003C6148" w:rsidRDefault="00315447" w:rsidP="00F4530B">
            <w:pPr>
              <w:autoSpaceDE w:val="0"/>
              <w:autoSpaceDN w:val="0"/>
              <w:adjustRightInd w:val="0"/>
              <w:rPr>
                <w:sz w:val="22"/>
                <w:szCs w:val="22"/>
              </w:rPr>
            </w:pPr>
            <w:r w:rsidRPr="003C6148">
              <w:rPr>
                <w:sz w:val="22"/>
                <w:szCs w:val="22"/>
              </w:rPr>
              <w:t>Date: 9/23/2009 Time: 10:57 AM</w:t>
            </w:r>
          </w:p>
          <w:p w:rsidR="00315447" w:rsidRPr="003C6148" w:rsidRDefault="00315447" w:rsidP="00F4530B">
            <w:pPr>
              <w:autoSpaceDE w:val="0"/>
              <w:autoSpaceDN w:val="0"/>
              <w:adjustRightInd w:val="0"/>
              <w:rPr>
                <w:sz w:val="22"/>
                <w:szCs w:val="22"/>
              </w:rPr>
            </w:pPr>
            <w:r w:rsidRPr="003C6148">
              <w:rPr>
                <w:sz w:val="22"/>
                <w:szCs w:val="22"/>
              </w:rPr>
              <w:t>Actuator Coil Resistance: 6.43 Ohms, PASS</w:t>
            </w:r>
          </w:p>
          <w:p w:rsidR="00315447" w:rsidRPr="003C6148" w:rsidRDefault="00315447" w:rsidP="00F4530B">
            <w:pPr>
              <w:autoSpaceDE w:val="0"/>
              <w:autoSpaceDN w:val="0"/>
              <w:adjustRightInd w:val="0"/>
              <w:rPr>
                <w:sz w:val="22"/>
                <w:szCs w:val="22"/>
              </w:rPr>
            </w:pPr>
            <w:r w:rsidRPr="003C6148">
              <w:rPr>
                <w:sz w:val="22"/>
                <w:szCs w:val="22"/>
              </w:rPr>
              <w:t>Ambient Temperature: 72.9 F</w:t>
            </w:r>
          </w:p>
          <w:p w:rsidR="00315447" w:rsidRPr="003C6148" w:rsidRDefault="00315447" w:rsidP="00F4530B">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F4530B">
            <w:pPr>
              <w:autoSpaceDE w:val="0"/>
              <w:autoSpaceDN w:val="0"/>
              <w:adjustRightInd w:val="0"/>
              <w:rPr>
                <w:sz w:val="22"/>
                <w:szCs w:val="22"/>
              </w:rPr>
            </w:pPr>
            <w:r w:rsidRPr="003C6148">
              <w:rPr>
                <w:sz w:val="22"/>
                <w:szCs w:val="22"/>
              </w:rPr>
              <w:t>X Travel Limit (inches): 0.527</w:t>
            </w:r>
          </w:p>
          <w:p w:rsidR="00315447" w:rsidRPr="003C6148" w:rsidRDefault="00315447" w:rsidP="00F4530B">
            <w:pPr>
              <w:autoSpaceDE w:val="0"/>
              <w:autoSpaceDN w:val="0"/>
              <w:adjustRightInd w:val="0"/>
              <w:rPr>
                <w:sz w:val="22"/>
                <w:szCs w:val="22"/>
              </w:rPr>
            </w:pPr>
            <w:r w:rsidRPr="003C6148">
              <w:rPr>
                <w:sz w:val="22"/>
                <w:szCs w:val="22"/>
              </w:rPr>
              <w:t>Y Travel Limit (inches): 0.205</w:t>
            </w:r>
          </w:p>
          <w:p w:rsidR="00315447" w:rsidRPr="003C6148" w:rsidRDefault="00315447" w:rsidP="00F4530B">
            <w:pPr>
              <w:rPr>
                <w:sz w:val="22"/>
                <w:szCs w:val="22"/>
              </w:rPr>
            </w:pPr>
            <w:r w:rsidRPr="003C6148">
              <w:rPr>
                <w:sz w:val="22"/>
                <w:szCs w:val="22"/>
              </w:rPr>
              <w:t>Z Travel Limit (inches): 0.505</w:t>
            </w:r>
          </w:p>
        </w:tc>
        <w:tc>
          <w:tcPr>
            <w:tcW w:w="2250" w:type="dxa"/>
          </w:tcPr>
          <w:p w:rsidR="00315447" w:rsidRPr="003C6148" w:rsidRDefault="00315447" w:rsidP="00F4530B">
            <w:pPr>
              <w:autoSpaceDE w:val="0"/>
              <w:autoSpaceDN w:val="0"/>
              <w:adjustRightInd w:val="0"/>
              <w:rPr>
                <w:sz w:val="22"/>
                <w:szCs w:val="22"/>
              </w:rPr>
            </w:pPr>
            <w:r w:rsidRPr="003C6148">
              <w:rPr>
                <w:sz w:val="22"/>
                <w:szCs w:val="22"/>
              </w:rPr>
              <w:t>Actuator Serial #: S054</w:t>
            </w:r>
          </w:p>
          <w:p w:rsidR="00315447" w:rsidRPr="003C6148" w:rsidRDefault="00315447" w:rsidP="00F4530B">
            <w:pPr>
              <w:autoSpaceDE w:val="0"/>
              <w:autoSpaceDN w:val="0"/>
              <w:adjustRightInd w:val="0"/>
              <w:rPr>
                <w:sz w:val="22"/>
                <w:szCs w:val="22"/>
              </w:rPr>
            </w:pPr>
            <w:r w:rsidRPr="003C6148">
              <w:rPr>
                <w:sz w:val="22"/>
                <w:szCs w:val="22"/>
              </w:rPr>
              <w:t>Operator Name: Gordon, Matt</w:t>
            </w:r>
          </w:p>
          <w:p w:rsidR="00315447" w:rsidRPr="003C6148" w:rsidRDefault="00315447" w:rsidP="00F4530B">
            <w:pPr>
              <w:autoSpaceDE w:val="0"/>
              <w:autoSpaceDN w:val="0"/>
              <w:adjustRightInd w:val="0"/>
              <w:rPr>
                <w:sz w:val="22"/>
                <w:szCs w:val="22"/>
              </w:rPr>
            </w:pPr>
            <w:r w:rsidRPr="003C6148">
              <w:rPr>
                <w:sz w:val="22"/>
                <w:szCs w:val="22"/>
              </w:rPr>
              <w:t>Date: 9/15/2010 Time: 1:27 PM</w:t>
            </w:r>
          </w:p>
          <w:p w:rsidR="00315447" w:rsidRPr="003C6148" w:rsidRDefault="00315447" w:rsidP="00F4530B">
            <w:pPr>
              <w:autoSpaceDE w:val="0"/>
              <w:autoSpaceDN w:val="0"/>
              <w:adjustRightInd w:val="0"/>
              <w:rPr>
                <w:sz w:val="22"/>
                <w:szCs w:val="22"/>
              </w:rPr>
            </w:pPr>
            <w:r w:rsidRPr="003C6148">
              <w:rPr>
                <w:sz w:val="22"/>
                <w:szCs w:val="22"/>
              </w:rPr>
              <w:t>Actuator Coil Resistance: 10.36 Ohms, PASS</w:t>
            </w:r>
          </w:p>
          <w:p w:rsidR="00315447" w:rsidRPr="003C6148" w:rsidRDefault="00315447" w:rsidP="00F4530B">
            <w:pPr>
              <w:rPr>
                <w:sz w:val="22"/>
                <w:szCs w:val="22"/>
              </w:rPr>
            </w:pPr>
            <w:r w:rsidRPr="003C6148">
              <w:rPr>
                <w:sz w:val="22"/>
                <w:szCs w:val="22"/>
              </w:rPr>
              <w:t>Ambient Temperature: 78.8 F</w:t>
            </w:r>
          </w:p>
          <w:p w:rsidR="00315447" w:rsidRPr="003C6148" w:rsidRDefault="00315447" w:rsidP="00315447">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315447">
            <w:pPr>
              <w:autoSpaceDE w:val="0"/>
              <w:autoSpaceDN w:val="0"/>
              <w:adjustRightInd w:val="0"/>
              <w:rPr>
                <w:sz w:val="22"/>
                <w:szCs w:val="22"/>
              </w:rPr>
            </w:pPr>
            <w:r w:rsidRPr="003C6148">
              <w:rPr>
                <w:sz w:val="22"/>
                <w:szCs w:val="22"/>
              </w:rPr>
              <w:t>X Travel Limit (inches): 0.657</w:t>
            </w:r>
          </w:p>
          <w:p w:rsidR="00315447" w:rsidRPr="003C6148" w:rsidRDefault="00315447" w:rsidP="00315447">
            <w:pPr>
              <w:autoSpaceDE w:val="0"/>
              <w:autoSpaceDN w:val="0"/>
              <w:adjustRightInd w:val="0"/>
              <w:rPr>
                <w:sz w:val="22"/>
                <w:szCs w:val="22"/>
              </w:rPr>
            </w:pPr>
            <w:r w:rsidRPr="003C6148">
              <w:rPr>
                <w:sz w:val="22"/>
                <w:szCs w:val="22"/>
              </w:rPr>
              <w:t>Y Travel Limit (inches): 0.205</w:t>
            </w:r>
          </w:p>
          <w:p w:rsidR="00315447" w:rsidRPr="003C6148" w:rsidRDefault="00315447" w:rsidP="00315447">
            <w:pPr>
              <w:rPr>
                <w:sz w:val="22"/>
                <w:szCs w:val="22"/>
              </w:rPr>
            </w:pPr>
            <w:r w:rsidRPr="003C6148">
              <w:rPr>
                <w:sz w:val="22"/>
                <w:szCs w:val="22"/>
              </w:rPr>
              <w:t>Z Travel Limit (inches): 0.515</w:t>
            </w:r>
          </w:p>
        </w:tc>
        <w:tc>
          <w:tcPr>
            <w:tcW w:w="2388" w:type="dxa"/>
          </w:tcPr>
          <w:p w:rsidR="00315447" w:rsidRPr="003C6148" w:rsidRDefault="00315447" w:rsidP="00315447">
            <w:pPr>
              <w:autoSpaceDE w:val="0"/>
              <w:autoSpaceDN w:val="0"/>
              <w:adjustRightInd w:val="0"/>
              <w:rPr>
                <w:sz w:val="22"/>
                <w:szCs w:val="22"/>
              </w:rPr>
            </w:pPr>
            <w:r w:rsidRPr="003C6148">
              <w:rPr>
                <w:sz w:val="22"/>
                <w:szCs w:val="22"/>
              </w:rPr>
              <w:t>Actuator Serial #: S050</w:t>
            </w:r>
          </w:p>
          <w:p w:rsidR="00315447" w:rsidRPr="003C6148" w:rsidRDefault="00315447" w:rsidP="00315447">
            <w:pPr>
              <w:autoSpaceDE w:val="0"/>
              <w:autoSpaceDN w:val="0"/>
              <w:adjustRightInd w:val="0"/>
              <w:rPr>
                <w:sz w:val="22"/>
                <w:szCs w:val="22"/>
              </w:rPr>
            </w:pPr>
            <w:r w:rsidRPr="003C6148">
              <w:rPr>
                <w:sz w:val="22"/>
                <w:szCs w:val="22"/>
              </w:rPr>
              <w:t>Operator Name: Gordon, Matt</w:t>
            </w:r>
          </w:p>
          <w:p w:rsidR="00315447" w:rsidRPr="003C6148" w:rsidRDefault="00315447" w:rsidP="00315447">
            <w:pPr>
              <w:autoSpaceDE w:val="0"/>
              <w:autoSpaceDN w:val="0"/>
              <w:adjustRightInd w:val="0"/>
              <w:rPr>
                <w:sz w:val="22"/>
                <w:szCs w:val="22"/>
              </w:rPr>
            </w:pPr>
            <w:r w:rsidRPr="003C6148">
              <w:rPr>
                <w:sz w:val="22"/>
                <w:szCs w:val="22"/>
              </w:rPr>
              <w:t>Date: 9/15/2010 Time: 10:06 AM</w:t>
            </w:r>
          </w:p>
          <w:p w:rsidR="00315447" w:rsidRPr="003C6148" w:rsidRDefault="00315447" w:rsidP="00315447">
            <w:pPr>
              <w:autoSpaceDE w:val="0"/>
              <w:autoSpaceDN w:val="0"/>
              <w:adjustRightInd w:val="0"/>
              <w:rPr>
                <w:sz w:val="22"/>
                <w:szCs w:val="22"/>
              </w:rPr>
            </w:pPr>
            <w:r w:rsidRPr="003C6148">
              <w:rPr>
                <w:sz w:val="22"/>
                <w:szCs w:val="22"/>
              </w:rPr>
              <w:t>Actuator Coil Resistance: 10.29 Ohms, PASS</w:t>
            </w:r>
          </w:p>
          <w:p w:rsidR="00315447" w:rsidRPr="003C6148" w:rsidRDefault="00315447" w:rsidP="00315447">
            <w:pPr>
              <w:autoSpaceDE w:val="0"/>
              <w:autoSpaceDN w:val="0"/>
              <w:adjustRightInd w:val="0"/>
              <w:rPr>
                <w:sz w:val="22"/>
                <w:szCs w:val="22"/>
              </w:rPr>
            </w:pPr>
            <w:r w:rsidRPr="003C6148">
              <w:rPr>
                <w:sz w:val="22"/>
                <w:szCs w:val="22"/>
              </w:rPr>
              <w:t>Ambient Temperature: 78.8 F</w:t>
            </w:r>
          </w:p>
          <w:p w:rsidR="00315447" w:rsidRPr="003C6148" w:rsidRDefault="00315447" w:rsidP="00315447">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315447">
            <w:pPr>
              <w:autoSpaceDE w:val="0"/>
              <w:autoSpaceDN w:val="0"/>
              <w:adjustRightInd w:val="0"/>
              <w:rPr>
                <w:sz w:val="22"/>
                <w:szCs w:val="22"/>
              </w:rPr>
            </w:pPr>
            <w:r w:rsidRPr="003C6148">
              <w:rPr>
                <w:sz w:val="22"/>
                <w:szCs w:val="22"/>
              </w:rPr>
              <w:t>X Travel Limit (inches): 0.674</w:t>
            </w:r>
          </w:p>
          <w:p w:rsidR="00315447" w:rsidRPr="003C6148" w:rsidRDefault="00315447" w:rsidP="00315447">
            <w:pPr>
              <w:autoSpaceDE w:val="0"/>
              <w:autoSpaceDN w:val="0"/>
              <w:adjustRightInd w:val="0"/>
              <w:rPr>
                <w:sz w:val="22"/>
                <w:szCs w:val="22"/>
              </w:rPr>
            </w:pPr>
            <w:r w:rsidRPr="003C6148">
              <w:rPr>
                <w:sz w:val="22"/>
                <w:szCs w:val="22"/>
              </w:rPr>
              <w:t>Y Travel Limit (inches): 0.205</w:t>
            </w:r>
          </w:p>
          <w:p w:rsidR="00315447" w:rsidRPr="003C6148" w:rsidRDefault="00315447" w:rsidP="00315447">
            <w:pPr>
              <w:rPr>
                <w:sz w:val="22"/>
                <w:szCs w:val="22"/>
              </w:rPr>
            </w:pPr>
            <w:r w:rsidRPr="003C6148">
              <w:rPr>
                <w:sz w:val="22"/>
                <w:szCs w:val="22"/>
              </w:rPr>
              <w:t>Z Travel Limit (inches): 0.512</w:t>
            </w:r>
          </w:p>
        </w:tc>
      </w:tr>
      <w:tr w:rsidR="00315447" w:rsidRPr="003C6148" w:rsidTr="00315447">
        <w:tc>
          <w:tcPr>
            <w:tcW w:w="918" w:type="dxa"/>
          </w:tcPr>
          <w:p w:rsidR="00315447" w:rsidRPr="003C6148" w:rsidRDefault="00315447" w:rsidP="00315447">
            <w:pPr>
              <w:autoSpaceDE w:val="0"/>
              <w:autoSpaceDN w:val="0"/>
              <w:adjustRightInd w:val="0"/>
              <w:jc w:val="center"/>
              <w:rPr>
                <w:sz w:val="22"/>
                <w:szCs w:val="22"/>
              </w:rPr>
            </w:pPr>
            <w:r w:rsidRPr="003C6148">
              <w:rPr>
                <w:sz w:val="22"/>
                <w:szCs w:val="22"/>
              </w:rPr>
              <w:lastRenderedPageBreak/>
              <w:t>2</w:t>
            </w:r>
          </w:p>
        </w:tc>
        <w:tc>
          <w:tcPr>
            <w:tcW w:w="2250" w:type="dxa"/>
          </w:tcPr>
          <w:p w:rsidR="00315447" w:rsidRPr="003C6148" w:rsidRDefault="00315447" w:rsidP="00F4530B">
            <w:pPr>
              <w:autoSpaceDE w:val="0"/>
              <w:autoSpaceDN w:val="0"/>
              <w:adjustRightInd w:val="0"/>
              <w:rPr>
                <w:sz w:val="22"/>
                <w:szCs w:val="22"/>
              </w:rPr>
            </w:pPr>
            <w:r w:rsidRPr="003C6148">
              <w:rPr>
                <w:sz w:val="22"/>
                <w:szCs w:val="22"/>
              </w:rPr>
              <w:t>Actuator Serial #: L047</w:t>
            </w:r>
          </w:p>
          <w:p w:rsidR="00315447" w:rsidRPr="003C6148" w:rsidRDefault="00315447" w:rsidP="00F4530B">
            <w:pPr>
              <w:autoSpaceDE w:val="0"/>
              <w:autoSpaceDN w:val="0"/>
              <w:adjustRightInd w:val="0"/>
              <w:rPr>
                <w:sz w:val="22"/>
                <w:szCs w:val="22"/>
              </w:rPr>
            </w:pPr>
            <w:r w:rsidRPr="003C6148">
              <w:rPr>
                <w:sz w:val="22"/>
                <w:szCs w:val="22"/>
              </w:rPr>
              <w:t>Operator Name: Gordon, Matt</w:t>
            </w:r>
          </w:p>
          <w:p w:rsidR="00315447" w:rsidRPr="003C6148" w:rsidRDefault="00315447" w:rsidP="00F4530B">
            <w:pPr>
              <w:autoSpaceDE w:val="0"/>
              <w:autoSpaceDN w:val="0"/>
              <w:adjustRightInd w:val="0"/>
              <w:rPr>
                <w:sz w:val="22"/>
                <w:szCs w:val="22"/>
              </w:rPr>
            </w:pPr>
            <w:r w:rsidRPr="003C6148">
              <w:rPr>
                <w:sz w:val="22"/>
                <w:szCs w:val="22"/>
              </w:rPr>
              <w:t>Date: 9/24/2009 Time: 3:34 PM</w:t>
            </w:r>
          </w:p>
          <w:p w:rsidR="00315447" w:rsidRPr="003C6148" w:rsidRDefault="00315447" w:rsidP="00F4530B">
            <w:pPr>
              <w:autoSpaceDE w:val="0"/>
              <w:autoSpaceDN w:val="0"/>
              <w:adjustRightInd w:val="0"/>
              <w:rPr>
                <w:sz w:val="22"/>
                <w:szCs w:val="22"/>
              </w:rPr>
            </w:pPr>
            <w:r w:rsidRPr="003C6148">
              <w:rPr>
                <w:sz w:val="22"/>
                <w:szCs w:val="22"/>
              </w:rPr>
              <w:t>Actuator Coil Resistance: 6.34 Ohms, PASS</w:t>
            </w:r>
          </w:p>
          <w:p w:rsidR="00315447" w:rsidRPr="003C6148" w:rsidRDefault="00315447" w:rsidP="00F4530B">
            <w:pPr>
              <w:autoSpaceDE w:val="0"/>
              <w:autoSpaceDN w:val="0"/>
              <w:adjustRightInd w:val="0"/>
              <w:rPr>
                <w:sz w:val="22"/>
                <w:szCs w:val="22"/>
              </w:rPr>
            </w:pPr>
            <w:r w:rsidRPr="003C6148">
              <w:rPr>
                <w:sz w:val="22"/>
                <w:szCs w:val="22"/>
              </w:rPr>
              <w:t>Ambient Temperature: 75.4 F</w:t>
            </w:r>
          </w:p>
          <w:p w:rsidR="00315447" w:rsidRPr="003C6148" w:rsidRDefault="00315447" w:rsidP="00F4530B">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F4530B">
            <w:pPr>
              <w:autoSpaceDE w:val="0"/>
              <w:autoSpaceDN w:val="0"/>
              <w:adjustRightInd w:val="0"/>
              <w:rPr>
                <w:sz w:val="22"/>
                <w:szCs w:val="22"/>
              </w:rPr>
            </w:pPr>
            <w:r w:rsidRPr="003C6148">
              <w:rPr>
                <w:sz w:val="22"/>
                <w:szCs w:val="22"/>
              </w:rPr>
              <w:t>X Travel Limit (inches): 0.523</w:t>
            </w:r>
          </w:p>
          <w:p w:rsidR="00315447" w:rsidRPr="003C6148" w:rsidRDefault="00315447" w:rsidP="00F4530B">
            <w:pPr>
              <w:autoSpaceDE w:val="0"/>
              <w:autoSpaceDN w:val="0"/>
              <w:adjustRightInd w:val="0"/>
              <w:rPr>
                <w:sz w:val="22"/>
                <w:szCs w:val="22"/>
              </w:rPr>
            </w:pPr>
            <w:r w:rsidRPr="003C6148">
              <w:rPr>
                <w:sz w:val="22"/>
                <w:szCs w:val="22"/>
              </w:rPr>
              <w:t>Y Travel Limit (inches): 0.204</w:t>
            </w:r>
          </w:p>
          <w:p w:rsidR="00315447" w:rsidRPr="003C6148" w:rsidRDefault="00315447" w:rsidP="00F4530B">
            <w:pPr>
              <w:rPr>
                <w:sz w:val="22"/>
                <w:szCs w:val="22"/>
              </w:rPr>
            </w:pPr>
            <w:r w:rsidRPr="003C6148">
              <w:rPr>
                <w:sz w:val="22"/>
                <w:szCs w:val="22"/>
              </w:rPr>
              <w:t>Z Travel Limit (inches): 0.504</w:t>
            </w:r>
          </w:p>
        </w:tc>
        <w:tc>
          <w:tcPr>
            <w:tcW w:w="2250" w:type="dxa"/>
          </w:tcPr>
          <w:p w:rsidR="00315447" w:rsidRPr="003C6148" w:rsidRDefault="00315447" w:rsidP="00F4530B">
            <w:pPr>
              <w:autoSpaceDE w:val="0"/>
              <w:autoSpaceDN w:val="0"/>
              <w:adjustRightInd w:val="0"/>
              <w:rPr>
                <w:sz w:val="22"/>
                <w:szCs w:val="22"/>
              </w:rPr>
            </w:pPr>
            <w:r w:rsidRPr="003C6148">
              <w:rPr>
                <w:sz w:val="22"/>
                <w:szCs w:val="22"/>
              </w:rPr>
              <w:t>Actuator Serial #: L048</w:t>
            </w:r>
          </w:p>
          <w:p w:rsidR="00315447" w:rsidRPr="003C6148" w:rsidRDefault="00315447" w:rsidP="00F4530B">
            <w:pPr>
              <w:autoSpaceDE w:val="0"/>
              <w:autoSpaceDN w:val="0"/>
              <w:adjustRightInd w:val="0"/>
              <w:rPr>
                <w:sz w:val="22"/>
                <w:szCs w:val="22"/>
              </w:rPr>
            </w:pPr>
            <w:r w:rsidRPr="003C6148">
              <w:rPr>
                <w:sz w:val="22"/>
                <w:szCs w:val="22"/>
              </w:rPr>
              <w:t>Operator Name: Gordon, Matt</w:t>
            </w:r>
          </w:p>
          <w:p w:rsidR="00315447" w:rsidRPr="003C6148" w:rsidRDefault="00315447" w:rsidP="00F4530B">
            <w:pPr>
              <w:autoSpaceDE w:val="0"/>
              <w:autoSpaceDN w:val="0"/>
              <w:adjustRightInd w:val="0"/>
              <w:rPr>
                <w:sz w:val="22"/>
                <w:szCs w:val="22"/>
              </w:rPr>
            </w:pPr>
            <w:r w:rsidRPr="003C6148">
              <w:rPr>
                <w:sz w:val="22"/>
                <w:szCs w:val="22"/>
              </w:rPr>
              <w:t>Date: 9/24/2009 Time: 3:52 PM</w:t>
            </w:r>
          </w:p>
          <w:p w:rsidR="00315447" w:rsidRPr="003C6148" w:rsidRDefault="00315447" w:rsidP="00F4530B">
            <w:pPr>
              <w:autoSpaceDE w:val="0"/>
              <w:autoSpaceDN w:val="0"/>
              <w:adjustRightInd w:val="0"/>
              <w:rPr>
                <w:sz w:val="22"/>
                <w:szCs w:val="22"/>
              </w:rPr>
            </w:pPr>
            <w:r w:rsidRPr="003C6148">
              <w:rPr>
                <w:sz w:val="22"/>
                <w:szCs w:val="22"/>
              </w:rPr>
              <w:t>Actuator Coil Resistance: 6.32 Ohms, PASS</w:t>
            </w:r>
          </w:p>
          <w:p w:rsidR="00315447" w:rsidRPr="003C6148" w:rsidRDefault="00315447" w:rsidP="00F4530B">
            <w:pPr>
              <w:autoSpaceDE w:val="0"/>
              <w:autoSpaceDN w:val="0"/>
              <w:adjustRightInd w:val="0"/>
              <w:rPr>
                <w:sz w:val="22"/>
                <w:szCs w:val="22"/>
              </w:rPr>
            </w:pPr>
            <w:r w:rsidRPr="003C6148">
              <w:rPr>
                <w:sz w:val="22"/>
                <w:szCs w:val="22"/>
              </w:rPr>
              <w:t>Ambient Temperature: 75.1 F</w:t>
            </w:r>
          </w:p>
          <w:p w:rsidR="00315447" w:rsidRPr="003C6148" w:rsidRDefault="00315447" w:rsidP="00F4530B">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F4530B">
            <w:pPr>
              <w:autoSpaceDE w:val="0"/>
              <w:autoSpaceDN w:val="0"/>
              <w:adjustRightInd w:val="0"/>
              <w:rPr>
                <w:sz w:val="22"/>
                <w:szCs w:val="22"/>
              </w:rPr>
            </w:pPr>
            <w:r w:rsidRPr="003C6148">
              <w:rPr>
                <w:sz w:val="22"/>
                <w:szCs w:val="22"/>
              </w:rPr>
              <w:t>X Travel Limit (inches): 0.526</w:t>
            </w:r>
          </w:p>
          <w:p w:rsidR="00315447" w:rsidRPr="003C6148" w:rsidRDefault="00315447" w:rsidP="00F4530B">
            <w:pPr>
              <w:autoSpaceDE w:val="0"/>
              <w:autoSpaceDN w:val="0"/>
              <w:adjustRightInd w:val="0"/>
              <w:rPr>
                <w:sz w:val="22"/>
                <w:szCs w:val="22"/>
              </w:rPr>
            </w:pPr>
            <w:r w:rsidRPr="003C6148">
              <w:rPr>
                <w:sz w:val="22"/>
                <w:szCs w:val="22"/>
              </w:rPr>
              <w:t>Y Travel Limit (inches): 0.205</w:t>
            </w:r>
          </w:p>
          <w:p w:rsidR="00315447" w:rsidRPr="003C6148" w:rsidRDefault="00315447" w:rsidP="00F4530B">
            <w:pPr>
              <w:rPr>
                <w:sz w:val="22"/>
                <w:szCs w:val="22"/>
              </w:rPr>
            </w:pPr>
            <w:r w:rsidRPr="003C6148">
              <w:rPr>
                <w:sz w:val="22"/>
                <w:szCs w:val="22"/>
              </w:rPr>
              <w:t>Z Travel Limit (inches): 0.504</w:t>
            </w:r>
          </w:p>
        </w:tc>
        <w:tc>
          <w:tcPr>
            <w:tcW w:w="2250" w:type="dxa"/>
          </w:tcPr>
          <w:p w:rsidR="00315447" w:rsidRPr="003C6148" w:rsidRDefault="00315447" w:rsidP="00295C0C">
            <w:pPr>
              <w:rPr>
                <w:sz w:val="22"/>
                <w:szCs w:val="22"/>
              </w:rPr>
            </w:pPr>
            <w:r w:rsidRPr="003C6148">
              <w:rPr>
                <w:sz w:val="22"/>
                <w:szCs w:val="22"/>
              </w:rPr>
              <w:t>Actuator Serial #: S053</w:t>
            </w:r>
          </w:p>
          <w:p w:rsidR="00315447" w:rsidRPr="003C6148" w:rsidRDefault="00315447" w:rsidP="00315447">
            <w:pPr>
              <w:autoSpaceDE w:val="0"/>
              <w:autoSpaceDN w:val="0"/>
              <w:adjustRightInd w:val="0"/>
              <w:rPr>
                <w:sz w:val="22"/>
                <w:szCs w:val="22"/>
              </w:rPr>
            </w:pPr>
            <w:r w:rsidRPr="003C6148">
              <w:rPr>
                <w:sz w:val="22"/>
                <w:szCs w:val="22"/>
              </w:rPr>
              <w:t>Operator Name: Gordon, Matt</w:t>
            </w:r>
          </w:p>
          <w:p w:rsidR="00315447" w:rsidRPr="003C6148" w:rsidRDefault="00315447" w:rsidP="00315447">
            <w:pPr>
              <w:autoSpaceDE w:val="0"/>
              <w:autoSpaceDN w:val="0"/>
              <w:adjustRightInd w:val="0"/>
              <w:rPr>
                <w:sz w:val="22"/>
                <w:szCs w:val="22"/>
              </w:rPr>
            </w:pPr>
            <w:r w:rsidRPr="003C6148">
              <w:rPr>
                <w:sz w:val="22"/>
                <w:szCs w:val="22"/>
              </w:rPr>
              <w:t>Date: 9/15/2010 Time: 11:43 AM</w:t>
            </w:r>
          </w:p>
          <w:p w:rsidR="00315447" w:rsidRPr="003C6148" w:rsidRDefault="00315447" w:rsidP="00315447">
            <w:pPr>
              <w:autoSpaceDE w:val="0"/>
              <w:autoSpaceDN w:val="0"/>
              <w:adjustRightInd w:val="0"/>
              <w:rPr>
                <w:sz w:val="22"/>
                <w:szCs w:val="22"/>
              </w:rPr>
            </w:pPr>
            <w:r w:rsidRPr="003C6148">
              <w:rPr>
                <w:sz w:val="22"/>
                <w:szCs w:val="22"/>
              </w:rPr>
              <w:t>Actuator Coil Resistance: 10.23 Ohms, PASS</w:t>
            </w:r>
          </w:p>
          <w:p w:rsidR="00315447" w:rsidRPr="003C6148" w:rsidRDefault="00315447" w:rsidP="00315447">
            <w:pPr>
              <w:autoSpaceDE w:val="0"/>
              <w:autoSpaceDN w:val="0"/>
              <w:adjustRightInd w:val="0"/>
              <w:rPr>
                <w:sz w:val="22"/>
                <w:szCs w:val="22"/>
              </w:rPr>
            </w:pPr>
            <w:r w:rsidRPr="003C6148">
              <w:rPr>
                <w:sz w:val="22"/>
                <w:szCs w:val="22"/>
              </w:rPr>
              <w:t>Ambient Temperature: 78.8 F</w:t>
            </w:r>
          </w:p>
          <w:p w:rsidR="00315447" w:rsidRPr="003C6148" w:rsidRDefault="00315447" w:rsidP="00315447">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315447">
            <w:pPr>
              <w:autoSpaceDE w:val="0"/>
              <w:autoSpaceDN w:val="0"/>
              <w:adjustRightInd w:val="0"/>
              <w:rPr>
                <w:sz w:val="22"/>
                <w:szCs w:val="22"/>
              </w:rPr>
            </w:pPr>
            <w:r w:rsidRPr="003C6148">
              <w:rPr>
                <w:sz w:val="22"/>
                <w:szCs w:val="22"/>
              </w:rPr>
              <w:t>X Travel Limit (inches): 0.679</w:t>
            </w:r>
          </w:p>
          <w:p w:rsidR="00315447" w:rsidRPr="003C6148" w:rsidRDefault="00315447" w:rsidP="00315447">
            <w:pPr>
              <w:autoSpaceDE w:val="0"/>
              <w:autoSpaceDN w:val="0"/>
              <w:adjustRightInd w:val="0"/>
              <w:rPr>
                <w:sz w:val="22"/>
                <w:szCs w:val="22"/>
              </w:rPr>
            </w:pPr>
            <w:r w:rsidRPr="003C6148">
              <w:rPr>
                <w:sz w:val="22"/>
                <w:szCs w:val="22"/>
              </w:rPr>
              <w:t>Y Travel Limit (inches): 0.205</w:t>
            </w:r>
          </w:p>
          <w:p w:rsidR="00315447" w:rsidRPr="003C6148" w:rsidRDefault="00315447" w:rsidP="00315447">
            <w:pPr>
              <w:rPr>
                <w:sz w:val="22"/>
                <w:szCs w:val="22"/>
              </w:rPr>
            </w:pPr>
            <w:r w:rsidRPr="003C6148">
              <w:rPr>
                <w:sz w:val="22"/>
                <w:szCs w:val="22"/>
              </w:rPr>
              <w:t>Z Travel Limit (inches): 0.516</w:t>
            </w:r>
          </w:p>
        </w:tc>
        <w:tc>
          <w:tcPr>
            <w:tcW w:w="2388" w:type="dxa"/>
          </w:tcPr>
          <w:p w:rsidR="00315447" w:rsidRPr="003C6148" w:rsidRDefault="00315447" w:rsidP="00315447">
            <w:pPr>
              <w:autoSpaceDE w:val="0"/>
              <w:autoSpaceDN w:val="0"/>
              <w:adjustRightInd w:val="0"/>
              <w:rPr>
                <w:sz w:val="22"/>
                <w:szCs w:val="22"/>
              </w:rPr>
            </w:pPr>
            <w:r w:rsidRPr="003C6148">
              <w:rPr>
                <w:sz w:val="22"/>
                <w:szCs w:val="22"/>
              </w:rPr>
              <w:t>Actuator Serial #: S056</w:t>
            </w:r>
          </w:p>
          <w:p w:rsidR="00315447" w:rsidRPr="003C6148" w:rsidRDefault="00315447" w:rsidP="00315447">
            <w:pPr>
              <w:autoSpaceDE w:val="0"/>
              <w:autoSpaceDN w:val="0"/>
              <w:adjustRightInd w:val="0"/>
              <w:rPr>
                <w:sz w:val="22"/>
                <w:szCs w:val="22"/>
              </w:rPr>
            </w:pPr>
            <w:r w:rsidRPr="003C6148">
              <w:rPr>
                <w:sz w:val="22"/>
                <w:szCs w:val="22"/>
              </w:rPr>
              <w:t>Operator Name: Gordon, Matt</w:t>
            </w:r>
          </w:p>
          <w:p w:rsidR="00315447" w:rsidRPr="003C6148" w:rsidRDefault="00315447" w:rsidP="00315447">
            <w:pPr>
              <w:autoSpaceDE w:val="0"/>
              <w:autoSpaceDN w:val="0"/>
              <w:adjustRightInd w:val="0"/>
              <w:rPr>
                <w:sz w:val="22"/>
                <w:szCs w:val="22"/>
              </w:rPr>
            </w:pPr>
            <w:r w:rsidRPr="003C6148">
              <w:rPr>
                <w:sz w:val="22"/>
                <w:szCs w:val="22"/>
              </w:rPr>
              <w:t>Date: 9/15/2010 Time: 2:00 PM</w:t>
            </w:r>
          </w:p>
          <w:p w:rsidR="00315447" w:rsidRPr="003C6148" w:rsidRDefault="00315447" w:rsidP="00315447">
            <w:pPr>
              <w:autoSpaceDE w:val="0"/>
              <w:autoSpaceDN w:val="0"/>
              <w:adjustRightInd w:val="0"/>
              <w:rPr>
                <w:sz w:val="22"/>
                <w:szCs w:val="22"/>
              </w:rPr>
            </w:pPr>
            <w:r w:rsidRPr="003C6148">
              <w:rPr>
                <w:sz w:val="22"/>
                <w:szCs w:val="22"/>
              </w:rPr>
              <w:t>Actuator Coil Resistance: 10.35 Ohms, PASS</w:t>
            </w:r>
          </w:p>
          <w:p w:rsidR="00315447" w:rsidRPr="003C6148" w:rsidRDefault="00315447" w:rsidP="00315447">
            <w:pPr>
              <w:autoSpaceDE w:val="0"/>
              <w:autoSpaceDN w:val="0"/>
              <w:adjustRightInd w:val="0"/>
              <w:rPr>
                <w:sz w:val="22"/>
                <w:szCs w:val="22"/>
              </w:rPr>
            </w:pPr>
            <w:r w:rsidRPr="003C6148">
              <w:rPr>
                <w:sz w:val="22"/>
                <w:szCs w:val="22"/>
              </w:rPr>
              <w:t>Ambient Temperature: 78.8 F</w:t>
            </w:r>
          </w:p>
          <w:p w:rsidR="00315447" w:rsidRPr="003C6148" w:rsidRDefault="00315447" w:rsidP="00315447">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315447">
            <w:pPr>
              <w:autoSpaceDE w:val="0"/>
              <w:autoSpaceDN w:val="0"/>
              <w:adjustRightInd w:val="0"/>
              <w:rPr>
                <w:sz w:val="22"/>
                <w:szCs w:val="22"/>
              </w:rPr>
            </w:pPr>
            <w:r w:rsidRPr="003C6148">
              <w:rPr>
                <w:sz w:val="22"/>
                <w:szCs w:val="22"/>
              </w:rPr>
              <w:t>X Travel Limit (inches): 0.676</w:t>
            </w:r>
          </w:p>
          <w:p w:rsidR="00315447" w:rsidRPr="003C6148" w:rsidRDefault="00315447" w:rsidP="00315447">
            <w:pPr>
              <w:autoSpaceDE w:val="0"/>
              <w:autoSpaceDN w:val="0"/>
              <w:adjustRightInd w:val="0"/>
              <w:rPr>
                <w:sz w:val="22"/>
                <w:szCs w:val="22"/>
              </w:rPr>
            </w:pPr>
            <w:r w:rsidRPr="003C6148">
              <w:rPr>
                <w:sz w:val="22"/>
                <w:szCs w:val="22"/>
              </w:rPr>
              <w:t>Y Travel Limit (inches): 0.205</w:t>
            </w:r>
          </w:p>
          <w:p w:rsidR="00315447" w:rsidRPr="003C6148" w:rsidRDefault="00315447" w:rsidP="00315447">
            <w:pPr>
              <w:rPr>
                <w:sz w:val="22"/>
                <w:szCs w:val="22"/>
              </w:rPr>
            </w:pPr>
            <w:r w:rsidRPr="003C6148">
              <w:rPr>
                <w:sz w:val="22"/>
                <w:szCs w:val="22"/>
              </w:rPr>
              <w:t>Z Travel Limit (inches): 0.515</w:t>
            </w:r>
          </w:p>
        </w:tc>
      </w:tr>
      <w:tr w:rsidR="00315447" w:rsidRPr="003C6148" w:rsidTr="00315447">
        <w:tc>
          <w:tcPr>
            <w:tcW w:w="918" w:type="dxa"/>
          </w:tcPr>
          <w:p w:rsidR="00315447" w:rsidRPr="003C6148" w:rsidRDefault="00315447" w:rsidP="00315447">
            <w:pPr>
              <w:autoSpaceDE w:val="0"/>
              <w:autoSpaceDN w:val="0"/>
              <w:adjustRightInd w:val="0"/>
              <w:jc w:val="center"/>
              <w:rPr>
                <w:sz w:val="22"/>
                <w:szCs w:val="22"/>
              </w:rPr>
            </w:pPr>
            <w:r w:rsidRPr="003C6148">
              <w:rPr>
                <w:sz w:val="22"/>
                <w:szCs w:val="22"/>
              </w:rPr>
              <w:t>3</w:t>
            </w:r>
          </w:p>
        </w:tc>
        <w:tc>
          <w:tcPr>
            <w:tcW w:w="2250" w:type="dxa"/>
          </w:tcPr>
          <w:p w:rsidR="00315447" w:rsidRPr="003C6148" w:rsidRDefault="00315447" w:rsidP="00F4530B">
            <w:pPr>
              <w:autoSpaceDE w:val="0"/>
              <w:autoSpaceDN w:val="0"/>
              <w:adjustRightInd w:val="0"/>
              <w:rPr>
                <w:sz w:val="22"/>
                <w:szCs w:val="22"/>
              </w:rPr>
            </w:pPr>
            <w:r w:rsidRPr="003C6148">
              <w:rPr>
                <w:sz w:val="22"/>
                <w:szCs w:val="22"/>
              </w:rPr>
              <w:t>Actuator Serial #: L053</w:t>
            </w:r>
          </w:p>
          <w:p w:rsidR="00315447" w:rsidRPr="003C6148" w:rsidRDefault="00315447" w:rsidP="00F4530B">
            <w:pPr>
              <w:autoSpaceDE w:val="0"/>
              <w:autoSpaceDN w:val="0"/>
              <w:adjustRightInd w:val="0"/>
              <w:rPr>
                <w:sz w:val="22"/>
                <w:szCs w:val="22"/>
              </w:rPr>
            </w:pPr>
            <w:r w:rsidRPr="003C6148">
              <w:rPr>
                <w:sz w:val="22"/>
                <w:szCs w:val="22"/>
              </w:rPr>
              <w:t>Operator Name: Gordon, Matt</w:t>
            </w:r>
          </w:p>
          <w:p w:rsidR="00315447" w:rsidRPr="003C6148" w:rsidRDefault="00315447" w:rsidP="00F4530B">
            <w:pPr>
              <w:autoSpaceDE w:val="0"/>
              <w:autoSpaceDN w:val="0"/>
              <w:adjustRightInd w:val="0"/>
              <w:rPr>
                <w:sz w:val="22"/>
                <w:szCs w:val="22"/>
              </w:rPr>
            </w:pPr>
            <w:r w:rsidRPr="003C6148">
              <w:rPr>
                <w:sz w:val="22"/>
                <w:szCs w:val="22"/>
              </w:rPr>
              <w:t>Date: 9/24/2009 Time: 4:23 PM</w:t>
            </w:r>
          </w:p>
          <w:p w:rsidR="00315447" w:rsidRPr="003C6148" w:rsidRDefault="00315447" w:rsidP="00F4530B">
            <w:pPr>
              <w:autoSpaceDE w:val="0"/>
              <w:autoSpaceDN w:val="0"/>
              <w:adjustRightInd w:val="0"/>
              <w:rPr>
                <w:sz w:val="22"/>
                <w:szCs w:val="22"/>
              </w:rPr>
            </w:pPr>
            <w:r w:rsidRPr="003C6148">
              <w:rPr>
                <w:sz w:val="22"/>
                <w:szCs w:val="22"/>
              </w:rPr>
              <w:t>Actuator Coil Resistance: 6.36 Ohms, PASS</w:t>
            </w:r>
          </w:p>
          <w:p w:rsidR="00315447" w:rsidRPr="003C6148" w:rsidRDefault="00315447" w:rsidP="00F4530B">
            <w:pPr>
              <w:autoSpaceDE w:val="0"/>
              <w:autoSpaceDN w:val="0"/>
              <w:adjustRightInd w:val="0"/>
              <w:rPr>
                <w:sz w:val="22"/>
                <w:szCs w:val="22"/>
              </w:rPr>
            </w:pPr>
            <w:r w:rsidRPr="003C6148">
              <w:rPr>
                <w:sz w:val="22"/>
                <w:szCs w:val="22"/>
              </w:rPr>
              <w:t>Ambient Temperature: 76.0 F</w:t>
            </w:r>
          </w:p>
          <w:p w:rsidR="00315447" w:rsidRPr="003C6148" w:rsidRDefault="00315447" w:rsidP="00F4530B">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F4530B">
            <w:pPr>
              <w:autoSpaceDE w:val="0"/>
              <w:autoSpaceDN w:val="0"/>
              <w:adjustRightInd w:val="0"/>
              <w:rPr>
                <w:sz w:val="22"/>
                <w:szCs w:val="22"/>
              </w:rPr>
            </w:pPr>
            <w:r w:rsidRPr="003C6148">
              <w:rPr>
                <w:sz w:val="22"/>
                <w:szCs w:val="22"/>
              </w:rPr>
              <w:t>X Travel Limit (inches): 0.527</w:t>
            </w:r>
          </w:p>
          <w:p w:rsidR="00315447" w:rsidRPr="003C6148" w:rsidRDefault="00315447" w:rsidP="00F4530B">
            <w:pPr>
              <w:autoSpaceDE w:val="0"/>
              <w:autoSpaceDN w:val="0"/>
              <w:adjustRightInd w:val="0"/>
              <w:rPr>
                <w:sz w:val="22"/>
                <w:szCs w:val="22"/>
              </w:rPr>
            </w:pPr>
            <w:r w:rsidRPr="003C6148">
              <w:rPr>
                <w:sz w:val="22"/>
                <w:szCs w:val="22"/>
              </w:rPr>
              <w:t>Y Travel Limit (inches): 0.205</w:t>
            </w:r>
          </w:p>
          <w:p w:rsidR="00315447" w:rsidRPr="003C6148" w:rsidRDefault="00315447" w:rsidP="00F4530B">
            <w:pPr>
              <w:rPr>
                <w:sz w:val="22"/>
                <w:szCs w:val="22"/>
              </w:rPr>
            </w:pPr>
            <w:r w:rsidRPr="003C6148">
              <w:rPr>
                <w:sz w:val="22"/>
                <w:szCs w:val="22"/>
              </w:rPr>
              <w:t>Z Travel Limit (inches): 0.501</w:t>
            </w:r>
          </w:p>
        </w:tc>
        <w:tc>
          <w:tcPr>
            <w:tcW w:w="2250" w:type="dxa"/>
          </w:tcPr>
          <w:p w:rsidR="00315447" w:rsidRPr="003C6148" w:rsidRDefault="00315447" w:rsidP="00F4530B">
            <w:pPr>
              <w:autoSpaceDE w:val="0"/>
              <w:autoSpaceDN w:val="0"/>
              <w:adjustRightInd w:val="0"/>
              <w:rPr>
                <w:sz w:val="22"/>
                <w:szCs w:val="22"/>
              </w:rPr>
            </w:pPr>
            <w:r w:rsidRPr="003C6148">
              <w:rPr>
                <w:sz w:val="22"/>
                <w:szCs w:val="22"/>
              </w:rPr>
              <w:t>Actuator Serial #: L046</w:t>
            </w:r>
          </w:p>
          <w:p w:rsidR="00315447" w:rsidRPr="003C6148" w:rsidRDefault="00315447" w:rsidP="00F4530B">
            <w:pPr>
              <w:autoSpaceDE w:val="0"/>
              <w:autoSpaceDN w:val="0"/>
              <w:adjustRightInd w:val="0"/>
              <w:rPr>
                <w:sz w:val="22"/>
                <w:szCs w:val="22"/>
              </w:rPr>
            </w:pPr>
            <w:r w:rsidRPr="003C6148">
              <w:rPr>
                <w:sz w:val="22"/>
                <w:szCs w:val="22"/>
              </w:rPr>
              <w:t>Operator Name: Gordon, Matt</w:t>
            </w:r>
          </w:p>
          <w:p w:rsidR="00315447" w:rsidRPr="003C6148" w:rsidRDefault="00315447" w:rsidP="00F4530B">
            <w:pPr>
              <w:autoSpaceDE w:val="0"/>
              <w:autoSpaceDN w:val="0"/>
              <w:adjustRightInd w:val="0"/>
              <w:rPr>
                <w:sz w:val="22"/>
                <w:szCs w:val="22"/>
              </w:rPr>
            </w:pPr>
            <w:r w:rsidRPr="003C6148">
              <w:rPr>
                <w:sz w:val="22"/>
                <w:szCs w:val="22"/>
              </w:rPr>
              <w:t>Date: 9/23/2009 Time: 3:31 PM</w:t>
            </w:r>
          </w:p>
          <w:p w:rsidR="00315447" w:rsidRPr="003C6148" w:rsidRDefault="00315447" w:rsidP="00F4530B">
            <w:pPr>
              <w:autoSpaceDE w:val="0"/>
              <w:autoSpaceDN w:val="0"/>
              <w:adjustRightInd w:val="0"/>
              <w:rPr>
                <w:sz w:val="22"/>
                <w:szCs w:val="22"/>
              </w:rPr>
            </w:pPr>
            <w:r w:rsidRPr="003C6148">
              <w:rPr>
                <w:sz w:val="22"/>
                <w:szCs w:val="22"/>
              </w:rPr>
              <w:t>Actuator Coil Resistance: 6.375 Ohms, PASS</w:t>
            </w:r>
          </w:p>
          <w:p w:rsidR="00315447" w:rsidRPr="003C6148" w:rsidRDefault="00315447" w:rsidP="00F4530B">
            <w:pPr>
              <w:autoSpaceDE w:val="0"/>
              <w:autoSpaceDN w:val="0"/>
              <w:adjustRightInd w:val="0"/>
              <w:rPr>
                <w:sz w:val="22"/>
                <w:szCs w:val="22"/>
              </w:rPr>
            </w:pPr>
            <w:r w:rsidRPr="003C6148">
              <w:rPr>
                <w:sz w:val="22"/>
                <w:szCs w:val="22"/>
              </w:rPr>
              <w:t>Ambient Temperature: 74.0 F</w:t>
            </w:r>
          </w:p>
          <w:p w:rsidR="00315447" w:rsidRPr="003C6148" w:rsidRDefault="00315447" w:rsidP="00F4530B">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F4530B">
            <w:pPr>
              <w:autoSpaceDE w:val="0"/>
              <w:autoSpaceDN w:val="0"/>
              <w:adjustRightInd w:val="0"/>
              <w:rPr>
                <w:sz w:val="22"/>
                <w:szCs w:val="22"/>
              </w:rPr>
            </w:pPr>
            <w:r w:rsidRPr="003C6148">
              <w:rPr>
                <w:sz w:val="22"/>
                <w:szCs w:val="22"/>
              </w:rPr>
              <w:t>X Travel Limit (inches): 0.526</w:t>
            </w:r>
          </w:p>
          <w:p w:rsidR="00315447" w:rsidRPr="003C6148" w:rsidRDefault="00315447" w:rsidP="00F4530B">
            <w:pPr>
              <w:autoSpaceDE w:val="0"/>
              <w:autoSpaceDN w:val="0"/>
              <w:adjustRightInd w:val="0"/>
              <w:rPr>
                <w:sz w:val="22"/>
                <w:szCs w:val="22"/>
              </w:rPr>
            </w:pPr>
            <w:r w:rsidRPr="003C6148">
              <w:rPr>
                <w:sz w:val="22"/>
                <w:szCs w:val="22"/>
              </w:rPr>
              <w:t>Y Travel Limit (inches): 0.206</w:t>
            </w:r>
          </w:p>
          <w:p w:rsidR="00315447" w:rsidRPr="003C6148" w:rsidRDefault="00315447" w:rsidP="00F4530B">
            <w:pPr>
              <w:rPr>
                <w:sz w:val="22"/>
                <w:szCs w:val="22"/>
              </w:rPr>
            </w:pPr>
            <w:r w:rsidRPr="003C6148">
              <w:rPr>
                <w:sz w:val="22"/>
                <w:szCs w:val="22"/>
              </w:rPr>
              <w:t>Z Travel Limit (inches): 0.505</w:t>
            </w:r>
          </w:p>
        </w:tc>
        <w:tc>
          <w:tcPr>
            <w:tcW w:w="2250" w:type="dxa"/>
          </w:tcPr>
          <w:p w:rsidR="00315447" w:rsidRPr="003C6148" w:rsidRDefault="00315447" w:rsidP="00315447">
            <w:pPr>
              <w:autoSpaceDE w:val="0"/>
              <w:autoSpaceDN w:val="0"/>
              <w:adjustRightInd w:val="0"/>
              <w:rPr>
                <w:sz w:val="22"/>
                <w:szCs w:val="22"/>
              </w:rPr>
            </w:pPr>
            <w:r w:rsidRPr="003C6148">
              <w:rPr>
                <w:sz w:val="22"/>
                <w:szCs w:val="22"/>
              </w:rPr>
              <w:t>Actuator Serial #: S055</w:t>
            </w:r>
          </w:p>
          <w:p w:rsidR="00315447" w:rsidRPr="003C6148" w:rsidRDefault="00315447" w:rsidP="00315447">
            <w:pPr>
              <w:autoSpaceDE w:val="0"/>
              <w:autoSpaceDN w:val="0"/>
              <w:adjustRightInd w:val="0"/>
              <w:rPr>
                <w:sz w:val="22"/>
                <w:szCs w:val="22"/>
              </w:rPr>
            </w:pPr>
            <w:r w:rsidRPr="003C6148">
              <w:rPr>
                <w:sz w:val="22"/>
                <w:szCs w:val="22"/>
              </w:rPr>
              <w:t>Operator Name: Gordon, Matt</w:t>
            </w:r>
          </w:p>
          <w:p w:rsidR="00315447" w:rsidRPr="003C6148" w:rsidRDefault="00315447" w:rsidP="00315447">
            <w:pPr>
              <w:autoSpaceDE w:val="0"/>
              <w:autoSpaceDN w:val="0"/>
              <w:adjustRightInd w:val="0"/>
              <w:rPr>
                <w:sz w:val="22"/>
                <w:szCs w:val="22"/>
              </w:rPr>
            </w:pPr>
            <w:r w:rsidRPr="003C6148">
              <w:rPr>
                <w:sz w:val="22"/>
                <w:szCs w:val="22"/>
              </w:rPr>
              <w:t>Date: 9/15/2010 Time: 1:44 PM</w:t>
            </w:r>
          </w:p>
          <w:p w:rsidR="00315447" w:rsidRPr="003C6148" w:rsidRDefault="00315447" w:rsidP="00315447">
            <w:pPr>
              <w:autoSpaceDE w:val="0"/>
              <w:autoSpaceDN w:val="0"/>
              <w:adjustRightInd w:val="0"/>
              <w:rPr>
                <w:sz w:val="22"/>
                <w:szCs w:val="22"/>
              </w:rPr>
            </w:pPr>
            <w:r w:rsidRPr="003C6148">
              <w:rPr>
                <w:sz w:val="22"/>
                <w:szCs w:val="22"/>
              </w:rPr>
              <w:t>Actuator Coil Resistance: 10.33 Ohms, PASS</w:t>
            </w:r>
          </w:p>
          <w:p w:rsidR="00315447" w:rsidRPr="003C6148" w:rsidRDefault="00315447" w:rsidP="00315447">
            <w:pPr>
              <w:autoSpaceDE w:val="0"/>
              <w:autoSpaceDN w:val="0"/>
              <w:adjustRightInd w:val="0"/>
              <w:rPr>
                <w:sz w:val="22"/>
                <w:szCs w:val="22"/>
              </w:rPr>
            </w:pPr>
            <w:r w:rsidRPr="003C6148">
              <w:rPr>
                <w:sz w:val="22"/>
                <w:szCs w:val="22"/>
              </w:rPr>
              <w:t>Ambient Temperature: 78.8 F</w:t>
            </w:r>
          </w:p>
          <w:p w:rsidR="00315447" w:rsidRPr="003C6148" w:rsidRDefault="00315447" w:rsidP="00315447">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315447">
            <w:pPr>
              <w:autoSpaceDE w:val="0"/>
              <w:autoSpaceDN w:val="0"/>
              <w:adjustRightInd w:val="0"/>
              <w:rPr>
                <w:sz w:val="22"/>
                <w:szCs w:val="22"/>
              </w:rPr>
            </w:pPr>
            <w:r w:rsidRPr="003C6148">
              <w:rPr>
                <w:sz w:val="22"/>
                <w:szCs w:val="22"/>
              </w:rPr>
              <w:t>X Travel Limit (inches): 0.663</w:t>
            </w:r>
          </w:p>
          <w:p w:rsidR="00315447" w:rsidRPr="003C6148" w:rsidRDefault="00315447" w:rsidP="00315447">
            <w:pPr>
              <w:autoSpaceDE w:val="0"/>
              <w:autoSpaceDN w:val="0"/>
              <w:adjustRightInd w:val="0"/>
              <w:rPr>
                <w:sz w:val="22"/>
                <w:szCs w:val="22"/>
              </w:rPr>
            </w:pPr>
            <w:r w:rsidRPr="003C6148">
              <w:rPr>
                <w:sz w:val="22"/>
                <w:szCs w:val="22"/>
              </w:rPr>
              <w:t>Y Travel Limit (inches): 0.206</w:t>
            </w:r>
          </w:p>
          <w:p w:rsidR="00315447" w:rsidRPr="003C6148" w:rsidRDefault="00315447" w:rsidP="00315447">
            <w:pPr>
              <w:rPr>
                <w:sz w:val="22"/>
                <w:szCs w:val="22"/>
              </w:rPr>
            </w:pPr>
            <w:r w:rsidRPr="003C6148">
              <w:rPr>
                <w:sz w:val="22"/>
                <w:szCs w:val="22"/>
              </w:rPr>
              <w:t>Z Travel Limit (inches): 0.516</w:t>
            </w:r>
          </w:p>
        </w:tc>
        <w:tc>
          <w:tcPr>
            <w:tcW w:w="2388" w:type="dxa"/>
          </w:tcPr>
          <w:p w:rsidR="00315447" w:rsidRPr="003C6148" w:rsidRDefault="00315447" w:rsidP="00315447">
            <w:pPr>
              <w:autoSpaceDE w:val="0"/>
              <w:autoSpaceDN w:val="0"/>
              <w:adjustRightInd w:val="0"/>
              <w:rPr>
                <w:sz w:val="22"/>
                <w:szCs w:val="22"/>
              </w:rPr>
            </w:pPr>
            <w:r w:rsidRPr="003C6148">
              <w:rPr>
                <w:sz w:val="22"/>
                <w:szCs w:val="22"/>
              </w:rPr>
              <w:t>Actuator Serial #: S051</w:t>
            </w:r>
          </w:p>
          <w:p w:rsidR="00315447" w:rsidRPr="003C6148" w:rsidRDefault="00315447" w:rsidP="00315447">
            <w:pPr>
              <w:autoSpaceDE w:val="0"/>
              <w:autoSpaceDN w:val="0"/>
              <w:adjustRightInd w:val="0"/>
              <w:rPr>
                <w:sz w:val="22"/>
                <w:szCs w:val="22"/>
              </w:rPr>
            </w:pPr>
            <w:r w:rsidRPr="003C6148">
              <w:rPr>
                <w:sz w:val="22"/>
                <w:szCs w:val="22"/>
              </w:rPr>
              <w:t>Operator Name: Gordon, Matt</w:t>
            </w:r>
          </w:p>
          <w:p w:rsidR="00315447" w:rsidRPr="003C6148" w:rsidRDefault="00315447" w:rsidP="00315447">
            <w:pPr>
              <w:autoSpaceDE w:val="0"/>
              <w:autoSpaceDN w:val="0"/>
              <w:adjustRightInd w:val="0"/>
              <w:rPr>
                <w:sz w:val="22"/>
                <w:szCs w:val="22"/>
              </w:rPr>
            </w:pPr>
            <w:r w:rsidRPr="003C6148">
              <w:rPr>
                <w:sz w:val="22"/>
                <w:szCs w:val="22"/>
              </w:rPr>
              <w:t>Date: 9/15/2010 Time: 11:11 AM</w:t>
            </w:r>
          </w:p>
          <w:p w:rsidR="00315447" w:rsidRPr="003C6148" w:rsidRDefault="00315447" w:rsidP="00315447">
            <w:pPr>
              <w:autoSpaceDE w:val="0"/>
              <w:autoSpaceDN w:val="0"/>
              <w:adjustRightInd w:val="0"/>
              <w:rPr>
                <w:sz w:val="22"/>
                <w:szCs w:val="22"/>
              </w:rPr>
            </w:pPr>
            <w:r w:rsidRPr="003C6148">
              <w:rPr>
                <w:sz w:val="22"/>
                <w:szCs w:val="22"/>
              </w:rPr>
              <w:t>Actuator Coil Resistance: 10.18 Ohms, PASS</w:t>
            </w:r>
          </w:p>
          <w:p w:rsidR="00315447" w:rsidRPr="003C6148" w:rsidRDefault="00315447" w:rsidP="00315447">
            <w:pPr>
              <w:autoSpaceDE w:val="0"/>
              <w:autoSpaceDN w:val="0"/>
              <w:adjustRightInd w:val="0"/>
              <w:rPr>
                <w:sz w:val="22"/>
                <w:szCs w:val="22"/>
              </w:rPr>
            </w:pPr>
            <w:r w:rsidRPr="003C6148">
              <w:rPr>
                <w:sz w:val="22"/>
                <w:szCs w:val="22"/>
              </w:rPr>
              <w:t>Ambient Temperature: 78.8 F</w:t>
            </w:r>
          </w:p>
          <w:p w:rsidR="00315447" w:rsidRPr="003C6148" w:rsidRDefault="00315447" w:rsidP="00315447">
            <w:pPr>
              <w:autoSpaceDE w:val="0"/>
              <w:autoSpaceDN w:val="0"/>
              <w:adjustRightInd w:val="0"/>
              <w:rPr>
                <w:sz w:val="22"/>
                <w:szCs w:val="22"/>
              </w:rPr>
            </w:pPr>
            <w:r w:rsidRPr="003C6148">
              <w:rPr>
                <w:sz w:val="22"/>
                <w:szCs w:val="22"/>
              </w:rPr>
              <w:t xml:space="preserve">Hi Pot Test Results: 1000 </w:t>
            </w:r>
            <w:proofErr w:type="spellStart"/>
            <w:r w:rsidRPr="003C6148">
              <w:rPr>
                <w:sz w:val="22"/>
                <w:szCs w:val="22"/>
              </w:rPr>
              <w:t>MOhms</w:t>
            </w:r>
            <w:proofErr w:type="spellEnd"/>
            <w:r w:rsidRPr="003C6148">
              <w:rPr>
                <w:sz w:val="22"/>
                <w:szCs w:val="22"/>
              </w:rPr>
              <w:t>, PASS</w:t>
            </w:r>
          </w:p>
          <w:p w:rsidR="00315447" w:rsidRPr="003C6148" w:rsidRDefault="00315447" w:rsidP="00315447">
            <w:pPr>
              <w:autoSpaceDE w:val="0"/>
              <w:autoSpaceDN w:val="0"/>
              <w:adjustRightInd w:val="0"/>
              <w:rPr>
                <w:sz w:val="22"/>
                <w:szCs w:val="22"/>
              </w:rPr>
            </w:pPr>
            <w:r w:rsidRPr="003C6148">
              <w:rPr>
                <w:sz w:val="22"/>
                <w:szCs w:val="22"/>
              </w:rPr>
              <w:t>X Travel Limit (inches): 0.657</w:t>
            </w:r>
          </w:p>
          <w:p w:rsidR="00315447" w:rsidRPr="003C6148" w:rsidRDefault="00315447" w:rsidP="00315447">
            <w:pPr>
              <w:autoSpaceDE w:val="0"/>
              <w:autoSpaceDN w:val="0"/>
              <w:adjustRightInd w:val="0"/>
              <w:rPr>
                <w:sz w:val="22"/>
                <w:szCs w:val="22"/>
              </w:rPr>
            </w:pPr>
            <w:r w:rsidRPr="003C6148">
              <w:rPr>
                <w:sz w:val="22"/>
                <w:szCs w:val="22"/>
              </w:rPr>
              <w:t>Y Travel Limit (inches): 0.205</w:t>
            </w:r>
          </w:p>
          <w:p w:rsidR="00315447" w:rsidRPr="003C6148" w:rsidRDefault="00315447" w:rsidP="001666AF">
            <w:pPr>
              <w:keepNext/>
              <w:rPr>
                <w:sz w:val="22"/>
                <w:szCs w:val="22"/>
              </w:rPr>
            </w:pPr>
            <w:r w:rsidRPr="003C6148">
              <w:rPr>
                <w:sz w:val="22"/>
                <w:szCs w:val="22"/>
              </w:rPr>
              <w:t>Z Travel Limit (inches): 0.513</w:t>
            </w:r>
          </w:p>
        </w:tc>
      </w:tr>
    </w:tbl>
    <w:p w:rsidR="00F4530B" w:rsidRDefault="001666AF" w:rsidP="001666AF">
      <w:pPr>
        <w:pStyle w:val="Caption"/>
        <w:jc w:val="center"/>
        <w:rPr>
          <w:noProof/>
        </w:rPr>
      </w:pPr>
      <w:r>
        <w:t xml:space="preserve">Table </w:t>
      </w:r>
      <w:fldSimple w:instr=" SEQ Table \* ARABIC ">
        <w:r w:rsidR="00382143">
          <w:rPr>
            <w:noProof/>
          </w:rPr>
          <w:t>1</w:t>
        </w:r>
      </w:fldSimple>
      <w:r>
        <w:t xml:space="preserve"> - </w:t>
      </w:r>
      <w:r>
        <w:rPr>
          <w:noProof/>
        </w:rPr>
        <w:t>Actuator Testing results</w:t>
      </w:r>
    </w:p>
    <w:p w:rsidR="001666AF" w:rsidRPr="001666AF" w:rsidRDefault="001666AF" w:rsidP="001666AF"/>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w:t>
      </w:r>
      <w:r w:rsidR="00973BBA">
        <w:rPr>
          <w:b/>
          <w:u w:val="single"/>
        </w:rPr>
        <w:t>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r>
        <w:br w:type="page"/>
      </w:r>
    </w:p>
    <w:p w:rsidR="00295C0C" w:rsidRDefault="00295C0C" w:rsidP="00295C0C">
      <w:pPr>
        <w:pStyle w:val="Heading1"/>
        <w:tabs>
          <w:tab w:val="clear" w:pos="720"/>
          <w:tab w:val="left" w:pos="540"/>
        </w:tabs>
        <w:ind w:left="0" w:firstLine="0"/>
      </w:pPr>
      <w:bookmarkStart w:id="14" w:name="_Toc265479805"/>
      <w:bookmarkStart w:id="15" w:name="_Toc265480367"/>
      <w:bookmarkStart w:id="16" w:name="_Toc289072767"/>
      <w:bookmarkStart w:id="17" w:name="_Toc307832424"/>
      <w:r>
        <w:lastRenderedPageBreak/>
        <w:t>Tests to be performed during assembly</w:t>
      </w:r>
      <w:bookmarkEnd w:id="14"/>
      <w:bookmarkEnd w:id="15"/>
      <w:bookmarkEnd w:id="16"/>
      <w:bookmarkEnd w:id="17"/>
    </w:p>
    <w:p w:rsidR="00295C0C" w:rsidRDefault="00295C0C" w:rsidP="00295C0C"/>
    <w:p w:rsidR="00295C0C" w:rsidRDefault="00295C0C" w:rsidP="00295C0C">
      <w:pPr>
        <w:pStyle w:val="Heading2"/>
      </w:pPr>
      <w:bookmarkStart w:id="18" w:name="_Toc289072768"/>
      <w:bookmarkStart w:id="19" w:name="_Toc307832425"/>
      <w:r>
        <w:t xml:space="preserve">Step 1 - </w:t>
      </w:r>
      <w:bookmarkEnd w:id="18"/>
      <w:r>
        <w:t>Test stand level</w:t>
      </w:r>
      <w:bookmarkEnd w:id="19"/>
    </w:p>
    <w:p w:rsidR="00295C0C" w:rsidRDefault="00295C0C" w:rsidP="00295C0C"/>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p w:rsidR="00295C0C" w:rsidRPr="00B20C3A" w:rsidRDefault="00295C0C" w:rsidP="00295C0C"/>
    <w:p w:rsidR="00295C0C" w:rsidRPr="002327F9" w:rsidRDefault="00295C0C" w:rsidP="00295C0C">
      <w:pPr>
        <w:pStyle w:val="Heading2"/>
      </w:pPr>
      <w:bookmarkStart w:id="20" w:name="_Toc289072777"/>
      <w:bookmarkStart w:id="21" w:name="_Toc307832426"/>
      <w:r>
        <w:t>Step 2 -</w:t>
      </w:r>
      <w:r w:rsidRPr="002327F9">
        <w:t xml:space="preserve"> </w:t>
      </w:r>
      <w:r>
        <w:t xml:space="preserve">Actuators </w:t>
      </w:r>
      <w:r w:rsidRPr="002327F9">
        <w:t>Inventory</w:t>
      </w:r>
      <w:bookmarkEnd w:id="20"/>
      <w:bookmarkEnd w:id="21"/>
    </w:p>
    <w:p w:rsidR="00295C0C" w:rsidRPr="00783060" w:rsidRDefault="00295C0C" w:rsidP="00295C0C">
      <w:r w:rsidRPr="00783060">
        <w:t>The actuators S/N are reported in the table below. Further information can be found in T0900564 and T1100234.</w:t>
      </w:r>
    </w:p>
    <w:p w:rsidR="00295C0C" w:rsidRPr="005434DA" w:rsidRDefault="00295C0C" w:rsidP="00295C0C"/>
    <w:tbl>
      <w:tblPr>
        <w:tblW w:w="5000" w:type="pct"/>
        <w:jc w:val="center"/>
        <w:tblLook w:val="04A0"/>
      </w:tblPr>
      <w:tblGrid>
        <w:gridCol w:w="2514"/>
        <w:gridCol w:w="2514"/>
        <w:gridCol w:w="2514"/>
        <w:gridCol w:w="2514"/>
      </w:tblGrid>
      <w:tr w:rsidR="00295C0C">
        <w:trPr>
          <w:trHeight w:val="315"/>
          <w:jc w:val="center"/>
        </w:trPr>
        <w:tc>
          <w:tcPr>
            <w:tcW w:w="2500"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270C62" w:rsidRDefault="00295C0C" w:rsidP="00295C0C">
            <w:pPr>
              <w:jc w:val="center"/>
              <w:rPr>
                <w:rFonts w:ascii="Calibri" w:hAnsi="Calibri" w:cs="Calibri"/>
                <w:b/>
                <w:color w:val="000000"/>
                <w:sz w:val="22"/>
                <w:szCs w:val="22"/>
              </w:rPr>
            </w:pPr>
            <w:r w:rsidRPr="00270C62">
              <w:rPr>
                <w:rFonts w:ascii="Calibri" w:hAnsi="Calibri" w:cs="Calibri"/>
                <w:b/>
                <w:color w:val="000000"/>
                <w:sz w:val="22"/>
                <w:szCs w:val="22"/>
              </w:rPr>
              <w:t>Stage 1</w:t>
            </w:r>
          </w:p>
        </w:tc>
        <w:tc>
          <w:tcPr>
            <w:tcW w:w="2500" w:type="pct"/>
            <w:gridSpan w:val="2"/>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270C62" w:rsidRDefault="00295C0C" w:rsidP="00295C0C">
            <w:pPr>
              <w:jc w:val="center"/>
              <w:rPr>
                <w:rFonts w:ascii="Calibri" w:hAnsi="Calibri" w:cs="Calibri"/>
                <w:b/>
                <w:color w:val="000000"/>
                <w:sz w:val="22"/>
                <w:szCs w:val="22"/>
              </w:rPr>
            </w:pPr>
            <w:r w:rsidRPr="00270C62">
              <w:rPr>
                <w:rFonts w:ascii="Calibri" w:hAnsi="Calibri" w:cs="Calibri"/>
                <w:b/>
                <w:color w:val="000000"/>
                <w:sz w:val="22"/>
                <w:szCs w:val="22"/>
              </w:rPr>
              <w:t>Stage 2</w:t>
            </w:r>
          </w:p>
        </w:tc>
      </w:tr>
      <w:tr w:rsidR="00295C0C">
        <w:trPr>
          <w:trHeight w:val="315"/>
          <w:jc w:val="center"/>
        </w:trPr>
        <w:tc>
          <w:tcPr>
            <w:tcW w:w="1250" w:type="pct"/>
            <w:tcBorders>
              <w:top w:val="single" w:sz="8" w:space="0" w:color="auto"/>
              <w:left w:val="single" w:sz="8" w:space="0" w:color="auto"/>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Actuator</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Actuator S/N</w:t>
            </w:r>
          </w:p>
        </w:tc>
        <w:tc>
          <w:tcPr>
            <w:tcW w:w="1250" w:type="pct"/>
            <w:tcBorders>
              <w:top w:val="single" w:sz="8" w:space="0" w:color="auto"/>
              <w:left w:val="nil"/>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Actuator</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Actuator S/N</w:t>
            </w:r>
          </w:p>
        </w:tc>
      </w:tr>
      <w:tr w:rsidR="00295C0C">
        <w:trPr>
          <w:trHeight w:val="300"/>
          <w:jc w:val="center"/>
        </w:trPr>
        <w:tc>
          <w:tcPr>
            <w:tcW w:w="1250" w:type="pct"/>
            <w:tcBorders>
              <w:top w:val="single" w:sz="8" w:space="0" w:color="auto"/>
              <w:left w:val="single" w:sz="8" w:space="0" w:color="auto"/>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H1</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51</w:t>
            </w:r>
          </w:p>
        </w:tc>
        <w:tc>
          <w:tcPr>
            <w:tcW w:w="1250" w:type="pct"/>
            <w:tcBorders>
              <w:top w:val="single" w:sz="8" w:space="0" w:color="auto"/>
              <w:left w:val="nil"/>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H1</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54</w:t>
            </w:r>
          </w:p>
        </w:tc>
      </w:tr>
      <w:tr w:rsidR="00295C0C">
        <w:trPr>
          <w:trHeight w:val="300"/>
          <w:jc w:val="center"/>
        </w:trPr>
        <w:tc>
          <w:tcPr>
            <w:tcW w:w="1250" w:type="pct"/>
            <w:tcBorders>
              <w:top w:val="single" w:sz="8" w:space="0" w:color="auto"/>
              <w:left w:val="single" w:sz="8" w:space="0" w:color="auto"/>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H2</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47</w:t>
            </w:r>
          </w:p>
        </w:tc>
        <w:tc>
          <w:tcPr>
            <w:tcW w:w="1250" w:type="pct"/>
            <w:tcBorders>
              <w:top w:val="single" w:sz="8" w:space="0" w:color="auto"/>
              <w:left w:val="nil"/>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H2</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53</w:t>
            </w:r>
          </w:p>
        </w:tc>
      </w:tr>
      <w:tr w:rsidR="00295C0C">
        <w:trPr>
          <w:trHeight w:val="300"/>
          <w:jc w:val="center"/>
        </w:trPr>
        <w:tc>
          <w:tcPr>
            <w:tcW w:w="1250" w:type="pct"/>
            <w:tcBorders>
              <w:top w:val="single" w:sz="8" w:space="0" w:color="auto"/>
              <w:left w:val="single" w:sz="8" w:space="0" w:color="auto"/>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H3</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53</w:t>
            </w:r>
          </w:p>
        </w:tc>
        <w:tc>
          <w:tcPr>
            <w:tcW w:w="1250" w:type="pct"/>
            <w:tcBorders>
              <w:top w:val="single" w:sz="8" w:space="0" w:color="auto"/>
              <w:left w:val="nil"/>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H3</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55</w:t>
            </w:r>
          </w:p>
        </w:tc>
      </w:tr>
      <w:tr w:rsidR="00295C0C">
        <w:trPr>
          <w:trHeight w:val="300"/>
          <w:jc w:val="center"/>
        </w:trPr>
        <w:tc>
          <w:tcPr>
            <w:tcW w:w="1250" w:type="pct"/>
            <w:tcBorders>
              <w:top w:val="single" w:sz="8" w:space="0" w:color="auto"/>
              <w:left w:val="single" w:sz="8" w:space="0" w:color="auto"/>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V1</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D51B48" w:rsidRDefault="00D51B48" w:rsidP="00295C0C">
            <w:pPr>
              <w:jc w:val="center"/>
              <w:rPr>
                <w:rFonts w:ascii="Calibri" w:hAnsi="Calibri" w:cs="Calibri"/>
                <w:color w:val="000000"/>
                <w:sz w:val="22"/>
                <w:szCs w:val="22"/>
              </w:rPr>
            </w:pPr>
            <w:r>
              <w:rPr>
                <w:rFonts w:ascii="Calibri" w:hAnsi="Calibri" w:cs="Calibri"/>
                <w:color w:val="000000"/>
                <w:sz w:val="22"/>
                <w:szCs w:val="22"/>
              </w:rPr>
              <w:t>34</w:t>
            </w:r>
          </w:p>
        </w:tc>
        <w:tc>
          <w:tcPr>
            <w:tcW w:w="1250" w:type="pct"/>
            <w:tcBorders>
              <w:top w:val="single" w:sz="8" w:space="0" w:color="auto"/>
              <w:left w:val="nil"/>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V1</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50</w:t>
            </w:r>
          </w:p>
        </w:tc>
      </w:tr>
      <w:tr w:rsidR="00295C0C">
        <w:trPr>
          <w:trHeight w:val="300"/>
          <w:jc w:val="center"/>
        </w:trPr>
        <w:tc>
          <w:tcPr>
            <w:tcW w:w="1250" w:type="pct"/>
            <w:tcBorders>
              <w:top w:val="single" w:sz="8" w:space="0" w:color="auto"/>
              <w:left w:val="single" w:sz="8" w:space="0" w:color="auto"/>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V2</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48</w:t>
            </w:r>
          </w:p>
        </w:tc>
        <w:tc>
          <w:tcPr>
            <w:tcW w:w="1250" w:type="pct"/>
            <w:tcBorders>
              <w:top w:val="single" w:sz="8" w:space="0" w:color="auto"/>
              <w:left w:val="nil"/>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V2</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56</w:t>
            </w:r>
          </w:p>
        </w:tc>
      </w:tr>
      <w:tr w:rsidR="00295C0C">
        <w:trPr>
          <w:trHeight w:val="315"/>
          <w:jc w:val="center"/>
        </w:trPr>
        <w:tc>
          <w:tcPr>
            <w:tcW w:w="1250" w:type="pct"/>
            <w:tcBorders>
              <w:top w:val="single" w:sz="8" w:space="0" w:color="auto"/>
              <w:left w:val="single" w:sz="8" w:space="0" w:color="auto"/>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V3</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jc w:val="center"/>
              <w:rPr>
                <w:rFonts w:ascii="Calibri" w:hAnsi="Calibri" w:cs="Calibri"/>
                <w:color w:val="000000"/>
                <w:sz w:val="22"/>
                <w:szCs w:val="22"/>
              </w:rPr>
            </w:pPr>
            <w:r>
              <w:rPr>
                <w:rFonts w:ascii="Calibri" w:hAnsi="Calibri" w:cs="Calibri"/>
                <w:color w:val="000000"/>
                <w:sz w:val="22"/>
                <w:szCs w:val="22"/>
              </w:rPr>
              <w:t>46</w:t>
            </w:r>
          </w:p>
        </w:tc>
        <w:tc>
          <w:tcPr>
            <w:tcW w:w="1250" w:type="pct"/>
            <w:tcBorders>
              <w:top w:val="single" w:sz="8" w:space="0" w:color="auto"/>
              <w:left w:val="nil"/>
              <w:bottom w:val="single" w:sz="8" w:space="0" w:color="auto"/>
              <w:right w:val="nil"/>
            </w:tcBorders>
            <w:shd w:val="clear" w:color="auto" w:fill="auto"/>
            <w:noWrap/>
            <w:vAlign w:val="bottom"/>
          </w:tcPr>
          <w:p w:rsidR="00295C0C" w:rsidRDefault="00295C0C" w:rsidP="00295C0C">
            <w:pPr>
              <w:jc w:val="center"/>
              <w:rPr>
                <w:rFonts w:ascii="Arial" w:hAnsi="Arial" w:cs="Arial"/>
                <w:b/>
                <w:bCs/>
                <w:sz w:val="20"/>
                <w:szCs w:val="20"/>
              </w:rPr>
            </w:pPr>
            <w:r>
              <w:rPr>
                <w:rFonts w:ascii="Arial" w:hAnsi="Arial" w:cs="Arial"/>
                <w:b/>
                <w:bCs/>
                <w:sz w:val="20"/>
                <w:szCs w:val="20"/>
              </w:rPr>
              <w:t>V3</w:t>
            </w:r>
          </w:p>
        </w:tc>
        <w:tc>
          <w:tcPr>
            <w:tcW w:w="1250"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Default="00D51B48" w:rsidP="00295C0C">
            <w:pPr>
              <w:keepNext/>
              <w:jc w:val="center"/>
              <w:rPr>
                <w:rFonts w:ascii="Calibri" w:hAnsi="Calibri" w:cs="Calibri"/>
                <w:color w:val="000000"/>
                <w:sz w:val="22"/>
                <w:szCs w:val="22"/>
              </w:rPr>
            </w:pPr>
            <w:r>
              <w:rPr>
                <w:rFonts w:ascii="Calibri" w:hAnsi="Calibri" w:cs="Calibri"/>
                <w:color w:val="000000"/>
                <w:sz w:val="22"/>
                <w:szCs w:val="22"/>
              </w:rPr>
              <w:t>51</w:t>
            </w:r>
          </w:p>
        </w:tc>
      </w:tr>
    </w:tbl>
    <w:p w:rsidR="00295C0C" w:rsidRDefault="00295C0C" w:rsidP="00295C0C">
      <w:pPr>
        <w:pStyle w:val="Caption"/>
        <w:jc w:val="center"/>
      </w:pPr>
      <w:r>
        <w:t xml:space="preserve">Table </w:t>
      </w:r>
      <w:fldSimple w:instr=" SEQ Table \* ARABIC ">
        <w:r w:rsidR="00382143">
          <w:rPr>
            <w:noProof/>
          </w:rPr>
          <w:t>2</w:t>
        </w:r>
      </w:fldSimple>
      <w:r>
        <w:t xml:space="preserve"> </w:t>
      </w:r>
      <w:r w:rsidRPr="00BA2117">
        <w:t>- Actuators' inventory</w:t>
      </w:r>
    </w:p>
    <w:p w:rsidR="00295C0C" w:rsidRDefault="00295C0C" w:rsidP="00295C0C">
      <w:pPr>
        <w:pStyle w:val="Caption"/>
        <w:jc w:val="center"/>
      </w:pPr>
    </w:p>
    <w:p w:rsidR="00295C0C" w:rsidRPr="003955AF" w:rsidRDefault="00295C0C" w:rsidP="00295C0C">
      <w:pPr>
        <w:rPr>
          <w:color w:val="000000"/>
          <w:u w:val="single"/>
        </w:rPr>
      </w:pPr>
    </w:p>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w:t>
      </w:r>
      <w:r w:rsidRPr="00201DD7">
        <w:rPr>
          <w:b/>
          <w:u w:val="single"/>
        </w:rPr>
        <w:t xml:space="preserve"> </w:t>
      </w:r>
      <w:r w:rsidR="00D51B48">
        <w:rPr>
          <w:b/>
          <w:u w:val="single"/>
        </w:rPr>
        <w:t>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pPr>
        <w:spacing w:after="120"/>
        <w:rPr>
          <w:b/>
        </w:rPr>
      </w:pPr>
    </w:p>
    <w:p w:rsidR="00295C0C" w:rsidRDefault="00295C0C" w:rsidP="00D952DE">
      <w:pPr>
        <w:pStyle w:val="Heading2"/>
      </w:pPr>
      <w:bookmarkStart w:id="22" w:name="_Toc289072778"/>
      <w:bookmarkStart w:id="23" w:name="_Toc307832427"/>
      <w:r>
        <w:t>Step 3 -</w:t>
      </w:r>
      <w:r w:rsidRPr="004421B8">
        <w:t xml:space="preserve"> </w:t>
      </w:r>
      <w:r>
        <w:t xml:space="preserve">Sensors </w:t>
      </w:r>
      <w:r w:rsidRPr="004421B8">
        <w:t>Inventory</w:t>
      </w:r>
      <w:bookmarkEnd w:id="22"/>
      <w:bookmarkEnd w:id="23"/>
    </w:p>
    <w:p w:rsidR="00402319" w:rsidRDefault="00D952DE" w:rsidP="00FA3125">
      <w:pPr>
        <w:jc w:val="both"/>
      </w:pPr>
      <w:r>
        <w:t>A first set of capacitive position sensors</w:t>
      </w:r>
      <w:r w:rsidR="001E79C4">
        <w:t>,</w:t>
      </w:r>
      <w:r>
        <w:t xml:space="preserve"> initially installed was removed</w:t>
      </w:r>
      <w:r w:rsidR="001E79C4">
        <w:t>,</w:t>
      </w:r>
      <w:r>
        <w:t xml:space="preserve"> due to questionable flux inside the sensor heads. </w:t>
      </w:r>
      <w:r w:rsidRPr="00783060">
        <w:t>The S/N</w:t>
      </w:r>
      <w:r w:rsidR="001E79C4">
        <w:t xml:space="preserve"> </w:t>
      </w:r>
      <w:r w:rsidR="00DB7414">
        <w:t xml:space="preserve">of </w:t>
      </w:r>
      <w:r w:rsidR="001E79C4">
        <w:t xml:space="preserve">sensors </w:t>
      </w:r>
      <w:r w:rsidR="00DB7414">
        <w:t xml:space="preserve">and electronic boards </w:t>
      </w:r>
      <w:r w:rsidR="001E79C4">
        <w:t>of the final configuration</w:t>
      </w:r>
      <w:r>
        <w:t xml:space="preserve"> </w:t>
      </w:r>
      <w:r w:rsidRPr="00783060">
        <w:t>are reported in the table</w:t>
      </w:r>
      <w:r w:rsidR="001E79C4">
        <w:t>s</w:t>
      </w:r>
      <w:r w:rsidRPr="00783060">
        <w:t xml:space="preserve"> below.</w:t>
      </w:r>
    </w:p>
    <w:p w:rsidR="00402319" w:rsidRPr="00402319" w:rsidRDefault="00402319" w:rsidP="00402319"/>
    <w:tbl>
      <w:tblPr>
        <w:tblW w:w="3750" w:type="pct"/>
        <w:jc w:val="center"/>
        <w:tblLook w:val="04A0"/>
      </w:tblPr>
      <w:tblGrid>
        <w:gridCol w:w="2514"/>
        <w:gridCol w:w="2515"/>
        <w:gridCol w:w="2513"/>
      </w:tblGrid>
      <w:tr w:rsidR="00402319" w:rsidRPr="00B00812" w:rsidTr="0047483B">
        <w:trPr>
          <w:trHeight w:val="315"/>
          <w:jc w:val="center"/>
        </w:trPr>
        <w:tc>
          <w:tcPr>
            <w:tcW w:w="1667" w:type="pct"/>
            <w:tcBorders>
              <w:top w:val="single" w:sz="8" w:space="0" w:color="auto"/>
              <w:left w:val="single" w:sz="8" w:space="0" w:color="auto"/>
              <w:bottom w:val="single" w:sz="8"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CPS Stage 1</w:t>
            </w:r>
          </w:p>
        </w:tc>
        <w:tc>
          <w:tcPr>
            <w:tcW w:w="1667" w:type="pct"/>
            <w:tcBorders>
              <w:top w:val="single" w:sz="8" w:space="0" w:color="auto"/>
              <w:left w:val="single" w:sz="8" w:space="0" w:color="auto"/>
              <w:bottom w:val="nil"/>
              <w:right w:val="single" w:sz="8" w:space="0" w:color="auto"/>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CPS S/N</w:t>
            </w:r>
          </w:p>
        </w:tc>
        <w:tc>
          <w:tcPr>
            <w:tcW w:w="1667" w:type="pct"/>
            <w:tcBorders>
              <w:top w:val="single" w:sz="8" w:space="0" w:color="auto"/>
              <w:left w:val="nil"/>
              <w:bottom w:val="single" w:sz="8" w:space="0" w:color="auto"/>
              <w:right w:val="single" w:sz="8" w:space="0" w:color="auto"/>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ADE board serial #</w:t>
            </w:r>
          </w:p>
        </w:tc>
      </w:tr>
      <w:tr w:rsidR="00402319" w:rsidRPr="00B00812" w:rsidTr="0047483B">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H1</w:t>
            </w:r>
          </w:p>
        </w:tc>
        <w:tc>
          <w:tcPr>
            <w:tcW w:w="1667" w:type="pct"/>
            <w:tcBorders>
              <w:top w:val="single" w:sz="8" w:space="0" w:color="auto"/>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13576</w:t>
            </w:r>
          </w:p>
        </w:tc>
        <w:tc>
          <w:tcPr>
            <w:tcW w:w="1667"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15881</w:t>
            </w:r>
          </w:p>
        </w:tc>
      </w:tr>
      <w:tr w:rsidR="00402319" w:rsidRPr="00B00812" w:rsidTr="0047483B">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H2</w:t>
            </w:r>
          </w:p>
        </w:tc>
        <w:tc>
          <w:tcPr>
            <w:tcW w:w="1667" w:type="pct"/>
            <w:tcBorders>
              <w:top w:val="nil"/>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13583</w:t>
            </w:r>
          </w:p>
        </w:tc>
        <w:tc>
          <w:tcPr>
            <w:tcW w:w="1667"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15854</w:t>
            </w:r>
          </w:p>
        </w:tc>
      </w:tr>
      <w:tr w:rsidR="00402319" w:rsidRPr="00B00812" w:rsidTr="0047483B">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H3</w:t>
            </w:r>
          </w:p>
        </w:tc>
        <w:tc>
          <w:tcPr>
            <w:tcW w:w="1667" w:type="pct"/>
            <w:tcBorders>
              <w:top w:val="nil"/>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13180</w:t>
            </w:r>
          </w:p>
        </w:tc>
        <w:tc>
          <w:tcPr>
            <w:tcW w:w="1667"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13066</w:t>
            </w:r>
          </w:p>
        </w:tc>
      </w:tr>
      <w:tr w:rsidR="00402319" w:rsidRPr="00B00812" w:rsidTr="0047483B">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V1</w:t>
            </w:r>
          </w:p>
        </w:tc>
        <w:tc>
          <w:tcPr>
            <w:tcW w:w="1667" w:type="pct"/>
            <w:tcBorders>
              <w:top w:val="nil"/>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13572</w:t>
            </w:r>
          </w:p>
        </w:tc>
        <w:tc>
          <w:tcPr>
            <w:tcW w:w="1667"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12831</w:t>
            </w:r>
          </w:p>
        </w:tc>
      </w:tr>
      <w:tr w:rsidR="00402319" w:rsidRPr="00B00812" w:rsidTr="0047483B">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V2</w:t>
            </w:r>
          </w:p>
        </w:tc>
        <w:tc>
          <w:tcPr>
            <w:tcW w:w="1667" w:type="pct"/>
            <w:tcBorders>
              <w:top w:val="nil"/>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13620</w:t>
            </w:r>
          </w:p>
        </w:tc>
        <w:tc>
          <w:tcPr>
            <w:tcW w:w="1667"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13062</w:t>
            </w:r>
          </w:p>
        </w:tc>
      </w:tr>
      <w:tr w:rsidR="00402319" w:rsidRPr="00B00812" w:rsidTr="0047483B">
        <w:trPr>
          <w:trHeight w:val="315"/>
          <w:jc w:val="center"/>
        </w:trPr>
        <w:tc>
          <w:tcPr>
            <w:tcW w:w="1667" w:type="pct"/>
            <w:tcBorders>
              <w:top w:val="nil"/>
              <w:left w:val="single" w:sz="8" w:space="0" w:color="auto"/>
              <w:bottom w:val="single" w:sz="8"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V3</w:t>
            </w:r>
          </w:p>
        </w:tc>
        <w:tc>
          <w:tcPr>
            <w:tcW w:w="1667" w:type="pct"/>
            <w:tcBorders>
              <w:top w:val="nil"/>
              <w:left w:val="single" w:sz="8" w:space="0" w:color="auto"/>
              <w:bottom w:val="single" w:sz="8"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13577</w:t>
            </w:r>
          </w:p>
        </w:tc>
        <w:tc>
          <w:tcPr>
            <w:tcW w:w="1667" w:type="pct"/>
            <w:tcBorders>
              <w:top w:val="nil"/>
              <w:left w:val="nil"/>
              <w:bottom w:val="single" w:sz="8"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15860</w:t>
            </w:r>
          </w:p>
        </w:tc>
      </w:tr>
    </w:tbl>
    <w:p w:rsidR="00402319" w:rsidRDefault="00402319" w:rsidP="00402319">
      <w:pPr>
        <w:pStyle w:val="Caption"/>
        <w:jc w:val="center"/>
      </w:pPr>
      <w:r>
        <w:t xml:space="preserve">Table </w:t>
      </w:r>
      <w:fldSimple w:instr=" SEQ Table \* ARABIC ">
        <w:r w:rsidR="00382143">
          <w:rPr>
            <w:noProof/>
          </w:rPr>
          <w:t>3</w:t>
        </w:r>
      </w:fldSimple>
      <w:r>
        <w:t xml:space="preserve"> - </w:t>
      </w:r>
      <w:r w:rsidRPr="00595441">
        <w:t>Capacitive position sensors' inventory – Stage 1</w:t>
      </w:r>
    </w:p>
    <w:p w:rsidR="00402319" w:rsidRDefault="00402319" w:rsidP="00402319"/>
    <w:p w:rsidR="00FA3125" w:rsidRDefault="00FA3125">
      <w:r>
        <w:br w:type="page"/>
      </w:r>
    </w:p>
    <w:p w:rsidR="00402319" w:rsidRDefault="00402319" w:rsidP="00402319"/>
    <w:p w:rsidR="00FA3125" w:rsidRPr="00402319" w:rsidRDefault="00FA3125" w:rsidP="00402319"/>
    <w:tbl>
      <w:tblPr>
        <w:tblW w:w="3750" w:type="pct"/>
        <w:jc w:val="center"/>
        <w:tblLook w:val="04A0"/>
      </w:tblPr>
      <w:tblGrid>
        <w:gridCol w:w="2514"/>
        <w:gridCol w:w="2515"/>
        <w:gridCol w:w="2513"/>
      </w:tblGrid>
      <w:tr w:rsidR="00402319" w:rsidRPr="00B00812" w:rsidTr="00402319">
        <w:trPr>
          <w:trHeight w:val="315"/>
          <w:jc w:val="center"/>
        </w:trPr>
        <w:tc>
          <w:tcPr>
            <w:tcW w:w="1667" w:type="pct"/>
            <w:tcBorders>
              <w:top w:val="single" w:sz="8" w:space="0" w:color="auto"/>
              <w:left w:val="single" w:sz="8" w:space="0" w:color="auto"/>
              <w:bottom w:val="single" w:sz="8"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br w:type="page"/>
            </w:r>
            <w:r w:rsidRPr="00B00812">
              <w:rPr>
                <w:rFonts w:ascii="Arial" w:hAnsi="Arial" w:cs="Arial"/>
                <w:b/>
                <w:bCs/>
                <w:sz w:val="20"/>
                <w:szCs w:val="20"/>
              </w:rPr>
              <w:t>CPS Stage 2</w:t>
            </w:r>
          </w:p>
        </w:tc>
        <w:tc>
          <w:tcPr>
            <w:tcW w:w="1667" w:type="pct"/>
            <w:tcBorders>
              <w:top w:val="single" w:sz="8" w:space="0" w:color="auto"/>
              <w:left w:val="single" w:sz="8" w:space="0" w:color="auto"/>
              <w:bottom w:val="nil"/>
              <w:right w:val="single" w:sz="8" w:space="0" w:color="auto"/>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CPS S/N</w:t>
            </w:r>
          </w:p>
        </w:tc>
        <w:tc>
          <w:tcPr>
            <w:tcW w:w="1666" w:type="pct"/>
            <w:tcBorders>
              <w:top w:val="single" w:sz="8" w:space="0" w:color="auto"/>
              <w:left w:val="nil"/>
              <w:bottom w:val="single" w:sz="8" w:space="0" w:color="auto"/>
              <w:right w:val="single" w:sz="8" w:space="0" w:color="auto"/>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ADE board serial #</w:t>
            </w:r>
          </w:p>
        </w:tc>
      </w:tr>
      <w:tr w:rsidR="00402319" w:rsidRPr="00B00812" w:rsidTr="00402319">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H1</w:t>
            </w:r>
          </w:p>
        </w:tc>
        <w:tc>
          <w:tcPr>
            <w:tcW w:w="1667" w:type="pct"/>
            <w:tcBorders>
              <w:top w:val="single" w:sz="8" w:space="0" w:color="auto"/>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13415</w:t>
            </w:r>
          </w:p>
        </w:tc>
        <w:tc>
          <w:tcPr>
            <w:tcW w:w="1666"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15874</w:t>
            </w:r>
          </w:p>
        </w:tc>
      </w:tr>
      <w:tr w:rsidR="00402319" w:rsidRPr="00B00812" w:rsidTr="00402319">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H2</w:t>
            </w:r>
          </w:p>
        </w:tc>
        <w:tc>
          <w:tcPr>
            <w:tcW w:w="1667" w:type="pct"/>
            <w:tcBorders>
              <w:top w:val="nil"/>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13575</w:t>
            </w:r>
          </w:p>
        </w:tc>
        <w:tc>
          <w:tcPr>
            <w:tcW w:w="1666"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15864</w:t>
            </w:r>
          </w:p>
        </w:tc>
      </w:tr>
      <w:tr w:rsidR="00402319" w:rsidRPr="00B00812" w:rsidTr="00402319">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H3</w:t>
            </w:r>
          </w:p>
        </w:tc>
        <w:tc>
          <w:tcPr>
            <w:tcW w:w="1667" w:type="pct"/>
            <w:tcBorders>
              <w:top w:val="nil"/>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12901</w:t>
            </w:r>
          </w:p>
        </w:tc>
        <w:tc>
          <w:tcPr>
            <w:tcW w:w="1666"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12427</w:t>
            </w:r>
          </w:p>
        </w:tc>
      </w:tr>
      <w:tr w:rsidR="00402319" w:rsidRPr="00B00812" w:rsidTr="00402319">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V1</w:t>
            </w:r>
          </w:p>
        </w:tc>
        <w:tc>
          <w:tcPr>
            <w:tcW w:w="1667" w:type="pct"/>
            <w:tcBorders>
              <w:top w:val="nil"/>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13573</w:t>
            </w:r>
          </w:p>
        </w:tc>
        <w:tc>
          <w:tcPr>
            <w:tcW w:w="1666"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15865</w:t>
            </w:r>
          </w:p>
        </w:tc>
      </w:tr>
      <w:tr w:rsidR="00402319" w:rsidRPr="00B00812" w:rsidTr="00402319">
        <w:trPr>
          <w:trHeight w:val="300"/>
          <w:jc w:val="center"/>
        </w:trPr>
        <w:tc>
          <w:tcPr>
            <w:tcW w:w="1667" w:type="pct"/>
            <w:tcBorders>
              <w:top w:val="nil"/>
              <w:left w:val="single" w:sz="8" w:space="0" w:color="auto"/>
              <w:bottom w:val="single" w:sz="4"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V2</w:t>
            </w:r>
          </w:p>
        </w:tc>
        <w:tc>
          <w:tcPr>
            <w:tcW w:w="1667" w:type="pct"/>
            <w:tcBorders>
              <w:top w:val="nil"/>
              <w:left w:val="single" w:sz="8" w:space="0" w:color="auto"/>
              <w:bottom w:val="single" w:sz="4"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13465</w:t>
            </w:r>
          </w:p>
        </w:tc>
        <w:tc>
          <w:tcPr>
            <w:tcW w:w="1666" w:type="pct"/>
            <w:tcBorders>
              <w:top w:val="nil"/>
              <w:left w:val="nil"/>
              <w:bottom w:val="single" w:sz="4" w:space="0" w:color="auto"/>
              <w:right w:val="single" w:sz="8" w:space="0" w:color="auto"/>
            </w:tcBorders>
            <w:shd w:val="clear" w:color="000000" w:fill="FFFFFF"/>
            <w:noWrap/>
            <w:vAlign w:val="bottom"/>
          </w:tcPr>
          <w:p w:rsidR="00402319" w:rsidRPr="00B00812" w:rsidRDefault="00402319" w:rsidP="0047483B">
            <w:pPr>
              <w:jc w:val="center"/>
              <w:rPr>
                <w:rFonts w:ascii="Arial" w:hAnsi="Arial" w:cs="Arial"/>
                <w:sz w:val="20"/>
                <w:szCs w:val="20"/>
              </w:rPr>
            </w:pPr>
            <w:r>
              <w:rPr>
                <w:rFonts w:ascii="Arial" w:hAnsi="Arial" w:cs="Arial"/>
                <w:sz w:val="20"/>
                <w:szCs w:val="20"/>
              </w:rPr>
              <w:t>15867</w:t>
            </w:r>
          </w:p>
        </w:tc>
      </w:tr>
      <w:tr w:rsidR="00402319" w:rsidRPr="00B00812" w:rsidTr="00402319">
        <w:trPr>
          <w:trHeight w:val="315"/>
          <w:jc w:val="center"/>
        </w:trPr>
        <w:tc>
          <w:tcPr>
            <w:tcW w:w="1667" w:type="pct"/>
            <w:tcBorders>
              <w:top w:val="nil"/>
              <w:left w:val="single" w:sz="8" w:space="0" w:color="auto"/>
              <w:bottom w:val="single" w:sz="8" w:space="0" w:color="auto"/>
              <w:right w:val="nil"/>
            </w:tcBorders>
            <w:shd w:val="clear" w:color="auto" w:fill="auto"/>
            <w:noWrap/>
            <w:vAlign w:val="bottom"/>
          </w:tcPr>
          <w:p w:rsidR="00402319" w:rsidRPr="00B00812" w:rsidRDefault="00402319" w:rsidP="0047483B">
            <w:pPr>
              <w:jc w:val="center"/>
              <w:rPr>
                <w:rFonts w:ascii="Arial" w:hAnsi="Arial" w:cs="Arial"/>
                <w:b/>
                <w:bCs/>
                <w:sz w:val="20"/>
                <w:szCs w:val="20"/>
              </w:rPr>
            </w:pPr>
            <w:r w:rsidRPr="00B00812">
              <w:rPr>
                <w:rFonts w:ascii="Arial" w:hAnsi="Arial" w:cs="Arial"/>
                <w:b/>
                <w:bCs/>
                <w:sz w:val="20"/>
                <w:szCs w:val="20"/>
              </w:rPr>
              <w:t>V3</w:t>
            </w:r>
          </w:p>
        </w:tc>
        <w:tc>
          <w:tcPr>
            <w:tcW w:w="1667" w:type="pct"/>
            <w:tcBorders>
              <w:top w:val="nil"/>
              <w:left w:val="single" w:sz="8" w:space="0" w:color="auto"/>
              <w:bottom w:val="single" w:sz="8" w:space="0" w:color="auto"/>
              <w:right w:val="single" w:sz="8" w:space="0" w:color="auto"/>
            </w:tcBorders>
            <w:shd w:val="clear" w:color="auto" w:fill="auto"/>
            <w:noWrap/>
            <w:vAlign w:val="bottom"/>
          </w:tcPr>
          <w:p w:rsidR="00402319" w:rsidRPr="00B00812" w:rsidRDefault="00402319" w:rsidP="0047483B">
            <w:pPr>
              <w:jc w:val="center"/>
              <w:rPr>
                <w:rFonts w:ascii="Calibri" w:hAnsi="Calibri" w:cs="Calibri"/>
                <w:color w:val="000000"/>
                <w:sz w:val="22"/>
                <w:szCs w:val="22"/>
              </w:rPr>
            </w:pPr>
            <w:r>
              <w:rPr>
                <w:rFonts w:ascii="Calibri" w:hAnsi="Calibri" w:cs="Calibri"/>
                <w:color w:val="000000"/>
                <w:sz w:val="22"/>
                <w:szCs w:val="22"/>
              </w:rPr>
              <w:t>13578</w:t>
            </w:r>
          </w:p>
        </w:tc>
        <w:tc>
          <w:tcPr>
            <w:tcW w:w="1666" w:type="pct"/>
            <w:tcBorders>
              <w:top w:val="nil"/>
              <w:left w:val="nil"/>
              <w:bottom w:val="single" w:sz="8" w:space="0" w:color="auto"/>
              <w:right w:val="single" w:sz="8" w:space="0" w:color="auto"/>
            </w:tcBorders>
            <w:shd w:val="clear" w:color="000000" w:fill="FFFFFF"/>
            <w:noWrap/>
            <w:vAlign w:val="bottom"/>
          </w:tcPr>
          <w:p w:rsidR="00402319" w:rsidRPr="00B00812" w:rsidRDefault="00402319" w:rsidP="0047483B">
            <w:pPr>
              <w:keepNext/>
              <w:jc w:val="center"/>
              <w:rPr>
                <w:rFonts w:ascii="Arial" w:hAnsi="Arial" w:cs="Arial"/>
                <w:sz w:val="20"/>
                <w:szCs w:val="20"/>
              </w:rPr>
            </w:pPr>
            <w:r>
              <w:rPr>
                <w:rFonts w:ascii="Arial" w:hAnsi="Arial" w:cs="Arial"/>
                <w:sz w:val="20"/>
                <w:szCs w:val="20"/>
              </w:rPr>
              <w:t>15863</w:t>
            </w:r>
          </w:p>
        </w:tc>
      </w:tr>
    </w:tbl>
    <w:p w:rsidR="00402319" w:rsidRDefault="00402319" w:rsidP="00402319">
      <w:pPr>
        <w:pStyle w:val="Caption"/>
        <w:jc w:val="center"/>
      </w:pPr>
      <w:r>
        <w:t xml:space="preserve">Table </w:t>
      </w:r>
      <w:fldSimple w:instr=" SEQ Table \* ARABIC ">
        <w:r w:rsidR="00382143">
          <w:rPr>
            <w:noProof/>
          </w:rPr>
          <w:t>4</w:t>
        </w:r>
      </w:fldSimple>
      <w:r>
        <w:t xml:space="preserve"> - </w:t>
      </w:r>
      <w:r w:rsidRPr="008B69C9">
        <w:t>Capacitive posit</w:t>
      </w:r>
      <w:r>
        <w:t>ion sensors' inventory – Stage 2</w:t>
      </w:r>
    </w:p>
    <w:p w:rsidR="00D952DE" w:rsidRDefault="00D952DE" w:rsidP="007B5630"/>
    <w:p w:rsidR="001E79C4" w:rsidRDefault="00D952DE" w:rsidP="001E79C4">
      <w:pPr>
        <w:jc w:val="both"/>
      </w:pPr>
      <w:r>
        <w:t xml:space="preserve">A first set of GS13 installed in the ISI was replaced </w:t>
      </w:r>
      <w:r w:rsidR="001E79C4">
        <w:t xml:space="preserve">due to a wrong screw (length) installed in the </w:t>
      </w:r>
      <w:proofErr w:type="spellStart"/>
      <w:r w:rsidR="001E79C4">
        <w:t>feedthroughs</w:t>
      </w:r>
      <w:proofErr w:type="spellEnd"/>
      <w:r w:rsidR="001E79C4">
        <w:t xml:space="preserve">. </w:t>
      </w:r>
      <w:r w:rsidR="001E79C4" w:rsidRPr="00783060">
        <w:t>The S/N</w:t>
      </w:r>
      <w:r w:rsidR="001E79C4">
        <w:t xml:space="preserve"> sensors of the final configuration </w:t>
      </w:r>
      <w:r w:rsidR="001E79C4" w:rsidRPr="00783060">
        <w:t>are reported in the table below.</w:t>
      </w:r>
    </w:p>
    <w:p w:rsidR="00D952DE" w:rsidRDefault="00D952DE" w:rsidP="007B5630"/>
    <w:tbl>
      <w:tblPr>
        <w:tblW w:w="7564" w:type="dxa"/>
        <w:jc w:val="center"/>
        <w:tblInd w:w="-1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521"/>
        <w:gridCol w:w="2521"/>
        <w:gridCol w:w="2522"/>
      </w:tblGrid>
      <w:tr w:rsidR="007B5630" w:rsidRPr="005D11F7" w:rsidTr="0047483B">
        <w:trPr>
          <w:trHeight w:val="330"/>
          <w:jc w:val="center"/>
        </w:trPr>
        <w:tc>
          <w:tcPr>
            <w:tcW w:w="2521" w:type="dxa"/>
            <w:tcBorders>
              <w:bottom w:val="single" w:sz="8" w:space="0" w:color="auto"/>
            </w:tcBorders>
            <w:shd w:val="clear" w:color="auto" w:fill="auto"/>
            <w:noWrap/>
            <w:vAlign w:val="bottom"/>
            <w:hideMark/>
          </w:tcPr>
          <w:p w:rsidR="007B5630" w:rsidRPr="005D11F7" w:rsidRDefault="00D952DE" w:rsidP="0047483B">
            <w:pPr>
              <w:jc w:val="center"/>
              <w:rPr>
                <w:rFonts w:ascii="Arial" w:hAnsi="Arial" w:cs="Arial"/>
                <w:b/>
                <w:bCs/>
                <w:sz w:val="20"/>
                <w:szCs w:val="20"/>
              </w:rPr>
            </w:pPr>
            <w:r>
              <w:rPr>
                <w:rFonts w:ascii="Arial" w:hAnsi="Arial" w:cs="Arial"/>
                <w:b/>
                <w:bCs/>
                <w:sz w:val="20"/>
                <w:szCs w:val="20"/>
              </w:rPr>
              <w:t>L</w:t>
            </w:r>
            <w:r w:rsidR="007B5630" w:rsidRPr="005D11F7">
              <w:rPr>
                <w:rFonts w:ascii="Arial" w:hAnsi="Arial" w:cs="Arial"/>
                <w:b/>
                <w:bCs/>
                <w:sz w:val="20"/>
                <w:szCs w:val="20"/>
              </w:rPr>
              <w:t>ocation GS13</w:t>
            </w:r>
          </w:p>
        </w:tc>
        <w:tc>
          <w:tcPr>
            <w:tcW w:w="2521" w:type="dxa"/>
            <w:tcBorders>
              <w:bottom w:val="single" w:sz="8" w:space="0" w:color="auto"/>
            </w:tcBorders>
            <w:shd w:val="clear" w:color="auto" w:fill="auto"/>
            <w:noWrap/>
            <w:vAlign w:val="bottom"/>
            <w:hideMark/>
          </w:tcPr>
          <w:p w:rsidR="007B5630" w:rsidRPr="005D11F7" w:rsidRDefault="007B5630" w:rsidP="0047483B">
            <w:pPr>
              <w:jc w:val="center"/>
              <w:rPr>
                <w:rFonts w:ascii="Arial" w:hAnsi="Arial" w:cs="Arial"/>
                <w:b/>
                <w:bCs/>
                <w:sz w:val="20"/>
                <w:szCs w:val="20"/>
              </w:rPr>
            </w:pPr>
            <w:r w:rsidRPr="005D11F7">
              <w:rPr>
                <w:rFonts w:ascii="Arial" w:hAnsi="Arial" w:cs="Arial"/>
                <w:b/>
                <w:bCs/>
                <w:sz w:val="20"/>
                <w:szCs w:val="20"/>
              </w:rPr>
              <w:t>Serial Number</w:t>
            </w:r>
          </w:p>
        </w:tc>
        <w:tc>
          <w:tcPr>
            <w:tcW w:w="2522" w:type="dxa"/>
            <w:tcBorders>
              <w:bottom w:val="single" w:sz="8" w:space="0" w:color="auto"/>
            </w:tcBorders>
            <w:shd w:val="clear" w:color="auto" w:fill="auto"/>
            <w:noWrap/>
            <w:vAlign w:val="bottom"/>
            <w:hideMark/>
          </w:tcPr>
          <w:p w:rsidR="007B5630" w:rsidRPr="005D11F7" w:rsidRDefault="007B5630" w:rsidP="0047483B">
            <w:pPr>
              <w:jc w:val="center"/>
              <w:rPr>
                <w:rFonts w:ascii="Arial" w:hAnsi="Arial" w:cs="Arial"/>
                <w:b/>
                <w:bCs/>
                <w:sz w:val="20"/>
                <w:szCs w:val="20"/>
              </w:rPr>
            </w:pPr>
            <w:r w:rsidRPr="005D11F7">
              <w:rPr>
                <w:rFonts w:ascii="Arial" w:hAnsi="Arial" w:cs="Arial"/>
                <w:b/>
                <w:bCs/>
                <w:sz w:val="20"/>
                <w:szCs w:val="20"/>
              </w:rPr>
              <w:t>POD</w:t>
            </w:r>
          </w:p>
        </w:tc>
      </w:tr>
      <w:tr w:rsidR="007B5630" w:rsidRPr="005D11F7" w:rsidTr="0047483B">
        <w:trPr>
          <w:trHeight w:val="300"/>
          <w:jc w:val="center"/>
        </w:trPr>
        <w:tc>
          <w:tcPr>
            <w:tcW w:w="2521" w:type="dxa"/>
            <w:shd w:val="clear" w:color="000000" w:fill="auto"/>
            <w:noWrap/>
            <w:vAlign w:val="bottom"/>
            <w:hideMark/>
          </w:tcPr>
          <w:p w:rsidR="007B5630" w:rsidRPr="005D11F7" w:rsidRDefault="007B5630" w:rsidP="0047483B">
            <w:pPr>
              <w:jc w:val="center"/>
              <w:rPr>
                <w:rFonts w:ascii="Arial" w:hAnsi="Arial" w:cs="Arial"/>
                <w:b/>
                <w:bCs/>
                <w:sz w:val="20"/>
                <w:szCs w:val="20"/>
              </w:rPr>
            </w:pPr>
            <w:r w:rsidRPr="005D11F7">
              <w:rPr>
                <w:rFonts w:ascii="Arial" w:hAnsi="Arial" w:cs="Arial"/>
                <w:b/>
                <w:bCs/>
                <w:sz w:val="20"/>
                <w:szCs w:val="20"/>
              </w:rPr>
              <w:t>H1</w:t>
            </w:r>
          </w:p>
        </w:tc>
        <w:tc>
          <w:tcPr>
            <w:tcW w:w="2521"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711</w:t>
            </w:r>
          </w:p>
        </w:tc>
        <w:tc>
          <w:tcPr>
            <w:tcW w:w="2522"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95</w:t>
            </w:r>
          </w:p>
        </w:tc>
      </w:tr>
      <w:tr w:rsidR="007B5630" w:rsidRPr="005D11F7" w:rsidTr="0047483B">
        <w:trPr>
          <w:trHeight w:val="300"/>
          <w:jc w:val="center"/>
        </w:trPr>
        <w:tc>
          <w:tcPr>
            <w:tcW w:w="2521" w:type="dxa"/>
            <w:shd w:val="clear" w:color="000000" w:fill="auto"/>
            <w:noWrap/>
            <w:vAlign w:val="bottom"/>
            <w:hideMark/>
          </w:tcPr>
          <w:p w:rsidR="007B5630" w:rsidRPr="005D11F7" w:rsidRDefault="007B5630" w:rsidP="0047483B">
            <w:pPr>
              <w:jc w:val="center"/>
              <w:rPr>
                <w:rFonts w:ascii="Arial" w:hAnsi="Arial" w:cs="Arial"/>
                <w:b/>
                <w:bCs/>
                <w:sz w:val="20"/>
                <w:szCs w:val="20"/>
              </w:rPr>
            </w:pPr>
            <w:r w:rsidRPr="005D11F7">
              <w:rPr>
                <w:rFonts w:ascii="Arial" w:hAnsi="Arial" w:cs="Arial"/>
                <w:b/>
                <w:bCs/>
                <w:sz w:val="20"/>
                <w:szCs w:val="20"/>
              </w:rPr>
              <w:t>H2</w:t>
            </w:r>
          </w:p>
        </w:tc>
        <w:tc>
          <w:tcPr>
            <w:tcW w:w="2521"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839</w:t>
            </w:r>
          </w:p>
        </w:tc>
        <w:tc>
          <w:tcPr>
            <w:tcW w:w="2522"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101</w:t>
            </w:r>
          </w:p>
        </w:tc>
      </w:tr>
      <w:tr w:rsidR="007B5630" w:rsidRPr="005D11F7" w:rsidTr="0047483B">
        <w:trPr>
          <w:trHeight w:val="300"/>
          <w:jc w:val="center"/>
        </w:trPr>
        <w:tc>
          <w:tcPr>
            <w:tcW w:w="2521" w:type="dxa"/>
            <w:shd w:val="clear" w:color="000000" w:fill="auto"/>
            <w:noWrap/>
            <w:vAlign w:val="bottom"/>
            <w:hideMark/>
          </w:tcPr>
          <w:p w:rsidR="007B5630" w:rsidRPr="005D11F7" w:rsidRDefault="007B5630" w:rsidP="0047483B">
            <w:pPr>
              <w:jc w:val="center"/>
              <w:rPr>
                <w:rFonts w:ascii="Arial" w:hAnsi="Arial" w:cs="Arial"/>
                <w:b/>
                <w:bCs/>
                <w:sz w:val="20"/>
                <w:szCs w:val="20"/>
              </w:rPr>
            </w:pPr>
            <w:r w:rsidRPr="005D11F7">
              <w:rPr>
                <w:rFonts w:ascii="Arial" w:hAnsi="Arial" w:cs="Arial"/>
                <w:b/>
                <w:bCs/>
                <w:sz w:val="20"/>
                <w:szCs w:val="20"/>
              </w:rPr>
              <w:t>H3</w:t>
            </w:r>
          </w:p>
        </w:tc>
        <w:tc>
          <w:tcPr>
            <w:tcW w:w="2521"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846</w:t>
            </w:r>
          </w:p>
        </w:tc>
        <w:tc>
          <w:tcPr>
            <w:tcW w:w="2522"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83</w:t>
            </w:r>
          </w:p>
        </w:tc>
      </w:tr>
      <w:tr w:rsidR="007B5630" w:rsidRPr="005D11F7" w:rsidTr="0047483B">
        <w:trPr>
          <w:trHeight w:val="300"/>
          <w:jc w:val="center"/>
        </w:trPr>
        <w:tc>
          <w:tcPr>
            <w:tcW w:w="2521" w:type="dxa"/>
            <w:shd w:val="clear" w:color="000000" w:fill="auto"/>
            <w:noWrap/>
            <w:vAlign w:val="bottom"/>
            <w:hideMark/>
          </w:tcPr>
          <w:p w:rsidR="007B5630" w:rsidRPr="005D11F7" w:rsidRDefault="007B5630" w:rsidP="0047483B">
            <w:pPr>
              <w:jc w:val="center"/>
              <w:rPr>
                <w:rFonts w:ascii="Arial" w:hAnsi="Arial" w:cs="Arial"/>
                <w:b/>
                <w:bCs/>
                <w:sz w:val="20"/>
                <w:szCs w:val="20"/>
              </w:rPr>
            </w:pPr>
            <w:r w:rsidRPr="005D11F7">
              <w:rPr>
                <w:rFonts w:ascii="Arial" w:hAnsi="Arial" w:cs="Arial"/>
                <w:b/>
                <w:bCs/>
                <w:sz w:val="20"/>
                <w:szCs w:val="20"/>
              </w:rPr>
              <w:t>V1</w:t>
            </w:r>
          </w:p>
        </w:tc>
        <w:tc>
          <w:tcPr>
            <w:tcW w:w="2521"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746</w:t>
            </w:r>
          </w:p>
        </w:tc>
        <w:tc>
          <w:tcPr>
            <w:tcW w:w="2522"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100</w:t>
            </w:r>
          </w:p>
        </w:tc>
      </w:tr>
      <w:tr w:rsidR="007B5630" w:rsidRPr="005D11F7" w:rsidTr="0047483B">
        <w:trPr>
          <w:trHeight w:val="300"/>
          <w:jc w:val="center"/>
        </w:trPr>
        <w:tc>
          <w:tcPr>
            <w:tcW w:w="2521" w:type="dxa"/>
            <w:shd w:val="clear" w:color="000000" w:fill="auto"/>
            <w:noWrap/>
            <w:vAlign w:val="bottom"/>
            <w:hideMark/>
          </w:tcPr>
          <w:p w:rsidR="007B5630" w:rsidRPr="005D11F7" w:rsidRDefault="007B5630" w:rsidP="0047483B">
            <w:pPr>
              <w:jc w:val="center"/>
              <w:rPr>
                <w:rFonts w:ascii="Arial" w:hAnsi="Arial" w:cs="Arial"/>
                <w:b/>
                <w:bCs/>
                <w:sz w:val="20"/>
                <w:szCs w:val="20"/>
              </w:rPr>
            </w:pPr>
            <w:r w:rsidRPr="005D11F7">
              <w:rPr>
                <w:rFonts w:ascii="Arial" w:hAnsi="Arial" w:cs="Arial"/>
                <w:b/>
                <w:bCs/>
                <w:sz w:val="20"/>
                <w:szCs w:val="20"/>
              </w:rPr>
              <w:t>V2</w:t>
            </w:r>
          </w:p>
        </w:tc>
        <w:tc>
          <w:tcPr>
            <w:tcW w:w="2521"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734</w:t>
            </w:r>
          </w:p>
        </w:tc>
        <w:tc>
          <w:tcPr>
            <w:tcW w:w="2522"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75</w:t>
            </w:r>
          </w:p>
        </w:tc>
      </w:tr>
      <w:tr w:rsidR="007B5630" w:rsidRPr="005D11F7" w:rsidTr="0047483B">
        <w:trPr>
          <w:trHeight w:val="315"/>
          <w:jc w:val="center"/>
        </w:trPr>
        <w:tc>
          <w:tcPr>
            <w:tcW w:w="2521" w:type="dxa"/>
            <w:shd w:val="clear" w:color="000000" w:fill="auto"/>
            <w:noWrap/>
            <w:vAlign w:val="bottom"/>
            <w:hideMark/>
          </w:tcPr>
          <w:p w:rsidR="007B5630" w:rsidRPr="005D11F7" w:rsidRDefault="007B5630" w:rsidP="0047483B">
            <w:pPr>
              <w:jc w:val="center"/>
              <w:rPr>
                <w:rFonts w:ascii="Arial" w:hAnsi="Arial" w:cs="Arial"/>
                <w:b/>
                <w:bCs/>
                <w:sz w:val="20"/>
                <w:szCs w:val="20"/>
              </w:rPr>
            </w:pPr>
            <w:r w:rsidRPr="005D11F7">
              <w:rPr>
                <w:rFonts w:ascii="Arial" w:hAnsi="Arial" w:cs="Arial"/>
                <w:b/>
                <w:bCs/>
                <w:sz w:val="20"/>
                <w:szCs w:val="20"/>
              </w:rPr>
              <w:t>V3</w:t>
            </w:r>
          </w:p>
        </w:tc>
        <w:tc>
          <w:tcPr>
            <w:tcW w:w="2521" w:type="dxa"/>
            <w:shd w:val="clear" w:color="000000" w:fill="auto"/>
            <w:noWrap/>
            <w:vAlign w:val="bottom"/>
            <w:hideMark/>
          </w:tcPr>
          <w:p w:rsidR="007B5630" w:rsidRPr="005D11F7" w:rsidRDefault="007B5630" w:rsidP="0047483B">
            <w:pPr>
              <w:jc w:val="center"/>
              <w:rPr>
                <w:rFonts w:ascii="Calibri" w:hAnsi="Calibri" w:cs="Calibri"/>
                <w:color w:val="000000"/>
                <w:sz w:val="22"/>
                <w:szCs w:val="22"/>
              </w:rPr>
            </w:pPr>
            <w:r w:rsidRPr="005D11F7">
              <w:rPr>
                <w:rFonts w:ascii="Calibri" w:hAnsi="Calibri" w:cs="Calibri"/>
                <w:color w:val="000000"/>
                <w:sz w:val="22"/>
                <w:szCs w:val="22"/>
              </w:rPr>
              <w:t>743</w:t>
            </w:r>
          </w:p>
        </w:tc>
        <w:tc>
          <w:tcPr>
            <w:tcW w:w="2522" w:type="dxa"/>
            <w:shd w:val="clear" w:color="000000" w:fill="auto"/>
            <w:noWrap/>
            <w:vAlign w:val="bottom"/>
            <w:hideMark/>
          </w:tcPr>
          <w:p w:rsidR="007B5630" w:rsidRPr="005D11F7" w:rsidRDefault="007B5630" w:rsidP="0047483B">
            <w:pPr>
              <w:keepNext/>
              <w:jc w:val="center"/>
              <w:rPr>
                <w:rFonts w:ascii="Calibri" w:hAnsi="Calibri" w:cs="Calibri"/>
                <w:color w:val="000000"/>
                <w:sz w:val="22"/>
                <w:szCs w:val="22"/>
              </w:rPr>
            </w:pPr>
            <w:r w:rsidRPr="005D11F7">
              <w:rPr>
                <w:rFonts w:ascii="Calibri" w:hAnsi="Calibri" w:cs="Calibri"/>
                <w:color w:val="000000"/>
                <w:sz w:val="22"/>
                <w:szCs w:val="22"/>
              </w:rPr>
              <w:t>102</w:t>
            </w:r>
          </w:p>
        </w:tc>
      </w:tr>
    </w:tbl>
    <w:p w:rsidR="007B5630" w:rsidRPr="005D11F7" w:rsidRDefault="007B5630" w:rsidP="007B5630">
      <w:pPr>
        <w:pStyle w:val="Caption"/>
        <w:jc w:val="center"/>
      </w:pPr>
      <w:r>
        <w:t xml:space="preserve">Table </w:t>
      </w:r>
      <w:fldSimple w:instr=" SEQ Table \* ARABIC ">
        <w:r w:rsidR="00382143">
          <w:rPr>
            <w:noProof/>
          </w:rPr>
          <w:t>5</w:t>
        </w:r>
      </w:fldSimple>
      <w:r>
        <w:t xml:space="preserve"> - GS13 Inventory</w:t>
      </w:r>
    </w:p>
    <w:p w:rsidR="00295C0C" w:rsidRDefault="00295C0C" w:rsidP="00295C0C">
      <w:pPr>
        <w:rPr>
          <w:rFonts w:ascii="Arial" w:hAnsi="Arial" w:cs="Arial"/>
          <w:b/>
          <w:bCs/>
          <w:sz w:val="20"/>
          <w:szCs w:val="20"/>
        </w:rPr>
      </w:pPr>
    </w:p>
    <w:p w:rsidR="007B5630" w:rsidRDefault="001E79C4" w:rsidP="001E79C4">
      <w:pPr>
        <w:jc w:val="both"/>
      </w:pPr>
      <w:r w:rsidRPr="00783060">
        <w:t>The S/N</w:t>
      </w:r>
      <w:r>
        <w:t xml:space="preserve"> sensors of the final configuration </w:t>
      </w:r>
      <w:r w:rsidRPr="00783060">
        <w:t>are reported in the table below.</w:t>
      </w:r>
      <w:r>
        <w:t xml:space="preserve"> During testing, two pods were replaced (non-working pressure sensor – non vacuum compatible)</w:t>
      </w:r>
    </w:p>
    <w:p w:rsidR="00295C0C" w:rsidRDefault="00295C0C" w:rsidP="00295C0C"/>
    <w:tbl>
      <w:tblPr>
        <w:tblStyle w:val="TableGrid"/>
        <w:tblW w:w="3750" w:type="pct"/>
        <w:jc w:val="center"/>
        <w:tblLook w:val="04A0"/>
      </w:tblPr>
      <w:tblGrid>
        <w:gridCol w:w="2514"/>
        <w:gridCol w:w="2515"/>
        <w:gridCol w:w="2513"/>
      </w:tblGrid>
      <w:tr w:rsidR="00D51B48" w:rsidTr="00D952DE">
        <w:trPr>
          <w:trHeight w:val="315"/>
          <w:jc w:val="center"/>
        </w:trPr>
        <w:tc>
          <w:tcPr>
            <w:tcW w:w="1667" w:type="pct"/>
            <w:noWrap/>
            <w:vAlign w:val="bottom"/>
          </w:tcPr>
          <w:p w:rsidR="00D51B48" w:rsidRDefault="00D952DE" w:rsidP="00D952DE">
            <w:pPr>
              <w:jc w:val="center"/>
              <w:rPr>
                <w:rFonts w:ascii="Arial" w:hAnsi="Arial" w:cs="Arial"/>
                <w:b/>
                <w:bCs/>
                <w:sz w:val="20"/>
                <w:szCs w:val="20"/>
              </w:rPr>
            </w:pPr>
            <w:r>
              <w:rPr>
                <w:rFonts w:ascii="Arial" w:hAnsi="Arial" w:cs="Arial"/>
                <w:b/>
                <w:bCs/>
                <w:sz w:val="20"/>
                <w:szCs w:val="20"/>
              </w:rPr>
              <w:t>Location</w:t>
            </w:r>
            <w:r w:rsidR="00D51B48">
              <w:rPr>
                <w:rFonts w:ascii="Arial" w:hAnsi="Arial" w:cs="Arial"/>
                <w:b/>
                <w:bCs/>
                <w:sz w:val="20"/>
                <w:szCs w:val="20"/>
              </w:rPr>
              <w:t xml:space="preserve"> L4C</w:t>
            </w:r>
          </w:p>
        </w:tc>
        <w:tc>
          <w:tcPr>
            <w:tcW w:w="1667" w:type="pct"/>
            <w:noWrap/>
            <w:vAlign w:val="bottom"/>
          </w:tcPr>
          <w:p w:rsidR="00D51B48" w:rsidRDefault="00D51B48" w:rsidP="00D952DE">
            <w:pPr>
              <w:jc w:val="center"/>
              <w:rPr>
                <w:rFonts w:ascii="Arial" w:hAnsi="Arial" w:cs="Arial"/>
                <w:b/>
                <w:bCs/>
                <w:sz w:val="20"/>
                <w:szCs w:val="20"/>
              </w:rPr>
            </w:pPr>
            <w:r>
              <w:rPr>
                <w:rFonts w:ascii="Arial" w:hAnsi="Arial" w:cs="Arial"/>
                <w:b/>
                <w:bCs/>
                <w:sz w:val="20"/>
                <w:szCs w:val="20"/>
              </w:rPr>
              <w:t>Serial Number</w:t>
            </w:r>
          </w:p>
        </w:tc>
        <w:tc>
          <w:tcPr>
            <w:tcW w:w="1667" w:type="pct"/>
            <w:noWrap/>
            <w:vAlign w:val="bottom"/>
          </w:tcPr>
          <w:p w:rsidR="00D51B48" w:rsidRDefault="00D51B48" w:rsidP="00D952DE">
            <w:pPr>
              <w:jc w:val="center"/>
              <w:rPr>
                <w:rFonts w:ascii="Arial" w:hAnsi="Arial" w:cs="Arial"/>
                <w:b/>
                <w:bCs/>
                <w:sz w:val="20"/>
                <w:szCs w:val="20"/>
              </w:rPr>
            </w:pPr>
            <w:r>
              <w:rPr>
                <w:rFonts w:ascii="Arial" w:hAnsi="Arial" w:cs="Arial"/>
                <w:b/>
                <w:bCs/>
                <w:sz w:val="20"/>
                <w:szCs w:val="20"/>
              </w:rPr>
              <w:t>POD</w:t>
            </w:r>
          </w:p>
        </w:tc>
      </w:tr>
      <w:tr w:rsidR="00D51B48" w:rsidTr="00D952DE">
        <w:trPr>
          <w:trHeight w:val="300"/>
          <w:jc w:val="center"/>
        </w:trPr>
        <w:tc>
          <w:tcPr>
            <w:tcW w:w="1667" w:type="pct"/>
            <w:noWrap/>
            <w:vAlign w:val="bottom"/>
          </w:tcPr>
          <w:p w:rsidR="00D51B48" w:rsidRDefault="00D51B48" w:rsidP="00D952DE">
            <w:pPr>
              <w:jc w:val="center"/>
              <w:rPr>
                <w:rFonts w:ascii="Arial" w:hAnsi="Arial" w:cs="Arial"/>
                <w:b/>
                <w:bCs/>
                <w:sz w:val="20"/>
                <w:szCs w:val="20"/>
              </w:rPr>
            </w:pPr>
            <w:r>
              <w:rPr>
                <w:rFonts w:ascii="Arial" w:hAnsi="Arial" w:cs="Arial"/>
                <w:b/>
                <w:bCs/>
                <w:sz w:val="20"/>
                <w:szCs w:val="20"/>
              </w:rPr>
              <w:t>H1</w:t>
            </w:r>
          </w:p>
        </w:tc>
        <w:tc>
          <w:tcPr>
            <w:tcW w:w="1667" w:type="pct"/>
            <w:noWrap/>
            <w:vAlign w:val="bottom"/>
          </w:tcPr>
          <w:p w:rsidR="00D51B48" w:rsidRPr="006F1ED3" w:rsidRDefault="00D51B48" w:rsidP="00D952DE">
            <w:pPr>
              <w:jc w:val="center"/>
              <w:rPr>
                <w:rFonts w:ascii="Calibri" w:hAnsi="Calibri"/>
                <w:sz w:val="22"/>
                <w:szCs w:val="22"/>
              </w:rPr>
            </w:pPr>
            <w:r w:rsidRPr="006F1ED3">
              <w:rPr>
                <w:rFonts w:ascii="Calibri" w:hAnsi="Calibri"/>
                <w:sz w:val="22"/>
                <w:szCs w:val="22"/>
              </w:rPr>
              <w:t>1</w:t>
            </w:r>
            <w:r w:rsidR="00494EDC">
              <w:rPr>
                <w:rFonts w:ascii="Calibri" w:hAnsi="Calibri"/>
                <w:sz w:val="22"/>
                <w:szCs w:val="22"/>
              </w:rPr>
              <w:t>105</w:t>
            </w:r>
          </w:p>
        </w:tc>
        <w:tc>
          <w:tcPr>
            <w:tcW w:w="1667" w:type="pct"/>
            <w:noWrap/>
            <w:vAlign w:val="bottom"/>
          </w:tcPr>
          <w:p w:rsidR="00D51B48" w:rsidRPr="006F1ED3" w:rsidRDefault="00494EDC" w:rsidP="00D952DE">
            <w:pPr>
              <w:jc w:val="center"/>
              <w:rPr>
                <w:rFonts w:ascii="Calibri" w:hAnsi="Calibri"/>
                <w:sz w:val="22"/>
                <w:szCs w:val="22"/>
              </w:rPr>
            </w:pPr>
            <w:r>
              <w:rPr>
                <w:rFonts w:ascii="Calibri" w:hAnsi="Calibri"/>
                <w:sz w:val="22"/>
                <w:szCs w:val="22"/>
              </w:rPr>
              <w:t>76</w:t>
            </w:r>
          </w:p>
        </w:tc>
      </w:tr>
      <w:tr w:rsidR="00D51B48" w:rsidTr="00D952DE">
        <w:trPr>
          <w:trHeight w:val="300"/>
          <w:jc w:val="center"/>
        </w:trPr>
        <w:tc>
          <w:tcPr>
            <w:tcW w:w="1667" w:type="pct"/>
            <w:noWrap/>
            <w:vAlign w:val="bottom"/>
          </w:tcPr>
          <w:p w:rsidR="00D51B48" w:rsidRDefault="00D51B48" w:rsidP="00D952DE">
            <w:pPr>
              <w:jc w:val="center"/>
              <w:rPr>
                <w:rFonts w:ascii="Arial" w:hAnsi="Arial" w:cs="Arial"/>
                <w:b/>
                <w:bCs/>
                <w:sz w:val="20"/>
                <w:szCs w:val="20"/>
              </w:rPr>
            </w:pPr>
            <w:r>
              <w:rPr>
                <w:rFonts w:ascii="Arial" w:hAnsi="Arial" w:cs="Arial"/>
                <w:b/>
                <w:bCs/>
                <w:sz w:val="20"/>
                <w:szCs w:val="20"/>
              </w:rPr>
              <w:t>H2</w:t>
            </w:r>
          </w:p>
        </w:tc>
        <w:tc>
          <w:tcPr>
            <w:tcW w:w="1667" w:type="pct"/>
            <w:noWrap/>
            <w:vAlign w:val="bottom"/>
          </w:tcPr>
          <w:p w:rsidR="00D51B48" w:rsidRPr="006F1ED3" w:rsidRDefault="00D51B48" w:rsidP="00D952DE">
            <w:pPr>
              <w:jc w:val="center"/>
              <w:rPr>
                <w:rFonts w:ascii="Calibri" w:hAnsi="Calibri"/>
                <w:sz w:val="22"/>
                <w:szCs w:val="22"/>
              </w:rPr>
            </w:pPr>
            <w:r w:rsidRPr="006F1ED3">
              <w:rPr>
                <w:rFonts w:ascii="Calibri" w:hAnsi="Calibri"/>
                <w:sz w:val="22"/>
                <w:szCs w:val="22"/>
              </w:rPr>
              <w:t>970</w:t>
            </w:r>
          </w:p>
        </w:tc>
        <w:tc>
          <w:tcPr>
            <w:tcW w:w="1667" w:type="pct"/>
            <w:noWrap/>
            <w:vAlign w:val="bottom"/>
          </w:tcPr>
          <w:p w:rsidR="00D51B48" w:rsidRPr="006F1ED3" w:rsidRDefault="00D51B48" w:rsidP="00D952DE">
            <w:pPr>
              <w:jc w:val="center"/>
              <w:rPr>
                <w:rFonts w:ascii="Calibri" w:hAnsi="Calibri"/>
                <w:sz w:val="22"/>
                <w:szCs w:val="22"/>
              </w:rPr>
            </w:pPr>
            <w:r w:rsidRPr="006F1ED3">
              <w:rPr>
                <w:rFonts w:ascii="Calibri" w:hAnsi="Calibri"/>
                <w:sz w:val="22"/>
                <w:szCs w:val="22"/>
              </w:rPr>
              <w:t>30</w:t>
            </w:r>
          </w:p>
        </w:tc>
      </w:tr>
      <w:tr w:rsidR="00D51B48" w:rsidTr="00D952DE">
        <w:trPr>
          <w:trHeight w:val="300"/>
          <w:jc w:val="center"/>
        </w:trPr>
        <w:tc>
          <w:tcPr>
            <w:tcW w:w="1667" w:type="pct"/>
            <w:noWrap/>
            <w:vAlign w:val="bottom"/>
          </w:tcPr>
          <w:p w:rsidR="00D51B48" w:rsidRDefault="00D51B48" w:rsidP="00D952DE">
            <w:pPr>
              <w:jc w:val="center"/>
              <w:rPr>
                <w:rFonts w:ascii="Arial" w:hAnsi="Arial" w:cs="Arial"/>
                <w:b/>
                <w:bCs/>
                <w:sz w:val="20"/>
                <w:szCs w:val="20"/>
              </w:rPr>
            </w:pPr>
            <w:r>
              <w:rPr>
                <w:rFonts w:ascii="Arial" w:hAnsi="Arial" w:cs="Arial"/>
                <w:b/>
                <w:bCs/>
                <w:sz w:val="20"/>
                <w:szCs w:val="20"/>
              </w:rPr>
              <w:t>H3</w:t>
            </w:r>
          </w:p>
        </w:tc>
        <w:tc>
          <w:tcPr>
            <w:tcW w:w="1667" w:type="pct"/>
            <w:noWrap/>
            <w:vAlign w:val="bottom"/>
          </w:tcPr>
          <w:p w:rsidR="00D51B48" w:rsidRPr="006F1ED3" w:rsidRDefault="00494EDC" w:rsidP="00D952DE">
            <w:pPr>
              <w:jc w:val="center"/>
              <w:rPr>
                <w:rFonts w:ascii="Calibri" w:hAnsi="Calibri"/>
                <w:sz w:val="22"/>
                <w:szCs w:val="22"/>
              </w:rPr>
            </w:pPr>
            <w:r>
              <w:rPr>
                <w:rFonts w:ascii="Calibri" w:hAnsi="Calibri"/>
                <w:sz w:val="22"/>
                <w:szCs w:val="22"/>
              </w:rPr>
              <w:t>819</w:t>
            </w:r>
          </w:p>
        </w:tc>
        <w:tc>
          <w:tcPr>
            <w:tcW w:w="1667" w:type="pct"/>
            <w:noWrap/>
            <w:vAlign w:val="bottom"/>
          </w:tcPr>
          <w:p w:rsidR="00D51B48" w:rsidRPr="006F1ED3" w:rsidRDefault="00494EDC" w:rsidP="00D952DE">
            <w:pPr>
              <w:jc w:val="center"/>
              <w:rPr>
                <w:rFonts w:ascii="Calibri" w:hAnsi="Calibri"/>
                <w:sz w:val="22"/>
                <w:szCs w:val="22"/>
              </w:rPr>
            </w:pPr>
            <w:r>
              <w:rPr>
                <w:rFonts w:ascii="Calibri" w:hAnsi="Calibri"/>
                <w:sz w:val="22"/>
                <w:szCs w:val="22"/>
              </w:rPr>
              <w:t>129</w:t>
            </w:r>
          </w:p>
        </w:tc>
      </w:tr>
      <w:tr w:rsidR="00D51B48" w:rsidTr="00D952DE">
        <w:trPr>
          <w:trHeight w:val="300"/>
          <w:jc w:val="center"/>
        </w:trPr>
        <w:tc>
          <w:tcPr>
            <w:tcW w:w="1667" w:type="pct"/>
            <w:noWrap/>
            <w:vAlign w:val="bottom"/>
          </w:tcPr>
          <w:p w:rsidR="00D51B48" w:rsidRDefault="00D51B48" w:rsidP="00D952DE">
            <w:pPr>
              <w:jc w:val="center"/>
              <w:rPr>
                <w:rFonts w:ascii="Arial" w:hAnsi="Arial" w:cs="Arial"/>
                <w:b/>
                <w:bCs/>
                <w:sz w:val="20"/>
                <w:szCs w:val="20"/>
              </w:rPr>
            </w:pPr>
            <w:r>
              <w:rPr>
                <w:rFonts w:ascii="Arial" w:hAnsi="Arial" w:cs="Arial"/>
                <w:b/>
                <w:bCs/>
                <w:sz w:val="20"/>
                <w:szCs w:val="20"/>
              </w:rPr>
              <w:t>V1</w:t>
            </w:r>
          </w:p>
        </w:tc>
        <w:tc>
          <w:tcPr>
            <w:tcW w:w="1667" w:type="pct"/>
            <w:noWrap/>
            <w:vAlign w:val="bottom"/>
          </w:tcPr>
          <w:p w:rsidR="00D51B48" w:rsidRPr="006F1ED3" w:rsidRDefault="00D51B48" w:rsidP="00D952DE">
            <w:pPr>
              <w:jc w:val="center"/>
              <w:rPr>
                <w:rFonts w:ascii="Calibri" w:hAnsi="Calibri"/>
                <w:sz w:val="22"/>
                <w:szCs w:val="22"/>
              </w:rPr>
            </w:pPr>
            <w:r w:rsidRPr="006F1ED3">
              <w:rPr>
                <w:rFonts w:ascii="Calibri" w:hAnsi="Calibri"/>
                <w:sz w:val="22"/>
                <w:szCs w:val="22"/>
              </w:rPr>
              <w:t>1085</w:t>
            </w:r>
          </w:p>
        </w:tc>
        <w:tc>
          <w:tcPr>
            <w:tcW w:w="1667" w:type="pct"/>
            <w:noWrap/>
            <w:vAlign w:val="bottom"/>
          </w:tcPr>
          <w:p w:rsidR="00D51B48" w:rsidRPr="006F1ED3" w:rsidRDefault="00D51B48" w:rsidP="00D952DE">
            <w:pPr>
              <w:jc w:val="center"/>
              <w:rPr>
                <w:rFonts w:ascii="Calibri" w:hAnsi="Calibri"/>
                <w:sz w:val="22"/>
                <w:szCs w:val="22"/>
              </w:rPr>
            </w:pPr>
            <w:r w:rsidRPr="006F1ED3">
              <w:rPr>
                <w:rFonts w:ascii="Calibri" w:hAnsi="Calibri"/>
                <w:sz w:val="22"/>
                <w:szCs w:val="22"/>
              </w:rPr>
              <w:t>37</w:t>
            </w:r>
          </w:p>
        </w:tc>
      </w:tr>
      <w:tr w:rsidR="00D51B48" w:rsidTr="00D952DE">
        <w:trPr>
          <w:trHeight w:val="300"/>
          <w:jc w:val="center"/>
        </w:trPr>
        <w:tc>
          <w:tcPr>
            <w:tcW w:w="1667" w:type="pct"/>
            <w:noWrap/>
            <w:vAlign w:val="bottom"/>
          </w:tcPr>
          <w:p w:rsidR="00D51B48" w:rsidRDefault="00D51B48" w:rsidP="00D952DE">
            <w:pPr>
              <w:jc w:val="center"/>
              <w:rPr>
                <w:rFonts w:ascii="Arial" w:hAnsi="Arial" w:cs="Arial"/>
                <w:b/>
                <w:bCs/>
                <w:sz w:val="20"/>
                <w:szCs w:val="20"/>
              </w:rPr>
            </w:pPr>
            <w:r>
              <w:rPr>
                <w:rFonts w:ascii="Arial" w:hAnsi="Arial" w:cs="Arial"/>
                <w:b/>
                <w:bCs/>
                <w:sz w:val="20"/>
                <w:szCs w:val="20"/>
              </w:rPr>
              <w:t>V2</w:t>
            </w:r>
          </w:p>
        </w:tc>
        <w:tc>
          <w:tcPr>
            <w:tcW w:w="1667" w:type="pct"/>
            <w:noWrap/>
            <w:vAlign w:val="bottom"/>
          </w:tcPr>
          <w:p w:rsidR="00D51B48" w:rsidRPr="006F1ED3" w:rsidRDefault="00D51B48" w:rsidP="00D952DE">
            <w:pPr>
              <w:jc w:val="center"/>
              <w:rPr>
                <w:rFonts w:ascii="Calibri" w:hAnsi="Calibri"/>
                <w:sz w:val="22"/>
                <w:szCs w:val="22"/>
              </w:rPr>
            </w:pPr>
            <w:r w:rsidRPr="006F1ED3">
              <w:rPr>
                <w:rFonts w:ascii="Calibri" w:hAnsi="Calibri"/>
                <w:sz w:val="22"/>
                <w:szCs w:val="22"/>
              </w:rPr>
              <w:t>1089</w:t>
            </w:r>
          </w:p>
        </w:tc>
        <w:tc>
          <w:tcPr>
            <w:tcW w:w="1667" w:type="pct"/>
            <w:noWrap/>
            <w:vAlign w:val="bottom"/>
          </w:tcPr>
          <w:p w:rsidR="00D51B48" w:rsidRPr="006F1ED3" w:rsidRDefault="00D51B48" w:rsidP="00D952DE">
            <w:pPr>
              <w:jc w:val="center"/>
              <w:rPr>
                <w:rFonts w:ascii="Calibri" w:hAnsi="Calibri"/>
                <w:sz w:val="22"/>
                <w:szCs w:val="22"/>
              </w:rPr>
            </w:pPr>
            <w:r w:rsidRPr="006F1ED3">
              <w:rPr>
                <w:rFonts w:ascii="Calibri" w:hAnsi="Calibri"/>
                <w:sz w:val="22"/>
                <w:szCs w:val="22"/>
              </w:rPr>
              <w:t>127</w:t>
            </w:r>
          </w:p>
        </w:tc>
      </w:tr>
      <w:tr w:rsidR="00D51B48" w:rsidTr="00D952DE">
        <w:trPr>
          <w:trHeight w:val="315"/>
          <w:jc w:val="center"/>
        </w:trPr>
        <w:tc>
          <w:tcPr>
            <w:tcW w:w="1667" w:type="pct"/>
            <w:noWrap/>
            <w:vAlign w:val="bottom"/>
          </w:tcPr>
          <w:p w:rsidR="00D51B48" w:rsidRDefault="00D51B48" w:rsidP="00D952DE">
            <w:pPr>
              <w:jc w:val="center"/>
              <w:rPr>
                <w:rFonts w:ascii="Arial" w:hAnsi="Arial" w:cs="Arial"/>
                <w:b/>
                <w:bCs/>
                <w:sz w:val="20"/>
                <w:szCs w:val="20"/>
              </w:rPr>
            </w:pPr>
            <w:r>
              <w:rPr>
                <w:rFonts w:ascii="Arial" w:hAnsi="Arial" w:cs="Arial"/>
                <w:b/>
                <w:bCs/>
                <w:sz w:val="20"/>
                <w:szCs w:val="20"/>
              </w:rPr>
              <w:t>V3</w:t>
            </w:r>
          </w:p>
        </w:tc>
        <w:tc>
          <w:tcPr>
            <w:tcW w:w="1667" w:type="pct"/>
            <w:noWrap/>
            <w:vAlign w:val="bottom"/>
          </w:tcPr>
          <w:p w:rsidR="00D51B48" w:rsidRPr="006F1ED3" w:rsidRDefault="00D51B48" w:rsidP="00D952DE">
            <w:pPr>
              <w:jc w:val="center"/>
              <w:rPr>
                <w:rFonts w:ascii="Calibri" w:hAnsi="Calibri"/>
                <w:sz w:val="22"/>
                <w:szCs w:val="22"/>
              </w:rPr>
            </w:pPr>
            <w:r w:rsidRPr="006F1ED3">
              <w:rPr>
                <w:rFonts w:ascii="Calibri" w:hAnsi="Calibri"/>
                <w:sz w:val="22"/>
                <w:szCs w:val="22"/>
              </w:rPr>
              <w:t>929</w:t>
            </w:r>
          </w:p>
        </w:tc>
        <w:tc>
          <w:tcPr>
            <w:tcW w:w="1667" w:type="pct"/>
            <w:noWrap/>
            <w:vAlign w:val="bottom"/>
          </w:tcPr>
          <w:p w:rsidR="00D51B48" w:rsidRPr="006F1ED3" w:rsidRDefault="00D51B48" w:rsidP="00D952DE">
            <w:pPr>
              <w:jc w:val="center"/>
              <w:rPr>
                <w:rFonts w:ascii="Calibri" w:hAnsi="Calibri"/>
                <w:sz w:val="22"/>
                <w:szCs w:val="22"/>
              </w:rPr>
            </w:pPr>
            <w:r w:rsidRPr="006F1ED3">
              <w:rPr>
                <w:rFonts w:ascii="Calibri" w:hAnsi="Calibri"/>
                <w:sz w:val="22"/>
                <w:szCs w:val="22"/>
              </w:rPr>
              <w:t>17</w:t>
            </w:r>
          </w:p>
        </w:tc>
      </w:tr>
    </w:tbl>
    <w:p w:rsidR="00295C0C" w:rsidRDefault="00295C0C" w:rsidP="00295C0C">
      <w:pPr>
        <w:pStyle w:val="Caption"/>
        <w:jc w:val="center"/>
      </w:pPr>
      <w:r>
        <w:t xml:space="preserve">Table </w:t>
      </w:r>
      <w:fldSimple w:instr=" SEQ Table \* ARABIC ">
        <w:r w:rsidR="00382143">
          <w:rPr>
            <w:noProof/>
          </w:rPr>
          <w:t>6</w:t>
        </w:r>
      </w:fldSimple>
      <w:r>
        <w:t xml:space="preserve"> - L4C inventory</w:t>
      </w:r>
    </w:p>
    <w:p w:rsidR="00295C0C" w:rsidRDefault="00295C0C" w:rsidP="00295C0C"/>
    <w:p w:rsidR="00FA3125" w:rsidRDefault="001E79C4" w:rsidP="00295C0C">
      <w:r>
        <w:t>All T240s were replaced during testing to be fixed and retrofitted. On the initial set, two of the three pressure sensors were not working.</w:t>
      </w:r>
    </w:p>
    <w:p w:rsidR="00FA3125" w:rsidRDefault="00FA3125" w:rsidP="00295C0C"/>
    <w:p w:rsidR="00DB7414" w:rsidRDefault="00DB7414" w:rsidP="00DB7414">
      <w:pPr>
        <w:jc w:val="both"/>
      </w:pPr>
      <w:r w:rsidRPr="00DB7414">
        <w:rPr>
          <w:b/>
        </w:rPr>
        <w:t>Note:</w:t>
      </w:r>
      <w:r>
        <w:t xml:space="preserve"> Before retrofitting the T240 pods, if the seismometer were unplugged when the interface chassis was not turned off, the surge created by the inductance of the cable could damaged the pressure sensors. Surge protectors are now added on the seismometer pressure sensors.</w:t>
      </w:r>
    </w:p>
    <w:p w:rsidR="00DB7414" w:rsidRDefault="00DB7414" w:rsidP="00295C0C"/>
    <w:p w:rsidR="00FA3125" w:rsidRDefault="00FA3125">
      <w:r>
        <w:br w:type="page"/>
      </w:r>
    </w:p>
    <w:p w:rsidR="001E79C4" w:rsidRDefault="001E79C4" w:rsidP="00295C0C"/>
    <w:p w:rsidR="00EA3C29" w:rsidRDefault="00EA3C29" w:rsidP="00295C0C">
      <w:r w:rsidRPr="00783060">
        <w:t>The S/N</w:t>
      </w:r>
      <w:r>
        <w:t xml:space="preserve"> sensors of the final configuration </w:t>
      </w:r>
      <w:r w:rsidRPr="00783060">
        <w:t>are reported in the table</w:t>
      </w:r>
      <w:r>
        <w:t xml:space="preserve"> below:</w:t>
      </w:r>
    </w:p>
    <w:p w:rsidR="00FA3125" w:rsidRDefault="00FA3125" w:rsidP="00295C0C"/>
    <w:tbl>
      <w:tblPr>
        <w:tblW w:w="375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514"/>
        <w:gridCol w:w="2515"/>
        <w:gridCol w:w="2513"/>
      </w:tblGrid>
      <w:tr w:rsidR="00494EDC" w:rsidTr="00EA3C29">
        <w:trPr>
          <w:trHeight w:val="315"/>
          <w:jc w:val="center"/>
        </w:trPr>
        <w:tc>
          <w:tcPr>
            <w:tcW w:w="1667" w:type="pct"/>
            <w:shd w:val="clear" w:color="auto" w:fill="auto"/>
            <w:noWrap/>
            <w:vAlign w:val="bottom"/>
          </w:tcPr>
          <w:p w:rsidR="00494EDC" w:rsidRDefault="00494EDC" w:rsidP="0047483B">
            <w:pPr>
              <w:jc w:val="center"/>
              <w:rPr>
                <w:rFonts w:ascii="Arial" w:hAnsi="Arial" w:cs="Arial"/>
                <w:b/>
                <w:bCs/>
                <w:sz w:val="20"/>
                <w:szCs w:val="20"/>
              </w:rPr>
            </w:pPr>
            <w:r>
              <w:rPr>
                <w:rFonts w:ascii="Arial" w:hAnsi="Arial" w:cs="Arial"/>
                <w:b/>
                <w:bCs/>
                <w:sz w:val="20"/>
                <w:szCs w:val="20"/>
              </w:rPr>
              <w:t>Geophones T240</w:t>
            </w:r>
          </w:p>
        </w:tc>
        <w:tc>
          <w:tcPr>
            <w:tcW w:w="1667" w:type="pct"/>
            <w:shd w:val="clear" w:color="auto" w:fill="auto"/>
            <w:noWrap/>
            <w:vAlign w:val="bottom"/>
          </w:tcPr>
          <w:p w:rsidR="00494EDC" w:rsidRDefault="00494EDC" w:rsidP="0047483B">
            <w:pPr>
              <w:jc w:val="center"/>
              <w:rPr>
                <w:rFonts w:ascii="Arial" w:hAnsi="Arial" w:cs="Arial"/>
                <w:b/>
                <w:bCs/>
                <w:sz w:val="20"/>
                <w:szCs w:val="20"/>
              </w:rPr>
            </w:pPr>
            <w:r>
              <w:rPr>
                <w:rFonts w:ascii="Arial" w:hAnsi="Arial" w:cs="Arial"/>
                <w:b/>
                <w:bCs/>
                <w:sz w:val="20"/>
                <w:szCs w:val="20"/>
              </w:rPr>
              <w:t>Serial Number</w:t>
            </w:r>
          </w:p>
        </w:tc>
        <w:tc>
          <w:tcPr>
            <w:tcW w:w="1666" w:type="pct"/>
            <w:shd w:val="clear" w:color="auto" w:fill="auto"/>
            <w:noWrap/>
            <w:vAlign w:val="bottom"/>
          </w:tcPr>
          <w:p w:rsidR="00494EDC" w:rsidRDefault="00494EDC" w:rsidP="0047483B">
            <w:pPr>
              <w:jc w:val="center"/>
              <w:rPr>
                <w:rFonts w:ascii="Arial" w:hAnsi="Arial" w:cs="Arial"/>
                <w:b/>
                <w:bCs/>
                <w:sz w:val="20"/>
                <w:szCs w:val="20"/>
              </w:rPr>
            </w:pPr>
            <w:r>
              <w:rPr>
                <w:rFonts w:ascii="Arial" w:hAnsi="Arial" w:cs="Arial"/>
                <w:b/>
                <w:bCs/>
                <w:sz w:val="20"/>
                <w:szCs w:val="20"/>
              </w:rPr>
              <w:t>POD</w:t>
            </w:r>
          </w:p>
        </w:tc>
      </w:tr>
      <w:tr w:rsidR="00494EDC" w:rsidTr="00EA3C29">
        <w:trPr>
          <w:trHeight w:val="300"/>
          <w:jc w:val="center"/>
        </w:trPr>
        <w:tc>
          <w:tcPr>
            <w:tcW w:w="1667" w:type="pct"/>
            <w:shd w:val="clear" w:color="auto" w:fill="auto"/>
            <w:noWrap/>
            <w:vAlign w:val="bottom"/>
          </w:tcPr>
          <w:p w:rsidR="00494EDC" w:rsidRDefault="00494EDC" w:rsidP="0047483B">
            <w:pPr>
              <w:jc w:val="center"/>
              <w:rPr>
                <w:rFonts w:ascii="Arial" w:hAnsi="Arial" w:cs="Arial"/>
                <w:b/>
                <w:bCs/>
                <w:sz w:val="20"/>
                <w:szCs w:val="20"/>
              </w:rPr>
            </w:pPr>
            <w:r>
              <w:rPr>
                <w:rFonts w:ascii="Arial" w:hAnsi="Arial" w:cs="Arial"/>
                <w:b/>
                <w:bCs/>
                <w:sz w:val="20"/>
                <w:szCs w:val="20"/>
              </w:rPr>
              <w:t>1</w:t>
            </w:r>
          </w:p>
        </w:tc>
        <w:tc>
          <w:tcPr>
            <w:tcW w:w="1667" w:type="pct"/>
            <w:shd w:val="clear" w:color="auto" w:fill="auto"/>
            <w:noWrap/>
            <w:vAlign w:val="bottom"/>
          </w:tcPr>
          <w:p w:rsidR="00494EDC" w:rsidRPr="006F1ED3" w:rsidRDefault="00494EDC" w:rsidP="0047483B">
            <w:pPr>
              <w:jc w:val="center"/>
              <w:rPr>
                <w:rFonts w:ascii="Calibri" w:hAnsi="Calibri"/>
                <w:sz w:val="22"/>
                <w:szCs w:val="22"/>
              </w:rPr>
            </w:pPr>
            <w:r>
              <w:rPr>
                <w:rFonts w:ascii="Calibri" w:hAnsi="Calibri"/>
                <w:sz w:val="22"/>
                <w:szCs w:val="22"/>
              </w:rPr>
              <w:t>131</w:t>
            </w:r>
          </w:p>
        </w:tc>
        <w:tc>
          <w:tcPr>
            <w:tcW w:w="1666" w:type="pct"/>
            <w:shd w:val="clear" w:color="auto" w:fill="auto"/>
            <w:noWrap/>
            <w:vAlign w:val="bottom"/>
          </w:tcPr>
          <w:p w:rsidR="00494EDC" w:rsidRPr="006F1ED3" w:rsidRDefault="00494EDC" w:rsidP="0047483B">
            <w:pPr>
              <w:jc w:val="center"/>
              <w:rPr>
                <w:rFonts w:ascii="Calibri" w:hAnsi="Calibri"/>
                <w:sz w:val="22"/>
                <w:szCs w:val="22"/>
              </w:rPr>
            </w:pPr>
            <w:r>
              <w:rPr>
                <w:rFonts w:ascii="Calibri" w:hAnsi="Calibri"/>
                <w:sz w:val="22"/>
                <w:szCs w:val="22"/>
              </w:rPr>
              <w:t>41</w:t>
            </w:r>
          </w:p>
        </w:tc>
      </w:tr>
      <w:tr w:rsidR="00494EDC" w:rsidTr="00EA3C29">
        <w:trPr>
          <w:trHeight w:val="300"/>
          <w:jc w:val="center"/>
        </w:trPr>
        <w:tc>
          <w:tcPr>
            <w:tcW w:w="1667" w:type="pct"/>
            <w:shd w:val="clear" w:color="auto" w:fill="auto"/>
            <w:noWrap/>
            <w:vAlign w:val="bottom"/>
          </w:tcPr>
          <w:p w:rsidR="00494EDC" w:rsidRDefault="00494EDC" w:rsidP="0047483B">
            <w:pPr>
              <w:jc w:val="center"/>
              <w:rPr>
                <w:rFonts w:ascii="Arial" w:hAnsi="Arial" w:cs="Arial"/>
                <w:b/>
                <w:bCs/>
                <w:sz w:val="20"/>
                <w:szCs w:val="20"/>
              </w:rPr>
            </w:pPr>
            <w:r>
              <w:rPr>
                <w:rFonts w:ascii="Arial" w:hAnsi="Arial" w:cs="Arial"/>
                <w:b/>
                <w:bCs/>
                <w:sz w:val="20"/>
                <w:szCs w:val="20"/>
              </w:rPr>
              <w:t>2</w:t>
            </w:r>
          </w:p>
        </w:tc>
        <w:tc>
          <w:tcPr>
            <w:tcW w:w="1667" w:type="pct"/>
            <w:shd w:val="clear" w:color="auto" w:fill="auto"/>
            <w:noWrap/>
            <w:vAlign w:val="bottom"/>
          </w:tcPr>
          <w:p w:rsidR="00494EDC" w:rsidRPr="006F1ED3" w:rsidRDefault="00494EDC" w:rsidP="0047483B">
            <w:pPr>
              <w:jc w:val="center"/>
              <w:rPr>
                <w:rFonts w:ascii="Calibri" w:hAnsi="Calibri"/>
                <w:sz w:val="22"/>
                <w:szCs w:val="22"/>
              </w:rPr>
            </w:pPr>
            <w:r>
              <w:rPr>
                <w:rFonts w:ascii="Calibri" w:hAnsi="Calibri"/>
                <w:sz w:val="22"/>
                <w:szCs w:val="22"/>
              </w:rPr>
              <w:t>110</w:t>
            </w:r>
          </w:p>
        </w:tc>
        <w:tc>
          <w:tcPr>
            <w:tcW w:w="1666" w:type="pct"/>
            <w:shd w:val="clear" w:color="auto" w:fill="auto"/>
            <w:noWrap/>
            <w:vAlign w:val="bottom"/>
          </w:tcPr>
          <w:p w:rsidR="00494EDC" w:rsidRPr="006F1ED3" w:rsidRDefault="00494EDC" w:rsidP="0047483B">
            <w:pPr>
              <w:jc w:val="center"/>
              <w:rPr>
                <w:rFonts w:ascii="Calibri" w:hAnsi="Calibri"/>
                <w:sz w:val="22"/>
                <w:szCs w:val="22"/>
              </w:rPr>
            </w:pPr>
            <w:r>
              <w:rPr>
                <w:rFonts w:ascii="Calibri" w:hAnsi="Calibri"/>
                <w:sz w:val="22"/>
                <w:szCs w:val="22"/>
              </w:rPr>
              <w:t>22</w:t>
            </w:r>
          </w:p>
        </w:tc>
      </w:tr>
      <w:tr w:rsidR="00494EDC" w:rsidTr="00EA3C29">
        <w:trPr>
          <w:trHeight w:val="315"/>
          <w:jc w:val="center"/>
        </w:trPr>
        <w:tc>
          <w:tcPr>
            <w:tcW w:w="1667" w:type="pct"/>
            <w:shd w:val="clear" w:color="auto" w:fill="auto"/>
            <w:noWrap/>
            <w:vAlign w:val="bottom"/>
          </w:tcPr>
          <w:p w:rsidR="00494EDC" w:rsidRDefault="00494EDC" w:rsidP="0047483B">
            <w:pPr>
              <w:jc w:val="center"/>
              <w:rPr>
                <w:rFonts w:ascii="Arial" w:hAnsi="Arial" w:cs="Arial"/>
                <w:b/>
                <w:bCs/>
                <w:sz w:val="20"/>
                <w:szCs w:val="20"/>
              </w:rPr>
            </w:pPr>
            <w:r>
              <w:rPr>
                <w:rFonts w:ascii="Arial" w:hAnsi="Arial" w:cs="Arial"/>
                <w:b/>
                <w:bCs/>
                <w:sz w:val="20"/>
                <w:szCs w:val="20"/>
              </w:rPr>
              <w:t>3</w:t>
            </w:r>
          </w:p>
        </w:tc>
        <w:tc>
          <w:tcPr>
            <w:tcW w:w="1667" w:type="pct"/>
            <w:shd w:val="clear" w:color="auto" w:fill="auto"/>
            <w:noWrap/>
            <w:vAlign w:val="bottom"/>
          </w:tcPr>
          <w:p w:rsidR="00494EDC" w:rsidRPr="006F1ED3" w:rsidRDefault="00494EDC" w:rsidP="0047483B">
            <w:pPr>
              <w:jc w:val="center"/>
              <w:rPr>
                <w:rFonts w:ascii="Calibri" w:hAnsi="Calibri"/>
                <w:sz w:val="22"/>
                <w:szCs w:val="22"/>
              </w:rPr>
            </w:pPr>
            <w:r>
              <w:rPr>
                <w:rFonts w:ascii="Calibri" w:hAnsi="Calibri"/>
                <w:sz w:val="22"/>
                <w:szCs w:val="22"/>
              </w:rPr>
              <w:t>127</w:t>
            </w:r>
          </w:p>
        </w:tc>
        <w:tc>
          <w:tcPr>
            <w:tcW w:w="1666" w:type="pct"/>
            <w:shd w:val="clear" w:color="auto" w:fill="auto"/>
            <w:noWrap/>
            <w:vAlign w:val="bottom"/>
          </w:tcPr>
          <w:p w:rsidR="00494EDC" w:rsidRPr="006F1ED3" w:rsidRDefault="00494EDC" w:rsidP="00FA3125">
            <w:pPr>
              <w:keepNext/>
              <w:jc w:val="center"/>
              <w:rPr>
                <w:rFonts w:ascii="Calibri" w:hAnsi="Calibri"/>
                <w:sz w:val="22"/>
                <w:szCs w:val="22"/>
              </w:rPr>
            </w:pPr>
            <w:r>
              <w:rPr>
                <w:rFonts w:ascii="Calibri" w:hAnsi="Calibri"/>
                <w:sz w:val="22"/>
                <w:szCs w:val="22"/>
              </w:rPr>
              <w:t>18</w:t>
            </w:r>
          </w:p>
        </w:tc>
      </w:tr>
    </w:tbl>
    <w:p w:rsidR="00494EDC" w:rsidRDefault="00FA3125" w:rsidP="00FA3125">
      <w:pPr>
        <w:pStyle w:val="Caption"/>
        <w:jc w:val="center"/>
      </w:pPr>
      <w:r>
        <w:t xml:space="preserve">Table </w:t>
      </w:r>
      <w:fldSimple w:instr=" SEQ Table \* ARABIC ">
        <w:r w:rsidR="00382143">
          <w:rPr>
            <w:noProof/>
          </w:rPr>
          <w:t>7</w:t>
        </w:r>
      </w:fldSimple>
      <w:r>
        <w:t xml:space="preserve"> - T240 Geophones</w:t>
      </w:r>
    </w:p>
    <w:p w:rsidR="00FA3125" w:rsidRPr="00FA3125" w:rsidRDefault="00FA3125" w:rsidP="00FA3125"/>
    <w:p w:rsidR="00494EDC" w:rsidRDefault="00494EDC" w:rsidP="00295C0C"/>
    <w:p w:rsidR="00295C0C" w:rsidRDefault="00295C0C" w:rsidP="00295C0C">
      <w:pPr>
        <w:tabs>
          <w:tab w:val="left" w:pos="360"/>
          <w:tab w:val="left" w:pos="5220"/>
          <w:tab w:val="left" w:pos="7470"/>
        </w:tabs>
        <w:rPr>
          <w:b/>
          <w:color w:val="FFFFFF"/>
        </w:rPr>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FA3125" w:rsidRDefault="00FA3125" w:rsidP="00295C0C">
      <w:pPr>
        <w:tabs>
          <w:tab w:val="left" w:pos="360"/>
          <w:tab w:val="left" w:pos="5220"/>
          <w:tab w:val="left" w:pos="7470"/>
        </w:tabs>
      </w:pPr>
    </w:p>
    <w:p w:rsidR="00295C0C" w:rsidRDefault="00295C0C" w:rsidP="00295C0C">
      <w:bookmarkStart w:id="24" w:name="_Toc289072779"/>
    </w:p>
    <w:p w:rsidR="00295C0C" w:rsidRPr="009D01DA" w:rsidRDefault="00295C0C" w:rsidP="00295C0C">
      <w:pPr>
        <w:pStyle w:val="Heading2"/>
      </w:pPr>
      <w:bookmarkStart w:id="25" w:name="_Toc307832428"/>
      <w:r w:rsidRPr="009D01DA">
        <w:t xml:space="preserve">Step </w:t>
      </w:r>
      <w:r>
        <w:t xml:space="preserve">4 </w:t>
      </w:r>
      <w:r w:rsidRPr="009D01DA">
        <w:t xml:space="preserve">- </w:t>
      </w:r>
      <w:r>
        <w:t>E</w:t>
      </w:r>
      <w:r w:rsidRPr="009D01DA">
        <w:t>lectronics</w:t>
      </w:r>
      <w:r>
        <w:t xml:space="preserve"> </w:t>
      </w:r>
      <w:r w:rsidRPr="009D01DA">
        <w:t>Inventory</w:t>
      </w:r>
      <w:bookmarkEnd w:id="24"/>
      <w:bookmarkEnd w:id="25"/>
    </w:p>
    <w:p w:rsidR="00295C0C" w:rsidRDefault="00295C0C" w:rsidP="00295C0C">
      <w:pPr>
        <w:jc w:val="both"/>
      </w:pPr>
      <w:r>
        <w:t>Write down in the table below all serial numbers all the electronic equipment:</w:t>
      </w:r>
    </w:p>
    <w:p w:rsidR="00295C0C" w:rsidRDefault="00295C0C" w:rsidP="00295C0C"/>
    <w:tbl>
      <w:tblPr>
        <w:tblW w:w="5819" w:type="dxa"/>
        <w:jc w:val="center"/>
        <w:tblInd w:w="-559" w:type="dxa"/>
        <w:tblCellMar>
          <w:left w:w="70" w:type="dxa"/>
          <w:right w:w="70" w:type="dxa"/>
        </w:tblCellMar>
        <w:tblLook w:val="0000"/>
      </w:tblPr>
      <w:tblGrid>
        <w:gridCol w:w="3219"/>
        <w:gridCol w:w="1300"/>
        <w:gridCol w:w="1300"/>
      </w:tblGrid>
      <w:tr w:rsidR="00295C0C" w:rsidRPr="006C13F0">
        <w:trPr>
          <w:trHeight w:val="280"/>
          <w:jc w:val="center"/>
        </w:trPr>
        <w:tc>
          <w:tcPr>
            <w:tcW w:w="3219" w:type="dxa"/>
            <w:tcBorders>
              <w:top w:val="single" w:sz="8" w:space="0" w:color="auto"/>
              <w:left w:val="single" w:sz="8" w:space="0" w:color="auto"/>
              <w:bottom w:val="nil"/>
              <w:right w:val="single" w:sz="8" w:space="0" w:color="auto"/>
            </w:tcBorders>
            <w:shd w:val="clear" w:color="auto" w:fill="auto"/>
            <w:noWrap/>
            <w:vAlign w:val="center"/>
          </w:tcPr>
          <w:p w:rsidR="00295C0C" w:rsidRPr="006C13F0" w:rsidRDefault="00295C0C" w:rsidP="00295C0C">
            <w:pPr>
              <w:jc w:val="center"/>
              <w:rPr>
                <w:rFonts w:asciiTheme="majorHAnsi" w:hAnsiTheme="majorHAnsi"/>
                <w:b/>
                <w:bCs/>
                <w:sz w:val="22"/>
                <w:szCs w:val="20"/>
                <w:lang w:val="en-GB" w:eastAsia="fr-FR"/>
              </w:rPr>
            </w:pPr>
            <w:r w:rsidRPr="006C13F0">
              <w:rPr>
                <w:rFonts w:asciiTheme="majorHAnsi" w:hAnsiTheme="majorHAnsi"/>
                <w:b/>
                <w:bCs/>
                <w:sz w:val="22"/>
                <w:szCs w:val="20"/>
                <w:lang w:val="en-GB" w:eastAsia="fr-FR"/>
              </w:rPr>
              <w:t>Hardware</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b/>
                <w:bCs/>
                <w:sz w:val="22"/>
                <w:szCs w:val="20"/>
                <w:lang w:val="en-GB" w:eastAsia="fr-FR"/>
              </w:rPr>
            </w:pPr>
            <w:proofErr w:type="spellStart"/>
            <w:r w:rsidRPr="006C13F0">
              <w:rPr>
                <w:rFonts w:asciiTheme="majorHAnsi" w:hAnsiTheme="majorHAnsi"/>
                <w:b/>
                <w:bCs/>
                <w:sz w:val="22"/>
                <w:szCs w:val="20"/>
                <w:lang w:val="en-GB" w:eastAsia="fr-FR"/>
              </w:rPr>
              <w:t>Ligo</w:t>
            </w:r>
            <w:proofErr w:type="spellEnd"/>
            <w:r w:rsidRPr="006C13F0">
              <w:rPr>
                <w:rFonts w:asciiTheme="majorHAnsi" w:hAnsiTheme="majorHAnsi"/>
                <w:b/>
                <w:bCs/>
                <w:sz w:val="22"/>
                <w:szCs w:val="20"/>
                <w:lang w:val="en-GB" w:eastAsia="fr-FR"/>
              </w:rPr>
              <w:t xml:space="preserve"> reference</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b/>
                <w:bCs/>
                <w:sz w:val="22"/>
                <w:szCs w:val="20"/>
                <w:lang w:val="en-GB" w:eastAsia="fr-FR"/>
              </w:rPr>
            </w:pPr>
            <w:r w:rsidRPr="006C13F0">
              <w:rPr>
                <w:rFonts w:asciiTheme="majorHAnsi" w:hAnsiTheme="majorHAnsi"/>
                <w:b/>
                <w:bCs/>
                <w:sz w:val="22"/>
                <w:szCs w:val="20"/>
                <w:lang w:val="en-GB" w:eastAsia="fr-FR"/>
              </w:rPr>
              <w:t>S/N</w:t>
            </w:r>
          </w:p>
        </w:tc>
      </w:tr>
      <w:tr w:rsidR="00295C0C" w:rsidRPr="006C13F0">
        <w:trPr>
          <w:trHeight w:val="280"/>
          <w:jc w:val="center"/>
        </w:trPr>
        <w:tc>
          <w:tcPr>
            <w:tcW w:w="3219"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Interface Chassis - Corner 1</w:t>
            </w:r>
          </w:p>
        </w:tc>
        <w:tc>
          <w:tcPr>
            <w:tcW w:w="13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D1002432</w:t>
            </w:r>
          </w:p>
        </w:tc>
        <w:tc>
          <w:tcPr>
            <w:tcW w:w="1300" w:type="dxa"/>
            <w:tcBorders>
              <w:top w:val="single" w:sz="8" w:space="0" w:color="auto"/>
              <w:left w:val="nil"/>
              <w:bottom w:val="single" w:sz="4" w:space="0" w:color="auto"/>
              <w:right w:val="single" w:sz="8" w:space="0" w:color="auto"/>
            </w:tcBorders>
            <w:shd w:val="clear" w:color="auto" w:fill="auto"/>
            <w:noWrap/>
            <w:vAlign w:val="center"/>
          </w:tcPr>
          <w:p w:rsidR="00295C0C" w:rsidRPr="006C13F0" w:rsidRDefault="00FD122C" w:rsidP="00295C0C">
            <w:pPr>
              <w:jc w:val="center"/>
              <w:rPr>
                <w:rFonts w:asciiTheme="majorHAnsi" w:hAnsiTheme="majorHAnsi"/>
                <w:sz w:val="22"/>
                <w:szCs w:val="20"/>
                <w:lang w:val="en-GB" w:eastAsia="fr-FR"/>
              </w:rPr>
            </w:pPr>
            <w:r>
              <w:rPr>
                <w:rFonts w:asciiTheme="majorHAnsi" w:hAnsiTheme="majorHAnsi"/>
                <w:sz w:val="22"/>
                <w:szCs w:val="20"/>
                <w:lang w:val="en-GB" w:eastAsia="fr-FR"/>
              </w:rPr>
              <w:t>S1102223</w:t>
            </w:r>
          </w:p>
        </w:tc>
      </w:tr>
      <w:tr w:rsidR="00295C0C" w:rsidRPr="006C13F0">
        <w:trPr>
          <w:trHeight w:val="280"/>
          <w:jc w:val="center"/>
        </w:trPr>
        <w:tc>
          <w:tcPr>
            <w:tcW w:w="3219" w:type="dxa"/>
            <w:tcBorders>
              <w:top w:val="single" w:sz="4" w:space="0" w:color="auto"/>
              <w:left w:val="single" w:sz="8" w:space="0" w:color="auto"/>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Interface Chassis - Corner 2</w:t>
            </w:r>
          </w:p>
        </w:tc>
        <w:tc>
          <w:tcPr>
            <w:tcW w:w="13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5C0C" w:rsidRPr="006C13F0" w:rsidRDefault="00295C0C" w:rsidP="00295C0C">
            <w:pPr>
              <w:rPr>
                <w:rFonts w:asciiTheme="majorHAnsi" w:hAnsiTheme="majorHAnsi"/>
                <w:sz w:val="22"/>
                <w:szCs w:val="20"/>
                <w:lang w:val="en-GB" w:eastAsia="fr-FR"/>
              </w:rPr>
            </w:pPr>
          </w:p>
        </w:tc>
        <w:tc>
          <w:tcPr>
            <w:tcW w:w="1300" w:type="dxa"/>
            <w:tcBorders>
              <w:top w:val="single" w:sz="4" w:space="0" w:color="auto"/>
              <w:left w:val="nil"/>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S1102224</w:t>
            </w:r>
          </w:p>
        </w:tc>
      </w:tr>
      <w:tr w:rsidR="00295C0C" w:rsidRPr="006C13F0">
        <w:trPr>
          <w:trHeight w:val="280"/>
          <w:jc w:val="center"/>
        </w:trPr>
        <w:tc>
          <w:tcPr>
            <w:tcW w:w="3219" w:type="dxa"/>
            <w:tcBorders>
              <w:top w:val="single" w:sz="4"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Interface Chassis - Corner 3</w:t>
            </w:r>
          </w:p>
        </w:tc>
        <w:tc>
          <w:tcPr>
            <w:tcW w:w="13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5C0C" w:rsidRPr="006C13F0" w:rsidRDefault="00295C0C" w:rsidP="00295C0C">
            <w:pPr>
              <w:rPr>
                <w:rFonts w:asciiTheme="majorHAnsi" w:hAnsiTheme="majorHAnsi"/>
                <w:sz w:val="22"/>
                <w:szCs w:val="20"/>
                <w:lang w:val="en-GB" w:eastAsia="fr-FR"/>
              </w:rPr>
            </w:pPr>
          </w:p>
        </w:tc>
        <w:tc>
          <w:tcPr>
            <w:tcW w:w="1300" w:type="dxa"/>
            <w:tcBorders>
              <w:top w:val="single" w:sz="4" w:space="0" w:color="auto"/>
              <w:left w:val="nil"/>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S1102218</w:t>
            </w:r>
          </w:p>
        </w:tc>
      </w:tr>
      <w:tr w:rsidR="00295C0C" w:rsidRPr="006C13F0">
        <w:trPr>
          <w:trHeight w:val="280"/>
          <w:jc w:val="center"/>
        </w:trPr>
        <w:tc>
          <w:tcPr>
            <w:tcW w:w="3219"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Anti-</w:t>
            </w:r>
            <w:proofErr w:type="spellStart"/>
            <w:r w:rsidRPr="006C13F0">
              <w:rPr>
                <w:rFonts w:asciiTheme="majorHAnsi" w:hAnsiTheme="majorHAnsi"/>
                <w:sz w:val="22"/>
                <w:szCs w:val="20"/>
                <w:lang w:val="en-GB" w:eastAsia="fr-FR"/>
              </w:rPr>
              <w:t>Alliasing</w:t>
            </w:r>
            <w:proofErr w:type="spellEnd"/>
            <w:r w:rsidRPr="006C13F0">
              <w:rPr>
                <w:rFonts w:asciiTheme="majorHAnsi" w:hAnsiTheme="majorHAnsi"/>
                <w:sz w:val="22"/>
                <w:szCs w:val="20"/>
                <w:lang w:val="en-GB" w:eastAsia="fr-FR"/>
              </w:rPr>
              <w:t xml:space="preserve"> Chassis - Corner 1</w:t>
            </w:r>
          </w:p>
        </w:tc>
        <w:tc>
          <w:tcPr>
            <w:tcW w:w="13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D1002693</w:t>
            </w:r>
          </w:p>
        </w:tc>
        <w:tc>
          <w:tcPr>
            <w:tcW w:w="1300" w:type="dxa"/>
            <w:tcBorders>
              <w:top w:val="single" w:sz="8" w:space="0" w:color="auto"/>
              <w:left w:val="nil"/>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S1102693</w:t>
            </w:r>
          </w:p>
        </w:tc>
      </w:tr>
      <w:tr w:rsidR="00295C0C" w:rsidRPr="006C13F0">
        <w:trPr>
          <w:trHeight w:val="280"/>
          <w:jc w:val="center"/>
        </w:trPr>
        <w:tc>
          <w:tcPr>
            <w:tcW w:w="3219" w:type="dxa"/>
            <w:tcBorders>
              <w:top w:val="single" w:sz="4" w:space="0" w:color="auto"/>
              <w:left w:val="single" w:sz="8" w:space="0" w:color="auto"/>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Anti-</w:t>
            </w:r>
            <w:proofErr w:type="spellStart"/>
            <w:r w:rsidRPr="006C13F0">
              <w:rPr>
                <w:rFonts w:asciiTheme="majorHAnsi" w:hAnsiTheme="majorHAnsi"/>
                <w:sz w:val="22"/>
                <w:szCs w:val="20"/>
                <w:lang w:val="en-GB" w:eastAsia="fr-FR"/>
              </w:rPr>
              <w:t>Alliasing</w:t>
            </w:r>
            <w:proofErr w:type="spellEnd"/>
            <w:r w:rsidRPr="006C13F0">
              <w:rPr>
                <w:rFonts w:asciiTheme="majorHAnsi" w:hAnsiTheme="majorHAnsi"/>
                <w:sz w:val="22"/>
                <w:szCs w:val="20"/>
                <w:lang w:val="en-GB" w:eastAsia="fr-FR"/>
              </w:rPr>
              <w:t xml:space="preserve"> Chassis - Corner 2</w:t>
            </w:r>
          </w:p>
        </w:tc>
        <w:tc>
          <w:tcPr>
            <w:tcW w:w="13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5C0C" w:rsidRPr="006C13F0" w:rsidRDefault="00295C0C" w:rsidP="00295C0C">
            <w:pPr>
              <w:rPr>
                <w:rFonts w:asciiTheme="majorHAnsi" w:hAnsiTheme="majorHAnsi"/>
                <w:sz w:val="22"/>
                <w:szCs w:val="20"/>
                <w:lang w:val="en-GB" w:eastAsia="fr-FR"/>
              </w:rPr>
            </w:pPr>
          </w:p>
        </w:tc>
        <w:tc>
          <w:tcPr>
            <w:tcW w:w="1300" w:type="dxa"/>
            <w:tcBorders>
              <w:top w:val="single" w:sz="4" w:space="0" w:color="auto"/>
              <w:left w:val="nil"/>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S1102694</w:t>
            </w:r>
          </w:p>
        </w:tc>
      </w:tr>
      <w:tr w:rsidR="00295C0C" w:rsidRPr="006C13F0">
        <w:trPr>
          <w:trHeight w:val="280"/>
          <w:jc w:val="center"/>
        </w:trPr>
        <w:tc>
          <w:tcPr>
            <w:tcW w:w="3219" w:type="dxa"/>
            <w:tcBorders>
              <w:top w:val="single" w:sz="4"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Anti-</w:t>
            </w:r>
            <w:proofErr w:type="spellStart"/>
            <w:r w:rsidRPr="006C13F0">
              <w:rPr>
                <w:rFonts w:asciiTheme="majorHAnsi" w:hAnsiTheme="majorHAnsi"/>
                <w:sz w:val="22"/>
                <w:szCs w:val="20"/>
                <w:lang w:val="en-GB" w:eastAsia="fr-FR"/>
              </w:rPr>
              <w:t>Alliasing</w:t>
            </w:r>
            <w:proofErr w:type="spellEnd"/>
            <w:r w:rsidRPr="006C13F0">
              <w:rPr>
                <w:rFonts w:asciiTheme="majorHAnsi" w:hAnsiTheme="majorHAnsi"/>
                <w:sz w:val="22"/>
                <w:szCs w:val="20"/>
                <w:lang w:val="en-GB" w:eastAsia="fr-FR"/>
              </w:rPr>
              <w:t xml:space="preserve"> Chassis - Corner 3</w:t>
            </w:r>
          </w:p>
        </w:tc>
        <w:tc>
          <w:tcPr>
            <w:tcW w:w="13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5C0C" w:rsidRPr="006C13F0" w:rsidRDefault="00295C0C" w:rsidP="00295C0C">
            <w:pPr>
              <w:rPr>
                <w:rFonts w:asciiTheme="majorHAnsi" w:hAnsiTheme="majorHAnsi"/>
                <w:sz w:val="22"/>
                <w:szCs w:val="20"/>
                <w:lang w:val="en-GB" w:eastAsia="fr-FR"/>
              </w:rPr>
            </w:pPr>
          </w:p>
        </w:tc>
        <w:tc>
          <w:tcPr>
            <w:tcW w:w="1300" w:type="dxa"/>
            <w:tcBorders>
              <w:top w:val="single" w:sz="4" w:space="0" w:color="auto"/>
              <w:left w:val="nil"/>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S1102679</w:t>
            </w:r>
          </w:p>
        </w:tc>
      </w:tr>
      <w:tr w:rsidR="00295C0C" w:rsidRPr="006C13F0">
        <w:trPr>
          <w:trHeight w:val="280"/>
          <w:jc w:val="center"/>
        </w:trPr>
        <w:tc>
          <w:tcPr>
            <w:tcW w:w="3219" w:type="dxa"/>
            <w:tcBorders>
              <w:top w:val="nil"/>
              <w:left w:val="single" w:sz="8" w:space="0" w:color="auto"/>
              <w:bottom w:val="nil"/>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Anti-image Chassis</w:t>
            </w:r>
          </w:p>
        </w:tc>
        <w:tc>
          <w:tcPr>
            <w:tcW w:w="1300" w:type="dxa"/>
            <w:tcBorders>
              <w:top w:val="nil"/>
              <w:left w:val="single" w:sz="8" w:space="0" w:color="auto"/>
              <w:bottom w:val="nil"/>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D070081</w:t>
            </w:r>
          </w:p>
        </w:tc>
        <w:tc>
          <w:tcPr>
            <w:tcW w:w="1300" w:type="dxa"/>
            <w:tcBorders>
              <w:top w:val="nil"/>
              <w:left w:val="single" w:sz="8" w:space="0" w:color="auto"/>
              <w:bottom w:val="nil"/>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S1000250</w:t>
            </w:r>
          </w:p>
        </w:tc>
      </w:tr>
      <w:tr w:rsidR="00295C0C" w:rsidRPr="006C13F0">
        <w:trPr>
          <w:trHeight w:val="280"/>
          <w:jc w:val="center"/>
        </w:trPr>
        <w:tc>
          <w:tcPr>
            <w:tcW w:w="3219" w:type="dxa"/>
            <w:tcBorders>
              <w:top w:val="single" w:sz="8" w:space="0" w:color="auto"/>
              <w:left w:val="single" w:sz="8" w:space="0" w:color="auto"/>
              <w:bottom w:val="nil"/>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Binary Input Chassis</w:t>
            </w:r>
          </w:p>
        </w:tc>
        <w:tc>
          <w:tcPr>
            <w:tcW w:w="1300" w:type="dxa"/>
            <w:vMerge w:val="restart"/>
            <w:tcBorders>
              <w:top w:val="single" w:sz="8" w:space="0" w:color="auto"/>
              <w:left w:val="single" w:sz="8" w:space="0" w:color="auto"/>
              <w:bottom w:val="nil"/>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D1001726</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S1101309</w:t>
            </w:r>
          </w:p>
        </w:tc>
      </w:tr>
      <w:tr w:rsidR="00295C0C" w:rsidRPr="006C13F0">
        <w:trPr>
          <w:trHeight w:val="280"/>
          <w:jc w:val="center"/>
        </w:trPr>
        <w:tc>
          <w:tcPr>
            <w:tcW w:w="3219" w:type="dxa"/>
            <w:tcBorders>
              <w:top w:val="single" w:sz="4"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Binary Input Chassis</w:t>
            </w:r>
          </w:p>
        </w:tc>
        <w:tc>
          <w:tcPr>
            <w:tcW w:w="1300" w:type="dxa"/>
            <w:vMerge/>
            <w:tcBorders>
              <w:top w:val="single" w:sz="8" w:space="0" w:color="auto"/>
              <w:left w:val="single" w:sz="8" w:space="0" w:color="auto"/>
              <w:bottom w:val="nil"/>
              <w:right w:val="single" w:sz="8" w:space="0" w:color="auto"/>
            </w:tcBorders>
            <w:shd w:val="clear" w:color="auto" w:fill="auto"/>
            <w:vAlign w:val="center"/>
          </w:tcPr>
          <w:p w:rsidR="00295C0C" w:rsidRPr="006C13F0" w:rsidRDefault="00295C0C" w:rsidP="00295C0C">
            <w:pPr>
              <w:rPr>
                <w:rFonts w:asciiTheme="majorHAnsi" w:hAnsiTheme="majorHAnsi"/>
                <w:sz w:val="22"/>
                <w:szCs w:val="20"/>
                <w:lang w:val="en-GB" w:eastAsia="fr-FR"/>
              </w:rPr>
            </w:pP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S1101300</w:t>
            </w:r>
          </w:p>
        </w:tc>
      </w:tr>
      <w:tr w:rsidR="00295C0C" w:rsidRPr="006C13F0">
        <w:trPr>
          <w:trHeight w:val="280"/>
          <w:jc w:val="center"/>
        </w:trPr>
        <w:tc>
          <w:tcPr>
            <w:tcW w:w="3219" w:type="dxa"/>
            <w:tcBorders>
              <w:top w:val="nil"/>
              <w:left w:val="single" w:sz="8" w:space="0" w:color="auto"/>
              <w:bottom w:val="nil"/>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Binary Output Chassis</w:t>
            </w:r>
          </w:p>
        </w:tc>
        <w:tc>
          <w:tcPr>
            <w:tcW w:w="13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D1001728</w:t>
            </w:r>
          </w:p>
        </w:tc>
        <w:tc>
          <w:tcPr>
            <w:tcW w:w="1300" w:type="dxa"/>
            <w:tcBorders>
              <w:top w:val="nil"/>
              <w:left w:val="single" w:sz="8" w:space="0" w:color="auto"/>
              <w:bottom w:val="nil"/>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S1101347</w:t>
            </w:r>
          </w:p>
        </w:tc>
      </w:tr>
      <w:tr w:rsidR="00295C0C" w:rsidRPr="006C13F0">
        <w:trPr>
          <w:trHeight w:val="280"/>
          <w:jc w:val="center"/>
        </w:trPr>
        <w:tc>
          <w:tcPr>
            <w:tcW w:w="3219"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T240 Interface - Corner 1</w:t>
            </w:r>
          </w:p>
        </w:tc>
        <w:tc>
          <w:tcPr>
            <w:tcW w:w="13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D1002694</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S1101840</w:t>
            </w:r>
          </w:p>
        </w:tc>
      </w:tr>
      <w:tr w:rsidR="00295C0C" w:rsidRPr="006C13F0">
        <w:trPr>
          <w:trHeight w:val="280"/>
          <w:jc w:val="center"/>
        </w:trPr>
        <w:tc>
          <w:tcPr>
            <w:tcW w:w="3219"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T240 Interface - Corner 2</w:t>
            </w:r>
          </w:p>
        </w:tc>
        <w:tc>
          <w:tcPr>
            <w:tcW w:w="13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5C0C" w:rsidRPr="006C13F0" w:rsidRDefault="00295C0C" w:rsidP="00295C0C">
            <w:pPr>
              <w:rPr>
                <w:rFonts w:asciiTheme="majorHAnsi" w:hAnsiTheme="majorHAnsi"/>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S1101838</w:t>
            </w:r>
          </w:p>
        </w:tc>
      </w:tr>
      <w:tr w:rsidR="00295C0C" w:rsidRPr="006C13F0">
        <w:trPr>
          <w:trHeight w:val="280"/>
          <w:jc w:val="center"/>
        </w:trPr>
        <w:tc>
          <w:tcPr>
            <w:tcW w:w="3219"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T240 Interface - Corner 3</w:t>
            </w:r>
          </w:p>
        </w:tc>
        <w:tc>
          <w:tcPr>
            <w:tcW w:w="13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5C0C" w:rsidRPr="006C13F0" w:rsidRDefault="00295C0C" w:rsidP="00295C0C">
            <w:pPr>
              <w:rPr>
                <w:rFonts w:asciiTheme="majorHAnsi" w:hAnsiTheme="majorHAnsi"/>
                <w:sz w:val="22"/>
                <w:szCs w:val="22"/>
                <w:lang w:val="en-GB" w:eastAsia="fr-FR"/>
              </w:rPr>
            </w:pP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S1101839</w:t>
            </w:r>
          </w:p>
        </w:tc>
      </w:tr>
      <w:tr w:rsidR="00295C0C" w:rsidRPr="006C13F0">
        <w:trPr>
          <w:trHeight w:val="280"/>
          <w:jc w:val="center"/>
        </w:trPr>
        <w:tc>
          <w:tcPr>
            <w:tcW w:w="3219" w:type="dxa"/>
            <w:tcBorders>
              <w:top w:val="nil"/>
              <w:left w:val="single" w:sz="8" w:space="0" w:color="auto"/>
              <w:bottom w:val="nil"/>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I/O Chassis</w:t>
            </w:r>
          </w:p>
        </w:tc>
        <w:tc>
          <w:tcPr>
            <w:tcW w:w="1300" w:type="dxa"/>
            <w:tcBorders>
              <w:top w:val="nil"/>
              <w:left w:val="single" w:sz="8" w:space="0" w:color="auto"/>
              <w:bottom w:val="nil"/>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n/a</w:t>
            </w:r>
          </w:p>
        </w:tc>
        <w:tc>
          <w:tcPr>
            <w:tcW w:w="1300" w:type="dxa"/>
            <w:tcBorders>
              <w:top w:val="nil"/>
              <w:left w:val="single" w:sz="8" w:space="0" w:color="auto"/>
              <w:bottom w:val="nil"/>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DTSFE0</w:t>
            </w:r>
          </w:p>
        </w:tc>
      </w:tr>
      <w:tr w:rsidR="00295C0C" w:rsidRPr="006C13F0">
        <w:trPr>
          <w:trHeight w:val="280"/>
          <w:jc w:val="center"/>
        </w:trPr>
        <w:tc>
          <w:tcPr>
            <w:tcW w:w="3219" w:type="dxa"/>
            <w:tcBorders>
              <w:top w:val="single" w:sz="8" w:space="0" w:color="auto"/>
              <w:left w:val="single" w:sz="8" w:space="0" w:color="auto"/>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Coil driver Pod 1</w:t>
            </w:r>
          </w:p>
        </w:tc>
        <w:tc>
          <w:tcPr>
            <w:tcW w:w="1300"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D0902744</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S1000266</w:t>
            </w:r>
          </w:p>
        </w:tc>
      </w:tr>
      <w:tr w:rsidR="00295C0C" w:rsidRPr="006C13F0">
        <w:trPr>
          <w:trHeight w:val="280"/>
          <w:jc w:val="center"/>
        </w:trPr>
        <w:tc>
          <w:tcPr>
            <w:tcW w:w="3219" w:type="dxa"/>
            <w:tcBorders>
              <w:top w:val="single" w:sz="4" w:space="0" w:color="auto"/>
              <w:left w:val="single" w:sz="8" w:space="0" w:color="auto"/>
              <w:bottom w:val="single" w:sz="4"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Coil driver Pod 2</w:t>
            </w:r>
          </w:p>
        </w:tc>
        <w:tc>
          <w:tcPr>
            <w:tcW w:w="13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5C0C" w:rsidRPr="006C13F0" w:rsidRDefault="00295C0C" w:rsidP="00295C0C">
            <w:pPr>
              <w:rPr>
                <w:rFonts w:asciiTheme="majorHAnsi" w:hAnsiTheme="majorHAnsi"/>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S1000269</w:t>
            </w:r>
          </w:p>
        </w:tc>
      </w:tr>
      <w:tr w:rsidR="00295C0C" w:rsidRPr="006C13F0">
        <w:trPr>
          <w:trHeight w:val="280"/>
          <w:jc w:val="center"/>
        </w:trPr>
        <w:tc>
          <w:tcPr>
            <w:tcW w:w="3219" w:type="dxa"/>
            <w:tcBorders>
              <w:top w:val="single" w:sz="4" w:space="0" w:color="auto"/>
              <w:left w:val="single" w:sz="8" w:space="0" w:color="auto"/>
              <w:bottom w:val="single" w:sz="8" w:space="0" w:color="auto"/>
              <w:right w:val="single" w:sz="8" w:space="0" w:color="auto"/>
            </w:tcBorders>
            <w:shd w:val="clear" w:color="auto" w:fill="auto"/>
            <w:noWrap/>
            <w:vAlign w:val="center"/>
          </w:tcPr>
          <w:p w:rsidR="00295C0C" w:rsidRPr="006C13F0" w:rsidRDefault="00295C0C" w:rsidP="00295C0C">
            <w:pPr>
              <w:jc w:val="center"/>
              <w:rPr>
                <w:rFonts w:asciiTheme="majorHAnsi" w:hAnsiTheme="majorHAnsi"/>
                <w:sz w:val="22"/>
                <w:szCs w:val="20"/>
                <w:lang w:val="en-GB" w:eastAsia="fr-FR"/>
              </w:rPr>
            </w:pPr>
            <w:r w:rsidRPr="006C13F0">
              <w:rPr>
                <w:rFonts w:asciiTheme="majorHAnsi" w:hAnsiTheme="majorHAnsi"/>
                <w:sz w:val="22"/>
                <w:szCs w:val="20"/>
                <w:lang w:val="en-GB" w:eastAsia="fr-FR"/>
              </w:rPr>
              <w:t>Coil driver Pod 3</w:t>
            </w:r>
          </w:p>
        </w:tc>
        <w:tc>
          <w:tcPr>
            <w:tcW w:w="1300" w:type="dxa"/>
            <w:vMerge/>
            <w:tcBorders>
              <w:top w:val="single" w:sz="8" w:space="0" w:color="auto"/>
              <w:left w:val="single" w:sz="8" w:space="0" w:color="auto"/>
              <w:bottom w:val="single" w:sz="8" w:space="0" w:color="auto"/>
              <w:right w:val="single" w:sz="8" w:space="0" w:color="auto"/>
            </w:tcBorders>
            <w:shd w:val="clear" w:color="auto" w:fill="auto"/>
            <w:vAlign w:val="center"/>
          </w:tcPr>
          <w:p w:rsidR="00295C0C" w:rsidRPr="006C13F0" w:rsidRDefault="00295C0C" w:rsidP="00295C0C">
            <w:pPr>
              <w:rPr>
                <w:rFonts w:asciiTheme="majorHAnsi" w:hAnsiTheme="majorHAnsi"/>
                <w:sz w:val="22"/>
                <w:szCs w:val="22"/>
                <w:lang w:val="en-GB" w:eastAsia="fr-FR"/>
              </w:rPr>
            </w:pP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6C13F0" w:rsidRDefault="00295C0C" w:rsidP="00295C0C">
            <w:pPr>
              <w:jc w:val="center"/>
              <w:rPr>
                <w:rFonts w:asciiTheme="majorHAnsi" w:hAnsiTheme="majorHAnsi"/>
                <w:sz w:val="22"/>
                <w:szCs w:val="22"/>
                <w:lang w:val="en-GB" w:eastAsia="fr-FR"/>
              </w:rPr>
            </w:pPr>
            <w:r w:rsidRPr="006C13F0">
              <w:rPr>
                <w:rFonts w:asciiTheme="majorHAnsi" w:hAnsiTheme="majorHAnsi"/>
                <w:sz w:val="22"/>
                <w:szCs w:val="22"/>
                <w:lang w:val="en-GB" w:eastAsia="fr-FR"/>
              </w:rPr>
              <w:t>S1102692</w:t>
            </w:r>
          </w:p>
        </w:tc>
      </w:tr>
    </w:tbl>
    <w:p w:rsidR="00295C0C" w:rsidRDefault="00295C0C" w:rsidP="00295C0C">
      <w:pPr>
        <w:pStyle w:val="Caption"/>
        <w:jc w:val="center"/>
      </w:pPr>
      <w:r>
        <w:t xml:space="preserve">Table </w:t>
      </w:r>
      <w:fldSimple w:instr=" SEQ Table \* ARABIC ">
        <w:r w:rsidR="00382143">
          <w:rPr>
            <w:noProof/>
          </w:rPr>
          <w:t>8</w:t>
        </w:r>
      </w:fldSimple>
      <w:r>
        <w:t xml:space="preserve"> - </w:t>
      </w:r>
      <w:r w:rsidRPr="00E6127A">
        <w:t>Electronic equipment</w:t>
      </w:r>
    </w:p>
    <w:p w:rsidR="00295C0C" w:rsidRDefault="00295C0C" w:rsidP="00295C0C">
      <w:pPr>
        <w:rPr>
          <w:u w:val="single"/>
        </w:rPr>
      </w:pPr>
    </w:p>
    <w:p w:rsidR="00EA3C29" w:rsidRPr="00EA3C29" w:rsidRDefault="00EA3C29" w:rsidP="00006EC1">
      <w:pPr>
        <w:jc w:val="both"/>
      </w:pPr>
      <w:r w:rsidRPr="00006EC1">
        <w:rPr>
          <w:b/>
        </w:rPr>
        <w:t>Note:</w:t>
      </w:r>
      <w:r>
        <w:t xml:space="preserve"> During testing 2 geophone interface chassis (D1002432) were fixed (defect of operational amplifier</w:t>
      </w:r>
      <w:r w:rsidR="00DB7414">
        <w:t>s</w:t>
      </w:r>
      <w:r>
        <w:t>). The power regulator of one anti-aliasing chassis (D1002693) overheated. The location of the anti-aliasing chassis is modified to cool them down. We also took the lid off. The anti image chassis (D070081) was fixed twice.</w:t>
      </w:r>
      <w:r w:rsidR="00006EC1">
        <w:t xml:space="preserve"> The c</w:t>
      </w:r>
      <w:r>
        <w:t>oil driver</w:t>
      </w:r>
      <w:r w:rsidR="00006EC1">
        <w:t>s were retrofitted (new logic of the binary output).</w:t>
      </w:r>
    </w:p>
    <w:p w:rsidR="00EA3C29" w:rsidRDefault="00EA3C29" w:rsidP="00295C0C">
      <w:pPr>
        <w:rPr>
          <w:u w:val="single"/>
        </w:rPr>
      </w:pPr>
    </w:p>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Pr="0048797F" w:rsidRDefault="00295C0C" w:rsidP="00295C0C">
      <w:pPr>
        <w:spacing w:before="240" w:after="240"/>
        <w:jc w:val="both"/>
        <w:rPr>
          <w:b/>
          <w:color w:val="FFFFFF"/>
        </w:rPr>
      </w:pPr>
    </w:p>
    <w:p w:rsidR="00295C0C" w:rsidRDefault="00295C0C" w:rsidP="00295C0C">
      <w:pPr>
        <w:pStyle w:val="Heading2"/>
        <w:jc w:val="both"/>
      </w:pPr>
      <w:bookmarkStart w:id="26" w:name="_Toc265479810"/>
      <w:bookmarkStart w:id="27" w:name="_Toc265480372"/>
      <w:bookmarkStart w:id="28" w:name="_Toc289072773"/>
      <w:bookmarkStart w:id="29" w:name="_Toc307832429"/>
      <w:r>
        <w:lastRenderedPageBreak/>
        <w:t>Step 5 - Check level of Stage 0</w:t>
      </w:r>
      <w:bookmarkEnd w:id="26"/>
      <w:bookmarkEnd w:id="27"/>
      <w:bookmarkEnd w:id="28"/>
      <w:r>
        <w:t xml:space="preserve"> after top-bottom plate assembly</w:t>
      </w:r>
      <w:bookmarkEnd w:id="29"/>
    </w:p>
    <w:p w:rsidR="00295C0C" w:rsidRDefault="00295C0C" w:rsidP="00295C0C">
      <w:pPr>
        <w:spacing w:after="120"/>
      </w:pPr>
    </w:p>
    <w:p w:rsidR="00295C0C" w:rsidRPr="00AF0E43" w:rsidRDefault="00295C0C" w:rsidP="00295C0C">
      <w:pPr>
        <w:spacing w:after="120"/>
      </w:pPr>
      <w:proofErr w:type="gramStart"/>
      <w:r w:rsidRPr="00AF0E43">
        <w:rPr>
          <w:b/>
        </w:rPr>
        <w:t>Note :</w:t>
      </w:r>
      <w:proofErr w:type="gramEnd"/>
      <w:r w:rsidRPr="00AF0E43">
        <w:t xml:space="preserve"> This test has not been performed</w:t>
      </w:r>
    </w:p>
    <w:p w:rsidR="00295C0C" w:rsidRDefault="00295C0C" w:rsidP="00295C0C">
      <w:pPr>
        <w:tabs>
          <w:tab w:val="left" w:pos="360"/>
          <w:tab w:val="left" w:pos="5220"/>
          <w:tab w:val="left" w:pos="7470"/>
        </w:tabs>
        <w:rPr>
          <w:b/>
        </w:rPr>
      </w:pPr>
    </w:p>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w:t>
      </w:r>
      <w:r w:rsidRPr="00201DD7">
        <w:rPr>
          <w:b/>
          <w:u w:val="single"/>
        </w:rPr>
        <w:t xml:space="preserve">   </w:t>
      </w:r>
      <w:r w:rsidRPr="00201DD7">
        <w:rPr>
          <w:b/>
        </w:rPr>
        <w:tab/>
        <w:t xml:space="preserve">Failed: </w:t>
      </w:r>
      <w:r w:rsidRPr="00201DD7">
        <w:rPr>
          <w:b/>
          <w:u w:val="single"/>
        </w:rPr>
        <w:t xml:space="preserve">   </w:t>
      </w:r>
      <w:r w:rsidR="007D6DF9">
        <w:rPr>
          <w:b/>
          <w:u w:val="single"/>
        </w:rPr>
        <w:t>X</w:t>
      </w:r>
      <w:r w:rsidRPr="00201DD7">
        <w:rPr>
          <w:b/>
          <w:u w:val="single"/>
        </w:rPr>
        <w:t xml:space="preserve">   </w:t>
      </w:r>
      <w:r w:rsidRPr="00201DD7">
        <w:rPr>
          <w:b/>
        </w:rPr>
        <w:t xml:space="preserve">  </w:t>
      </w:r>
      <w:r w:rsidRPr="00201DD7">
        <w:rPr>
          <w:b/>
          <w:color w:val="FFFFFF"/>
        </w:rPr>
        <w:t>.</w:t>
      </w:r>
    </w:p>
    <w:p w:rsidR="00295C0C" w:rsidRDefault="00295C0C" w:rsidP="00295C0C">
      <w:pPr>
        <w:spacing w:after="120"/>
      </w:pPr>
    </w:p>
    <w:p w:rsidR="00295C0C" w:rsidRPr="0009103B" w:rsidRDefault="00295C0C" w:rsidP="00295C0C">
      <w:pPr>
        <w:spacing w:after="120"/>
      </w:pPr>
    </w:p>
    <w:p w:rsidR="00295C0C" w:rsidRDefault="00295C0C" w:rsidP="00295C0C">
      <w:pPr>
        <w:pStyle w:val="Heading2"/>
      </w:pPr>
      <w:bookmarkStart w:id="30" w:name="_Toc265479806"/>
      <w:bookmarkStart w:id="31" w:name="_Toc265480368"/>
      <w:bookmarkStart w:id="32" w:name="_Toc289072769"/>
      <w:bookmarkStart w:id="33" w:name="_Toc307832430"/>
      <w:r>
        <w:t xml:space="preserve">Step 6 - </w:t>
      </w:r>
      <w:r w:rsidRPr="0071337F">
        <w:t>Check gaps under</w:t>
      </w:r>
      <w:r>
        <w:t xml:space="preserve"> the blade posts</w:t>
      </w:r>
      <w:bookmarkEnd w:id="30"/>
      <w:bookmarkEnd w:id="31"/>
      <w:bookmarkEnd w:id="32"/>
      <w:bookmarkEnd w:id="33"/>
    </w:p>
    <w:p w:rsidR="00295C0C" w:rsidRPr="00183E4F" w:rsidRDefault="00295C0C" w:rsidP="00295C0C"/>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p w:rsidR="00295C0C" w:rsidRDefault="00295C0C" w:rsidP="00295C0C">
      <w:pPr>
        <w:pStyle w:val="Heading2"/>
      </w:pPr>
      <w:bookmarkStart w:id="34" w:name="_Toc289072774"/>
      <w:bookmarkStart w:id="35" w:name="_Toc265479811"/>
      <w:bookmarkStart w:id="36" w:name="_Toc265480373"/>
      <w:r>
        <w:t xml:space="preserve"> </w:t>
      </w:r>
      <w:bookmarkStart w:id="37" w:name="_Toc307832431"/>
      <w:r>
        <w:t>Step 7 - Blade post shim thickness</w:t>
      </w:r>
      <w:bookmarkEnd w:id="37"/>
    </w:p>
    <w:p w:rsidR="00295C0C" w:rsidRPr="009B086A" w:rsidRDefault="00295C0C" w:rsidP="00295C0C">
      <w:pPr>
        <w:pStyle w:val="Caption"/>
        <w:keepNext/>
        <w:rPr>
          <w:b w:val="0"/>
        </w:rPr>
      </w:pPr>
      <w:r w:rsidRPr="009B086A">
        <w:rPr>
          <w:b w:val="0"/>
        </w:rPr>
        <w:t xml:space="preserve">This table shows the shims thickness </w:t>
      </w:r>
      <w:r>
        <w:rPr>
          <w:b w:val="0"/>
        </w:rPr>
        <w:t xml:space="preserve">installed under the lockers. </w:t>
      </w:r>
    </w:p>
    <w:p w:rsidR="00295C0C" w:rsidRPr="00AF0E43" w:rsidRDefault="00295C0C" w:rsidP="00295C0C"/>
    <w:tbl>
      <w:tblPr>
        <w:tblW w:w="9401" w:type="dxa"/>
        <w:jc w:val="center"/>
        <w:tblInd w:w="87" w:type="dxa"/>
        <w:tblLayout w:type="fixed"/>
        <w:tblLook w:val="04A0"/>
      </w:tblPr>
      <w:tblGrid>
        <w:gridCol w:w="2350"/>
        <w:gridCol w:w="2350"/>
        <w:gridCol w:w="2350"/>
        <w:gridCol w:w="2351"/>
      </w:tblGrid>
      <w:tr w:rsidR="00295C0C" w:rsidRPr="001523BF">
        <w:trPr>
          <w:trHeight w:val="315"/>
          <w:jc w:val="center"/>
        </w:trPr>
        <w:tc>
          <w:tcPr>
            <w:tcW w:w="47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295C0C" w:rsidRPr="001523BF" w:rsidRDefault="00295C0C" w:rsidP="00295C0C">
            <w:pPr>
              <w:jc w:val="center"/>
              <w:rPr>
                <w:rFonts w:ascii="Calibri" w:hAnsi="Calibri" w:cs="Calibri"/>
                <w:b/>
                <w:bCs/>
                <w:color w:val="000000"/>
                <w:sz w:val="22"/>
                <w:szCs w:val="22"/>
              </w:rPr>
            </w:pPr>
            <w:r w:rsidRPr="001523BF">
              <w:rPr>
                <w:rFonts w:ascii="Calibri" w:hAnsi="Calibri" w:cs="Calibri"/>
                <w:b/>
                <w:bCs/>
                <w:color w:val="000000"/>
                <w:sz w:val="22"/>
                <w:szCs w:val="22"/>
              </w:rPr>
              <w:t>Stage 1</w:t>
            </w:r>
          </w:p>
        </w:tc>
        <w:tc>
          <w:tcPr>
            <w:tcW w:w="4701" w:type="dxa"/>
            <w:gridSpan w:val="2"/>
            <w:tcBorders>
              <w:top w:val="single" w:sz="8" w:space="0" w:color="auto"/>
              <w:left w:val="nil"/>
              <w:bottom w:val="single" w:sz="8" w:space="0" w:color="auto"/>
              <w:right w:val="single" w:sz="8" w:space="0" w:color="000000"/>
            </w:tcBorders>
            <w:shd w:val="clear" w:color="auto" w:fill="auto"/>
            <w:noWrap/>
            <w:vAlign w:val="bottom"/>
          </w:tcPr>
          <w:p w:rsidR="00295C0C" w:rsidRPr="001523BF" w:rsidRDefault="00295C0C" w:rsidP="00295C0C">
            <w:pPr>
              <w:jc w:val="center"/>
              <w:rPr>
                <w:rFonts w:ascii="Calibri" w:hAnsi="Calibri" w:cs="Calibri"/>
                <w:b/>
                <w:bCs/>
                <w:color w:val="000000"/>
                <w:sz w:val="22"/>
                <w:szCs w:val="22"/>
              </w:rPr>
            </w:pPr>
            <w:r w:rsidRPr="001523BF">
              <w:rPr>
                <w:rFonts w:ascii="Calibri" w:hAnsi="Calibri" w:cs="Calibri"/>
                <w:b/>
                <w:bCs/>
                <w:color w:val="000000"/>
                <w:sz w:val="22"/>
                <w:szCs w:val="22"/>
              </w:rPr>
              <w:t>Stage 2</w:t>
            </w:r>
          </w:p>
        </w:tc>
      </w:tr>
      <w:tr w:rsidR="00295C0C" w:rsidRPr="001523BF">
        <w:trPr>
          <w:trHeight w:val="315"/>
          <w:jc w:val="center"/>
        </w:trPr>
        <w:tc>
          <w:tcPr>
            <w:tcW w:w="2350" w:type="dxa"/>
            <w:tcBorders>
              <w:top w:val="nil"/>
              <w:left w:val="single" w:sz="8" w:space="0" w:color="auto"/>
              <w:bottom w:val="single" w:sz="8" w:space="0" w:color="auto"/>
              <w:right w:val="nil"/>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Lockers</w:t>
            </w:r>
          </w:p>
        </w:tc>
        <w:tc>
          <w:tcPr>
            <w:tcW w:w="2350" w:type="dxa"/>
            <w:tcBorders>
              <w:top w:val="nil"/>
              <w:left w:val="single" w:sz="8" w:space="0" w:color="auto"/>
              <w:bottom w:val="single" w:sz="8" w:space="0" w:color="auto"/>
              <w:right w:val="single" w:sz="8" w:space="0" w:color="auto"/>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Shim thickness (mil)</w:t>
            </w:r>
          </w:p>
        </w:tc>
        <w:tc>
          <w:tcPr>
            <w:tcW w:w="2350" w:type="dxa"/>
            <w:tcBorders>
              <w:top w:val="nil"/>
              <w:left w:val="nil"/>
              <w:bottom w:val="single" w:sz="8" w:space="0" w:color="auto"/>
              <w:right w:val="nil"/>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Lockers</w:t>
            </w:r>
          </w:p>
        </w:tc>
        <w:tc>
          <w:tcPr>
            <w:tcW w:w="2351" w:type="dxa"/>
            <w:tcBorders>
              <w:top w:val="nil"/>
              <w:left w:val="single" w:sz="8" w:space="0" w:color="auto"/>
              <w:bottom w:val="single" w:sz="8" w:space="0" w:color="auto"/>
              <w:right w:val="single" w:sz="8" w:space="0" w:color="auto"/>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Shim thickness (mil)</w:t>
            </w:r>
          </w:p>
        </w:tc>
      </w:tr>
      <w:tr w:rsidR="00295C0C" w:rsidRPr="001523BF">
        <w:trPr>
          <w:trHeight w:val="300"/>
          <w:jc w:val="center"/>
        </w:trPr>
        <w:tc>
          <w:tcPr>
            <w:tcW w:w="2350" w:type="dxa"/>
            <w:tcBorders>
              <w:top w:val="nil"/>
              <w:left w:val="single" w:sz="8" w:space="0" w:color="auto"/>
              <w:bottom w:val="single" w:sz="4" w:space="0" w:color="auto"/>
              <w:right w:val="nil"/>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A</w:t>
            </w:r>
          </w:p>
        </w:tc>
        <w:tc>
          <w:tcPr>
            <w:tcW w:w="2350" w:type="dxa"/>
            <w:tcBorders>
              <w:top w:val="nil"/>
              <w:left w:val="single" w:sz="8" w:space="0" w:color="auto"/>
              <w:bottom w:val="single" w:sz="4" w:space="0" w:color="auto"/>
              <w:right w:val="single" w:sz="8" w:space="0" w:color="auto"/>
            </w:tcBorders>
            <w:shd w:val="clear" w:color="auto" w:fill="auto"/>
            <w:noWrap/>
            <w:vAlign w:val="bottom"/>
          </w:tcPr>
          <w:p w:rsidR="00295C0C" w:rsidRPr="00EC43F2" w:rsidRDefault="00295C0C">
            <w:pPr>
              <w:jc w:val="center"/>
              <w:rPr>
                <w:rFonts w:ascii="Calibri" w:hAnsi="Calibri"/>
                <w:sz w:val="22"/>
                <w:szCs w:val="22"/>
              </w:rPr>
            </w:pPr>
            <w:r w:rsidRPr="00EC43F2">
              <w:rPr>
                <w:rFonts w:ascii="Calibri" w:hAnsi="Calibri"/>
                <w:sz w:val="22"/>
                <w:szCs w:val="22"/>
              </w:rPr>
              <w:t>0,128</w:t>
            </w:r>
          </w:p>
        </w:tc>
        <w:tc>
          <w:tcPr>
            <w:tcW w:w="2350" w:type="dxa"/>
            <w:tcBorders>
              <w:top w:val="nil"/>
              <w:left w:val="nil"/>
              <w:bottom w:val="single" w:sz="4" w:space="0" w:color="auto"/>
              <w:right w:val="nil"/>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A</w:t>
            </w:r>
          </w:p>
        </w:tc>
        <w:tc>
          <w:tcPr>
            <w:tcW w:w="2351" w:type="dxa"/>
            <w:tcBorders>
              <w:top w:val="nil"/>
              <w:left w:val="single" w:sz="8" w:space="0" w:color="auto"/>
              <w:bottom w:val="single" w:sz="4" w:space="0" w:color="auto"/>
              <w:right w:val="single" w:sz="8" w:space="0" w:color="auto"/>
            </w:tcBorders>
            <w:shd w:val="clear" w:color="auto" w:fill="auto"/>
            <w:noWrap/>
            <w:vAlign w:val="bottom"/>
          </w:tcPr>
          <w:p w:rsidR="00295C0C" w:rsidRPr="00EC43F2" w:rsidRDefault="00295C0C">
            <w:pPr>
              <w:jc w:val="center"/>
              <w:rPr>
                <w:rFonts w:ascii="Calibri" w:hAnsi="Calibri"/>
                <w:sz w:val="22"/>
                <w:szCs w:val="22"/>
              </w:rPr>
            </w:pPr>
            <w:r w:rsidRPr="00EC43F2">
              <w:rPr>
                <w:rFonts w:ascii="Calibri" w:hAnsi="Calibri"/>
                <w:sz w:val="22"/>
                <w:szCs w:val="22"/>
              </w:rPr>
              <w:t>0,123</w:t>
            </w:r>
          </w:p>
        </w:tc>
      </w:tr>
      <w:tr w:rsidR="00295C0C" w:rsidRPr="001523BF">
        <w:trPr>
          <w:trHeight w:val="300"/>
          <w:jc w:val="center"/>
        </w:trPr>
        <w:tc>
          <w:tcPr>
            <w:tcW w:w="2350" w:type="dxa"/>
            <w:tcBorders>
              <w:top w:val="nil"/>
              <w:left w:val="single" w:sz="8" w:space="0" w:color="auto"/>
              <w:bottom w:val="single" w:sz="4" w:space="0" w:color="auto"/>
              <w:right w:val="nil"/>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B</w:t>
            </w:r>
          </w:p>
        </w:tc>
        <w:tc>
          <w:tcPr>
            <w:tcW w:w="2350" w:type="dxa"/>
            <w:tcBorders>
              <w:top w:val="nil"/>
              <w:left w:val="single" w:sz="8" w:space="0" w:color="auto"/>
              <w:bottom w:val="single" w:sz="4" w:space="0" w:color="auto"/>
              <w:right w:val="single" w:sz="8" w:space="0" w:color="auto"/>
            </w:tcBorders>
            <w:shd w:val="clear" w:color="auto" w:fill="auto"/>
            <w:noWrap/>
            <w:vAlign w:val="bottom"/>
          </w:tcPr>
          <w:p w:rsidR="00295C0C" w:rsidRPr="00EC43F2" w:rsidRDefault="00295C0C">
            <w:pPr>
              <w:jc w:val="center"/>
              <w:rPr>
                <w:rFonts w:ascii="Calibri" w:hAnsi="Calibri"/>
                <w:sz w:val="22"/>
                <w:szCs w:val="22"/>
              </w:rPr>
            </w:pPr>
            <w:r w:rsidRPr="00EC43F2">
              <w:rPr>
                <w:rFonts w:ascii="Calibri" w:hAnsi="Calibri"/>
                <w:sz w:val="22"/>
                <w:szCs w:val="22"/>
              </w:rPr>
              <w:t>0,121</w:t>
            </w:r>
          </w:p>
        </w:tc>
        <w:tc>
          <w:tcPr>
            <w:tcW w:w="2350" w:type="dxa"/>
            <w:tcBorders>
              <w:top w:val="nil"/>
              <w:left w:val="nil"/>
              <w:bottom w:val="single" w:sz="4" w:space="0" w:color="auto"/>
              <w:right w:val="nil"/>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B</w:t>
            </w:r>
          </w:p>
        </w:tc>
        <w:tc>
          <w:tcPr>
            <w:tcW w:w="2351" w:type="dxa"/>
            <w:tcBorders>
              <w:top w:val="nil"/>
              <w:left w:val="single" w:sz="8" w:space="0" w:color="auto"/>
              <w:bottom w:val="single" w:sz="4" w:space="0" w:color="auto"/>
              <w:right w:val="single" w:sz="8" w:space="0" w:color="auto"/>
            </w:tcBorders>
            <w:shd w:val="clear" w:color="auto" w:fill="auto"/>
            <w:noWrap/>
            <w:vAlign w:val="bottom"/>
          </w:tcPr>
          <w:p w:rsidR="00295C0C" w:rsidRPr="00EC43F2" w:rsidRDefault="00295C0C">
            <w:pPr>
              <w:jc w:val="center"/>
              <w:rPr>
                <w:rFonts w:ascii="Calibri" w:hAnsi="Calibri"/>
                <w:sz w:val="22"/>
                <w:szCs w:val="22"/>
              </w:rPr>
            </w:pPr>
            <w:r w:rsidRPr="00EC43F2">
              <w:rPr>
                <w:rFonts w:ascii="Calibri" w:hAnsi="Calibri"/>
                <w:sz w:val="22"/>
                <w:szCs w:val="22"/>
              </w:rPr>
              <w:t>0,129</w:t>
            </w:r>
          </w:p>
        </w:tc>
      </w:tr>
      <w:tr w:rsidR="00295C0C" w:rsidRPr="001523BF">
        <w:trPr>
          <w:trHeight w:val="315"/>
          <w:jc w:val="center"/>
        </w:trPr>
        <w:tc>
          <w:tcPr>
            <w:tcW w:w="2350" w:type="dxa"/>
            <w:tcBorders>
              <w:top w:val="nil"/>
              <w:left w:val="single" w:sz="8" w:space="0" w:color="auto"/>
              <w:bottom w:val="single" w:sz="8" w:space="0" w:color="auto"/>
              <w:right w:val="nil"/>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C</w:t>
            </w:r>
          </w:p>
        </w:tc>
        <w:tc>
          <w:tcPr>
            <w:tcW w:w="2350" w:type="dxa"/>
            <w:tcBorders>
              <w:top w:val="nil"/>
              <w:left w:val="single" w:sz="8" w:space="0" w:color="auto"/>
              <w:bottom w:val="single" w:sz="8" w:space="0" w:color="auto"/>
              <w:right w:val="single" w:sz="8" w:space="0" w:color="auto"/>
            </w:tcBorders>
            <w:shd w:val="clear" w:color="auto" w:fill="auto"/>
            <w:noWrap/>
            <w:vAlign w:val="bottom"/>
          </w:tcPr>
          <w:p w:rsidR="00295C0C" w:rsidRPr="00EC43F2" w:rsidRDefault="00295C0C">
            <w:pPr>
              <w:jc w:val="center"/>
              <w:rPr>
                <w:rFonts w:ascii="Calibri" w:hAnsi="Calibri"/>
                <w:sz w:val="22"/>
                <w:szCs w:val="22"/>
              </w:rPr>
            </w:pPr>
            <w:r w:rsidRPr="00EC43F2">
              <w:rPr>
                <w:rFonts w:ascii="Calibri" w:hAnsi="Calibri"/>
                <w:sz w:val="22"/>
                <w:szCs w:val="22"/>
              </w:rPr>
              <w:t>0,129</w:t>
            </w:r>
          </w:p>
        </w:tc>
        <w:tc>
          <w:tcPr>
            <w:tcW w:w="2350" w:type="dxa"/>
            <w:tcBorders>
              <w:top w:val="nil"/>
              <w:left w:val="nil"/>
              <w:bottom w:val="single" w:sz="8" w:space="0" w:color="auto"/>
              <w:right w:val="nil"/>
            </w:tcBorders>
            <w:shd w:val="clear" w:color="auto" w:fill="auto"/>
            <w:noWrap/>
            <w:vAlign w:val="bottom"/>
          </w:tcPr>
          <w:p w:rsidR="00295C0C" w:rsidRPr="001523BF" w:rsidRDefault="00295C0C" w:rsidP="00295C0C">
            <w:pPr>
              <w:jc w:val="center"/>
              <w:rPr>
                <w:rFonts w:ascii="Arial" w:hAnsi="Arial" w:cs="Arial"/>
                <w:b/>
                <w:bCs/>
                <w:sz w:val="20"/>
                <w:szCs w:val="20"/>
              </w:rPr>
            </w:pPr>
            <w:r w:rsidRPr="001523BF">
              <w:rPr>
                <w:rFonts w:ascii="Arial" w:hAnsi="Arial" w:cs="Arial"/>
                <w:b/>
                <w:bCs/>
                <w:sz w:val="20"/>
                <w:szCs w:val="20"/>
              </w:rPr>
              <w:t>C</w:t>
            </w:r>
          </w:p>
        </w:tc>
        <w:tc>
          <w:tcPr>
            <w:tcW w:w="2351" w:type="dxa"/>
            <w:tcBorders>
              <w:top w:val="nil"/>
              <w:left w:val="single" w:sz="8" w:space="0" w:color="auto"/>
              <w:bottom w:val="single" w:sz="8" w:space="0" w:color="auto"/>
              <w:right w:val="single" w:sz="8" w:space="0" w:color="auto"/>
            </w:tcBorders>
            <w:shd w:val="clear" w:color="auto" w:fill="auto"/>
            <w:noWrap/>
            <w:vAlign w:val="bottom"/>
          </w:tcPr>
          <w:p w:rsidR="00295C0C" w:rsidRPr="00EC43F2" w:rsidRDefault="00295C0C">
            <w:pPr>
              <w:jc w:val="center"/>
              <w:rPr>
                <w:rFonts w:ascii="Calibri" w:hAnsi="Calibri"/>
                <w:sz w:val="22"/>
                <w:szCs w:val="22"/>
              </w:rPr>
            </w:pPr>
            <w:r w:rsidRPr="00EC43F2">
              <w:rPr>
                <w:rFonts w:ascii="Calibri" w:hAnsi="Calibri"/>
                <w:sz w:val="22"/>
                <w:szCs w:val="22"/>
              </w:rPr>
              <w:t>0,124</w:t>
            </w:r>
          </w:p>
        </w:tc>
      </w:tr>
    </w:tbl>
    <w:p w:rsidR="00295C0C" w:rsidRPr="001523BF" w:rsidRDefault="00295C0C" w:rsidP="00295C0C">
      <w:pPr>
        <w:pStyle w:val="Caption"/>
        <w:jc w:val="center"/>
        <w:rPr>
          <w:color w:val="000000"/>
        </w:rPr>
      </w:pPr>
      <w:r>
        <w:t xml:space="preserve">Table </w:t>
      </w:r>
      <w:fldSimple w:instr=" SEQ Table \* ARABIC ">
        <w:r w:rsidR="00382143">
          <w:rPr>
            <w:noProof/>
          </w:rPr>
          <w:t>9</w:t>
        </w:r>
      </w:fldSimple>
      <w:r>
        <w:t xml:space="preserve"> - Shims thickness</w:t>
      </w:r>
    </w:p>
    <w:p w:rsidR="00295C0C" w:rsidRDefault="00295C0C" w:rsidP="00295C0C"/>
    <w:p w:rsidR="00295C0C" w:rsidRDefault="00295C0C" w:rsidP="00295C0C"/>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Pr="00CE2B66" w:rsidRDefault="00295C0C" w:rsidP="00295C0C"/>
    <w:p w:rsidR="00295C0C" w:rsidRDefault="00295C0C" w:rsidP="00295C0C">
      <w:pPr>
        <w:pStyle w:val="Heading2"/>
      </w:pPr>
      <w:bookmarkStart w:id="38" w:name="_Toc307832432"/>
      <w:r>
        <w:t>Step 8 - Blade 0-1 post launch angle</w:t>
      </w:r>
      <w:bookmarkEnd w:id="38"/>
    </w:p>
    <w:p w:rsidR="00295C0C" w:rsidRPr="00F65E04" w:rsidRDefault="00295C0C" w:rsidP="00295C0C"/>
    <w:p w:rsidR="00295C0C" w:rsidRPr="00AF0E43" w:rsidRDefault="00295C0C" w:rsidP="00295C0C">
      <w:pPr>
        <w:spacing w:after="120"/>
      </w:pPr>
      <w:proofErr w:type="gramStart"/>
      <w:r w:rsidRPr="00AF0E43">
        <w:rPr>
          <w:b/>
        </w:rPr>
        <w:t>Note :</w:t>
      </w:r>
      <w:proofErr w:type="gramEnd"/>
      <w:r w:rsidRPr="00AF0E43">
        <w:t xml:space="preserve"> </w:t>
      </w:r>
      <w:r w:rsidR="00FA3125">
        <w:t>This test was not performed.</w:t>
      </w:r>
    </w:p>
    <w:p w:rsidR="00295C0C" w:rsidRDefault="00295C0C" w:rsidP="00295C0C">
      <w:pPr>
        <w:tabs>
          <w:tab w:val="left" w:pos="360"/>
          <w:tab w:val="left" w:pos="5220"/>
          <w:tab w:val="left" w:pos="7470"/>
        </w:tabs>
        <w:rPr>
          <w:b/>
        </w:rPr>
      </w:pPr>
    </w:p>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w:t>
      </w:r>
      <w:r w:rsidRPr="00201DD7">
        <w:rPr>
          <w:b/>
          <w:u w:val="single"/>
        </w:rPr>
        <w:t xml:space="preserve">   </w:t>
      </w:r>
      <w:r w:rsidRPr="00201DD7">
        <w:rPr>
          <w:b/>
        </w:rPr>
        <w:tab/>
        <w:t xml:space="preserve">Failed: </w:t>
      </w:r>
      <w:r w:rsidR="00FA3125">
        <w:rPr>
          <w:b/>
          <w:u w:val="single"/>
        </w:rPr>
        <w:t xml:space="preserve">  X</w:t>
      </w:r>
      <w:r w:rsidRPr="00201DD7">
        <w:rPr>
          <w:b/>
          <w:u w:val="single"/>
        </w:rPr>
        <w:t xml:space="preserve">  </w:t>
      </w:r>
      <w:r w:rsidRPr="00201DD7">
        <w:rPr>
          <w:b/>
        </w:rPr>
        <w:t xml:space="preserve">  </w:t>
      </w:r>
      <w:r w:rsidRPr="00201DD7">
        <w:rPr>
          <w:b/>
          <w:color w:val="FFFFFF"/>
        </w:rPr>
        <w:t>.</w:t>
      </w:r>
    </w:p>
    <w:p w:rsidR="00295C0C" w:rsidRDefault="00295C0C" w:rsidP="00295C0C">
      <w:pPr>
        <w:pStyle w:val="Heading2"/>
        <w:numPr>
          <w:ilvl w:val="0"/>
          <w:numId w:val="0"/>
        </w:numPr>
      </w:pPr>
    </w:p>
    <w:p w:rsidR="00295C0C" w:rsidRDefault="00295C0C" w:rsidP="00295C0C">
      <w:pPr>
        <w:pStyle w:val="Heading2"/>
      </w:pPr>
      <w:bookmarkStart w:id="39" w:name="_Toc265479809"/>
      <w:bookmarkStart w:id="40" w:name="_Toc265480371"/>
      <w:bookmarkStart w:id="41" w:name="_Toc289072772"/>
      <w:bookmarkStart w:id="42" w:name="_Toc307832433"/>
      <w:r>
        <w:t>Step 9 - Gap checks on actuators</w:t>
      </w:r>
      <w:bookmarkEnd w:id="39"/>
      <w:bookmarkEnd w:id="40"/>
      <w:bookmarkEnd w:id="41"/>
      <w:bookmarkEnd w:id="42"/>
    </w:p>
    <w:p w:rsidR="00295C0C" w:rsidRDefault="00295C0C" w:rsidP="00295C0C"/>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FA3125" w:rsidRDefault="00FA3125">
      <w:r>
        <w:br w:type="page"/>
      </w:r>
    </w:p>
    <w:p w:rsidR="00295C0C" w:rsidRPr="009B086A" w:rsidRDefault="00295C0C" w:rsidP="00295C0C"/>
    <w:p w:rsidR="00295C0C" w:rsidRPr="00FA3125" w:rsidRDefault="00295C0C" w:rsidP="00FA3125">
      <w:pPr>
        <w:pStyle w:val="Heading2"/>
      </w:pPr>
      <w:bookmarkStart w:id="43" w:name="_Toc307832434"/>
      <w:r>
        <w:t>Step 10 - Mass budget</w:t>
      </w:r>
      <w:bookmarkEnd w:id="34"/>
      <w:bookmarkEnd w:id="43"/>
      <w:r w:rsidRPr="0067349F">
        <w:t xml:space="preserve"> </w:t>
      </w:r>
      <w:bookmarkStart w:id="44" w:name="_Toc265479812"/>
      <w:bookmarkStart w:id="45" w:name="_Toc265480374"/>
      <w:bookmarkEnd w:id="35"/>
      <w:bookmarkEnd w:id="36"/>
    </w:p>
    <w:p w:rsidR="00FA3125" w:rsidRDefault="00FA3125" w:rsidP="00295C0C">
      <w:pPr>
        <w:spacing w:after="120"/>
      </w:pPr>
      <w:r>
        <w:t>The mass budget is reported in the tables below. Location</w:t>
      </w:r>
      <w:r w:rsidR="002D18AF">
        <w:t>s</w:t>
      </w:r>
      <w:r>
        <w:t xml:space="preserve"> of stage 1 masses are presented in the figure below.</w:t>
      </w:r>
    </w:p>
    <w:p w:rsidR="002D18AF" w:rsidRDefault="002D18AF" w:rsidP="002D18AF">
      <w:pPr>
        <w:keepNext/>
        <w:spacing w:after="120"/>
        <w:jc w:val="center"/>
      </w:pPr>
      <w:r>
        <w:rPr>
          <w:noProof/>
        </w:rPr>
        <w:drawing>
          <wp:inline distT="0" distB="0" distL="0" distR="0">
            <wp:extent cx="4277679" cy="3618145"/>
            <wp:effectExtent l="19050" t="0" r="8571"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277679" cy="3618145"/>
                    </a:xfrm>
                    <a:prstGeom prst="rect">
                      <a:avLst/>
                    </a:prstGeom>
                    <a:noFill/>
                    <a:ln w="9525">
                      <a:noFill/>
                      <a:miter lim="800000"/>
                      <a:headEnd/>
                      <a:tailEnd/>
                    </a:ln>
                  </pic:spPr>
                </pic:pic>
              </a:graphicData>
            </a:graphic>
          </wp:inline>
        </w:drawing>
      </w:r>
    </w:p>
    <w:p w:rsidR="002D18AF" w:rsidRPr="00FA3125" w:rsidRDefault="002D18AF" w:rsidP="002D18AF">
      <w:pPr>
        <w:pStyle w:val="Caption"/>
        <w:jc w:val="center"/>
      </w:pPr>
      <w:r>
        <w:t xml:space="preserve">Figure </w:t>
      </w:r>
      <w:fldSimple w:instr=" SEQ Figure \* ARABIC ">
        <w:r w:rsidR="00382143">
          <w:rPr>
            <w:noProof/>
          </w:rPr>
          <w:t>1</w:t>
        </w:r>
      </w:fldSimple>
      <w:r>
        <w:t xml:space="preserve"> - Mass location legend</w:t>
      </w:r>
    </w:p>
    <w:p w:rsidR="002D18AF" w:rsidRDefault="002D18AF" w:rsidP="00295C0C">
      <w:pPr>
        <w:spacing w:after="120"/>
        <w:rPr>
          <w:b/>
        </w:rPr>
      </w:pPr>
    </w:p>
    <w:p w:rsidR="002D18AF" w:rsidRDefault="002D18AF" w:rsidP="00295C0C">
      <w:pPr>
        <w:spacing w:after="120"/>
        <w:rPr>
          <w:b/>
        </w:rPr>
      </w:pPr>
    </w:p>
    <w:p w:rsidR="00295C0C" w:rsidRDefault="00295C0C" w:rsidP="00295C0C">
      <w:pPr>
        <w:spacing w:after="120"/>
        <w:rPr>
          <w:b/>
        </w:rPr>
      </w:pPr>
      <w:r>
        <w:rPr>
          <w:b/>
        </w:rPr>
        <w:t>Stage 1:</w:t>
      </w:r>
    </w:p>
    <w:tbl>
      <w:tblPr>
        <w:tblW w:w="5220" w:type="dxa"/>
        <w:jc w:val="center"/>
        <w:tblInd w:w="89" w:type="dxa"/>
        <w:tblLook w:val="04A0"/>
      </w:tblPr>
      <w:tblGrid>
        <w:gridCol w:w="1426"/>
        <w:gridCol w:w="1851"/>
        <w:gridCol w:w="1943"/>
      </w:tblGrid>
      <w:tr w:rsidR="00295C0C" w:rsidRPr="00A16645">
        <w:trPr>
          <w:trHeight w:val="315"/>
          <w:jc w:val="center"/>
        </w:trPr>
        <w:tc>
          <w:tcPr>
            <w:tcW w:w="52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tcPr>
          <w:p w:rsidR="00295C0C" w:rsidRPr="00A16645" w:rsidRDefault="00295C0C" w:rsidP="00295C0C">
            <w:pPr>
              <w:jc w:val="center"/>
              <w:rPr>
                <w:rFonts w:ascii="Calibri" w:hAnsi="Calibri" w:cs="Calibri"/>
                <w:b/>
                <w:bCs/>
                <w:color w:val="000000"/>
                <w:sz w:val="22"/>
                <w:szCs w:val="22"/>
              </w:rPr>
            </w:pPr>
            <w:r w:rsidRPr="00A16645">
              <w:rPr>
                <w:rFonts w:ascii="Calibri" w:hAnsi="Calibri" w:cs="Calibri"/>
                <w:b/>
                <w:bCs/>
                <w:color w:val="000000"/>
                <w:sz w:val="22"/>
                <w:szCs w:val="22"/>
              </w:rPr>
              <w:t>Stage 1</w:t>
            </w:r>
          </w:p>
        </w:tc>
      </w:tr>
      <w:tr w:rsidR="00295C0C" w:rsidRPr="00A16645">
        <w:trPr>
          <w:trHeight w:val="315"/>
          <w:jc w:val="center"/>
        </w:trPr>
        <w:tc>
          <w:tcPr>
            <w:tcW w:w="1426" w:type="dxa"/>
            <w:tcBorders>
              <w:top w:val="nil"/>
              <w:left w:val="single" w:sz="8" w:space="0" w:color="auto"/>
              <w:bottom w:val="single" w:sz="8" w:space="0" w:color="auto"/>
              <w:right w:val="nil"/>
            </w:tcBorders>
            <w:shd w:val="clear" w:color="auto" w:fill="auto"/>
            <w:noWrap/>
            <w:vAlign w:val="bottom"/>
          </w:tcPr>
          <w:p w:rsidR="00295C0C" w:rsidRPr="00A16645" w:rsidRDefault="00295C0C" w:rsidP="00295C0C">
            <w:pPr>
              <w:jc w:val="center"/>
              <w:rPr>
                <w:rFonts w:ascii="Calibri" w:hAnsi="Calibri" w:cs="Calibri"/>
                <w:b/>
                <w:bCs/>
                <w:color w:val="000000"/>
                <w:sz w:val="22"/>
                <w:szCs w:val="22"/>
              </w:rPr>
            </w:pPr>
            <w:r w:rsidRPr="00A16645">
              <w:rPr>
                <w:rFonts w:ascii="Calibri" w:hAnsi="Calibri" w:cs="Calibri"/>
                <w:b/>
                <w:bCs/>
                <w:color w:val="000000"/>
                <w:sz w:val="22"/>
                <w:szCs w:val="22"/>
              </w:rPr>
              <w:t>Location</w:t>
            </w:r>
          </w:p>
        </w:tc>
        <w:tc>
          <w:tcPr>
            <w:tcW w:w="1851" w:type="dxa"/>
            <w:tcBorders>
              <w:top w:val="nil"/>
              <w:left w:val="single" w:sz="8" w:space="0" w:color="auto"/>
              <w:bottom w:val="nil"/>
              <w:right w:val="single" w:sz="8" w:space="0" w:color="auto"/>
            </w:tcBorders>
            <w:shd w:val="clear" w:color="auto" w:fill="auto"/>
            <w:noWrap/>
            <w:vAlign w:val="bottom"/>
          </w:tcPr>
          <w:p w:rsidR="00295C0C" w:rsidRPr="00A16645" w:rsidRDefault="00295C0C" w:rsidP="00295C0C">
            <w:pPr>
              <w:jc w:val="center"/>
              <w:rPr>
                <w:rFonts w:ascii="Calibri" w:hAnsi="Calibri" w:cs="Calibri"/>
                <w:b/>
                <w:bCs/>
                <w:color w:val="000000"/>
                <w:sz w:val="22"/>
                <w:szCs w:val="22"/>
              </w:rPr>
            </w:pPr>
            <w:r w:rsidRPr="00A16645">
              <w:rPr>
                <w:rFonts w:ascii="Calibri" w:hAnsi="Calibri" w:cs="Calibri"/>
                <w:b/>
                <w:bCs/>
                <w:color w:val="000000"/>
                <w:sz w:val="22"/>
                <w:szCs w:val="22"/>
              </w:rPr>
              <w:t>Weight (lb)</w:t>
            </w:r>
          </w:p>
        </w:tc>
        <w:tc>
          <w:tcPr>
            <w:tcW w:w="1943" w:type="dxa"/>
            <w:tcBorders>
              <w:top w:val="nil"/>
              <w:left w:val="nil"/>
              <w:bottom w:val="nil"/>
              <w:right w:val="single" w:sz="8" w:space="0" w:color="auto"/>
            </w:tcBorders>
            <w:shd w:val="clear" w:color="auto" w:fill="auto"/>
            <w:noWrap/>
            <w:vAlign w:val="bottom"/>
          </w:tcPr>
          <w:p w:rsidR="00295C0C" w:rsidRPr="00A16645" w:rsidRDefault="00295C0C" w:rsidP="00295C0C">
            <w:pPr>
              <w:jc w:val="center"/>
              <w:rPr>
                <w:rFonts w:ascii="Calibri" w:hAnsi="Calibri" w:cs="Calibri"/>
                <w:b/>
                <w:bCs/>
                <w:color w:val="000000"/>
                <w:sz w:val="22"/>
                <w:szCs w:val="22"/>
              </w:rPr>
            </w:pPr>
            <w:r w:rsidRPr="00A16645">
              <w:rPr>
                <w:rFonts w:ascii="Calibri" w:hAnsi="Calibri" w:cs="Calibri"/>
                <w:b/>
                <w:bCs/>
                <w:color w:val="000000"/>
                <w:sz w:val="22"/>
                <w:szCs w:val="22"/>
              </w:rPr>
              <w:t>Weight (Kg)</w:t>
            </w:r>
          </w:p>
        </w:tc>
      </w:tr>
      <w:tr w:rsidR="00295C0C" w:rsidRPr="00A16645">
        <w:trPr>
          <w:trHeight w:val="300"/>
          <w:jc w:val="center"/>
        </w:trPr>
        <w:tc>
          <w:tcPr>
            <w:tcW w:w="1426" w:type="dxa"/>
            <w:tcBorders>
              <w:top w:val="nil"/>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sidRPr="00A16645">
              <w:rPr>
                <w:rFonts w:ascii="Calibri" w:hAnsi="Calibri" w:cs="Calibri"/>
                <w:color w:val="000000"/>
                <w:sz w:val="22"/>
                <w:szCs w:val="22"/>
              </w:rPr>
              <w:t>C1-1</w:t>
            </w:r>
          </w:p>
        </w:tc>
        <w:tc>
          <w:tcPr>
            <w:tcW w:w="1851" w:type="dxa"/>
            <w:tcBorders>
              <w:top w:val="single" w:sz="8" w:space="0" w:color="auto"/>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22</w:t>
            </w:r>
          </w:p>
        </w:tc>
        <w:tc>
          <w:tcPr>
            <w:tcW w:w="1943"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10</w:t>
            </w:r>
          </w:p>
        </w:tc>
      </w:tr>
      <w:tr w:rsidR="00295C0C" w:rsidRPr="00A16645">
        <w:trPr>
          <w:trHeight w:val="300"/>
          <w:jc w:val="center"/>
        </w:trPr>
        <w:tc>
          <w:tcPr>
            <w:tcW w:w="1426" w:type="dxa"/>
            <w:tcBorders>
              <w:top w:val="nil"/>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sidRPr="00A16645">
              <w:rPr>
                <w:rFonts w:ascii="Calibri" w:hAnsi="Calibri" w:cs="Calibri"/>
                <w:color w:val="000000"/>
                <w:sz w:val="22"/>
                <w:szCs w:val="22"/>
              </w:rPr>
              <w:t>C1-2</w:t>
            </w:r>
          </w:p>
        </w:tc>
        <w:tc>
          <w:tcPr>
            <w:tcW w:w="1851" w:type="dxa"/>
            <w:tcBorders>
              <w:top w:val="nil"/>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28</w:t>
            </w:r>
          </w:p>
        </w:tc>
        <w:tc>
          <w:tcPr>
            <w:tcW w:w="1943" w:type="dxa"/>
            <w:tcBorders>
              <w:top w:val="nil"/>
              <w:left w:val="single" w:sz="8" w:space="0" w:color="auto"/>
              <w:bottom w:val="single" w:sz="4" w:space="0" w:color="auto"/>
              <w:right w:val="single" w:sz="8" w:space="0" w:color="auto"/>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12.7</w:t>
            </w:r>
          </w:p>
        </w:tc>
      </w:tr>
      <w:tr w:rsidR="00295C0C" w:rsidRPr="00A16645">
        <w:trPr>
          <w:trHeight w:val="300"/>
          <w:jc w:val="center"/>
        </w:trPr>
        <w:tc>
          <w:tcPr>
            <w:tcW w:w="1426" w:type="dxa"/>
            <w:tcBorders>
              <w:top w:val="nil"/>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sidRPr="00A16645">
              <w:rPr>
                <w:rFonts w:ascii="Calibri" w:hAnsi="Calibri" w:cs="Calibri"/>
                <w:color w:val="000000"/>
                <w:sz w:val="22"/>
                <w:szCs w:val="22"/>
              </w:rPr>
              <w:t>C2-1</w:t>
            </w:r>
          </w:p>
        </w:tc>
        <w:tc>
          <w:tcPr>
            <w:tcW w:w="1851" w:type="dxa"/>
            <w:tcBorders>
              <w:top w:val="nil"/>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18</w:t>
            </w:r>
          </w:p>
        </w:tc>
        <w:tc>
          <w:tcPr>
            <w:tcW w:w="1943" w:type="dxa"/>
            <w:tcBorders>
              <w:top w:val="nil"/>
              <w:left w:val="single" w:sz="8" w:space="0" w:color="auto"/>
              <w:bottom w:val="single" w:sz="4" w:space="0" w:color="auto"/>
              <w:right w:val="single" w:sz="8" w:space="0" w:color="auto"/>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8.2</w:t>
            </w:r>
          </w:p>
        </w:tc>
      </w:tr>
      <w:tr w:rsidR="00295C0C" w:rsidRPr="00A16645">
        <w:trPr>
          <w:trHeight w:val="300"/>
          <w:jc w:val="center"/>
        </w:trPr>
        <w:tc>
          <w:tcPr>
            <w:tcW w:w="1426" w:type="dxa"/>
            <w:tcBorders>
              <w:top w:val="nil"/>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sidRPr="00A16645">
              <w:rPr>
                <w:rFonts w:ascii="Calibri" w:hAnsi="Calibri" w:cs="Calibri"/>
                <w:color w:val="000000"/>
                <w:sz w:val="22"/>
                <w:szCs w:val="22"/>
              </w:rPr>
              <w:t>C2-2</w:t>
            </w:r>
          </w:p>
        </w:tc>
        <w:tc>
          <w:tcPr>
            <w:tcW w:w="1851" w:type="dxa"/>
            <w:tcBorders>
              <w:top w:val="nil"/>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28</w:t>
            </w:r>
          </w:p>
        </w:tc>
        <w:tc>
          <w:tcPr>
            <w:tcW w:w="1943" w:type="dxa"/>
            <w:tcBorders>
              <w:top w:val="nil"/>
              <w:left w:val="single" w:sz="8" w:space="0" w:color="auto"/>
              <w:bottom w:val="single" w:sz="4" w:space="0" w:color="auto"/>
              <w:right w:val="single" w:sz="8" w:space="0" w:color="auto"/>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12.7</w:t>
            </w:r>
          </w:p>
        </w:tc>
      </w:tr>
      <w:tr w:rsidR="00295C0C" w:rsidRPr="00A16645">
        <w:trPr>
          <w:trHeight w:val="300"/>
          <w:jc w:val="center"/>
        </w:trPr>
        <w:tc>
          <w:tcPr>
            <w:tcW w:w="1426" w:type="dxa"/>
            <w:tcBorders>
              <w:top w:val="nil"/>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sidRPr="00A16645">
              <w:rPr>
                <w:rFonts w:ascii="Calibri" w:hAnsi="Calibri" w:cs="Calibri"/>
                <w:color w:val="000000"/>
                <w:sz w:val="22"/>
                <w:szCs w:val="22"/>
              </w:rPr>
              <w:t>C3-1</w:t>
            </w:r>
          </w:p>
        </w:tc>
        <w:tc>
          <w:tcPr>
            <w:tcW w:w="1851" w:type="dxa"/>
            <w:tcBorders>
              <w:top w:val="nil"/>
              <w:left w:val="single" w:sz="8" w:space="0" w:color="auto"/>
              <w:bottom w:val="single" w:sz="4" w:space="0" w:color="auto"/>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18</w:t>
            </w:r>
          </w:p>
        </w:tc>
        <w:tc>
          <w:tcPr>
            <w:tcW w:w="1943" w:type="dxa"/>
            <w:tcBorders>
              <w:top w:val="nil"/>
              <w:left w:val="single" w:sz="8" w:space="0" w:color="auto"/>
              <w:bottom w:val="single" w:sz="4" w:space="0" w:color="auto"/>
              <w:right w:val="single" w:sz="8" w:space="0" w:color="auto"/>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8.2</w:t>
            </w:r>
          </w:p>
        </w:tc>
      </w:tr>
      <w:tr w:rsidR="00295C0C" w:rsidRPr="00A16645">
        <w:trPr>
          <w:trHeight w:val="315"/>
          <w:jc w:val="center"/>
        </w:trPr>
        <w:tc>
          <w:tcPr>
            <w:tcW w:w="1426" w:type="dxa"/>
            <w:tcBorders>
              <w:top w:val="nil"/>
              <w:left w:val="single" w:sz="8" w:space="0" w:color="auto"/>
              <w:bottom w:val="nil"/>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sidRPr="00A16645">
              <w:rPr>
                <w:rFonts w:ascii="Calibri" w:hAnsi="Calibri" w:cs="Calibri"/>
                <w:color w:val="000000"/>
                <w:sz w:val="22"/>
                <w:szCs w:val="22"/>
              </w:rPr>
              <w:t>C3-2</w:t>
            </w:r>
          </w:p>
        </w:tc>
        <w:tc>
          <w:tcPr>
            <w:tcW w:w="1851" w:type="dxa"/>
            <w:tcBorders>
              <w:top w:val="nil"/>
              <w:left w:val="single" w:sz="8" w:space="0" w:color="auto"/>
              <w:bottom w:val="nil"/>
              <w:right w:val="nil"/>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15</w:t>
            </w:r>
          </w:p>
        </w:tc>
        <w:tc>
          <w:tcPr>
            <w:tcW w:w="1943" w:type="dxa"/>
            <w:tcBorders>
              <w:top w:val="nil"/>
              <w:left w:val="single" w:sz="8" w:space="0" w:color="auto"/>
              <w:bottom w:val="single" w:sz="8" w:space="0" w:color="auto"/>
              <w:right w:val="single" w:sz="8" w:space="0" w:color="auto"/>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6.8</w:t>
            </w:r>
          </w:p>
        </w:tc>
      </w:tr>
      <w:tr w:rsidR="00295C0C" w:rsidRPr="00A16645">
        <w:trPr>
          <w:trHeight w:val="315"/>
          <w:jc w:val="center"/>
        </w:trPr>
        <w:tc>
          <w:tcPr>
            <w:tcW w:w="1426" w:type="dxa"/>
            <w:tcBorders>
              <w:top w:val="single" w:sz="8" w:space="0" w:color="auto"/>
              <w:left w:val="single" w:sz="8" w:space="0" w:color="auto"/>
              <w:bottom w:val="single" w:sz="8" w:space="0" w:color="auto"/>
              <w:right w:val="nil"/>
            </w:tcBorders>
            <w:shd w:val="clear" w:color="auto" w:fill="auto"/>
            <w:noWrap/>
            <w:vAlign w:val="bottom"/>
          </w:tcPr>
          <w:p w:rsidR="00295C0C" w:rsidRPr="00A16645" w:rsidRDefault="00295C0C" w:rsidP="00295C0C">
            <w:pPr>
              <w:jc w:val="center"/>
              <w:rPr>
                <w:rFonts w:ascii="Calibri" w:hAnsi="Calibri" w:cs="Calibri"/>
                <w:b/>
                <w:bCs/>
                <w:color w:val="000000"/>
                <w:sz w:val="22"/>
                <w:szCs w:val="22"/>
              </w:rPr>
            </w:pPr>
            <w:r w:rsidRPr="00A16645">
              <w:rPr>
                <w:rFonts w:ascii="Calibri" w:hAnsi="Calibri" w:cs="Calibri"/>
                <w:b/>
                <w:bCs/>
                <w:color w:val="000000"/>
                <w:sz w:val="22"/>
                <w:szCs w:val="22"/>
              </w:rPr>
              <w:t>Total</w:t>
            </w:r>
          </w:p>
        </w:tc>
        <w:tc>
          <w:tcPr>
            <w:tcW w:w="1851"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A16645" w:rsidRDefault="00295C0C" w:rsidP="00295C0C">
            <w:pPr>
              <w:jc w:val="center"/>
              <w:rPr>
                <w:rFonts w:ascii="Calibri" w:hAnsi="Calibri" w:cs="Calibri"/>
                <w:color w:val="000000"/>
                <w:sz w:val="22"/>
                <w:szCs w:val="22"/>
              </w:rPr>
            </w:pPr>
            <w:r>
              <w:rPr>
                <w:rFonts w:ascii="Calibri" w:hAnsi="Calibri" w:cs="Calibri"/>
                <w:color w:val="000000"/>
                <w:sz w:val="22"/>
                <w:szCs w:val="22"/>
              </w:rPr>
              <w:t>129</w:t>
            </w:r>
          </w:p>
        </w:tc>
        <w:tc>
          <w:tcPr>
            <w:tcW w:w="1943" w:type="dxa"/>
            <w:tcBorders>
              <w:top w:val="nil"/>
              <w:left w:val="nil"/>
              <w:bottom w:val="single" w:sz="8" w:space="0" w:color="auto"/>
              <w:right w:val="single" w:sz="8" w:space="0" w:color="auto"/>
            </w:tcBorders>
            <w:shd w:val="clear" w:color="auto" w:fill="auto"/>
            <w:noWrap/>
            <w:vAlign w:val="bottom"/>
          </w:tcPr>
          <w:p w:rsidR="00295C0C" w:rsidRPr="00A16645" w:rsidRDefault="00295C0C" w:rsidP="00006EC1">
            <w:pPr>
              <w:keepNext/>
              <w:jc w:val="center"/>
              <w:rPr>
                <w:rFonts w:ascii="Calibri" w:hAnsi="Calibri" w:cs="Calibri"/>
                <w:color w:val="000000"/>
                <w:sz w:val="22"/>
                <w:szCs w:val="22"/>
              </w:rPr>
            </w:pPr>
            <w:r>
              <w:rPr>
                <w:rFonts w:ascii="Calibri" w:hAnsi="Calibri" w:cs="Calibri"/>
                <w:color w:val="000000"/>
                <w:sz w:val="22"/>
                <w:szCs w:val="22"/>
              </w:rPr>
              <w:t>58.6</w:t>
            </w:r>
          </w:p>
        </w:tc>
      </w:tr>
    </w:tbl>
    <w:p w:rsidR="00295C0C" w:rsidRDefault="00006EC1" w:rsidP="00006EC1">
      <w:pPr>
        <w:pStyle w:val="Caption"/>
        <w:jc w:val="center"/>
      </w:pPr>
      <w:r>
        <w:t xml:space="preserve">Table </w:t>
      </w:r>
      <w:r w:rsidR="006A6085">
        <w:fldChar w:fldCharType="begin"/>
      </w:r>
      <w:r>
        <w:instrText xml:space="preserve"> SEQ Table \* ARABIC </w:instrText>
      </w:r>
      <w:r w:rsidR="006A6085">
        <w:fldChar w:fldCharType="separate"/>
      </w:r>
      <w:proofErr w:type="gramStart"/>
      <w:r w:rsidR="00382143">
        <w:rPr>
          <w:noProof/>
        </w:rPr>
        <w:t>10</w:t>
      </w:r>
      <w:r w:rsidR="006A6085">
        <w:fldChar w:fldCharType="end"/>
      </w:r>
      <w:r>
        <w:t xml:space="preserve"> - Payload - Stage</w:t>
      </w:r>
      <w:proofErr w:type="gramEnd"/>
      <w:r>
        <w:t xml:space="preserve"> 1</w:t>
      </w:r>
    </w:p>
    <w:p w:rsidR="00006EC1" w:rsidRPr="00006EC1" w:rsidRDefault="00006EC1" w:rsidP="00006EC1"/>
    <w:p w:rsidR="003858DE" w:rsidRDefault="00006EC1" w:rsidP="00006EC1">
      <w:pPr>
        <w:spacing w:after="120"/>
        <w:rPr>
          <w:b/>
        </w:rPr>
      </w:pPr>
      <w:r>
        <w:rPr>
          <w:b/>
        </w:rPr>
        <w:t>Nominal payload: 109Kg – 240lb</w:t>
      </w:r>
      <w:r>
        <w:rPr>
          <w:b/>
        </w:rPr>
        <w:br/>
        <w:t>Added masses are</w:t>
      </w:r>
      <w:r w:rsidR="00BE3C50">
        <w:rPr>
          <w:b/>
        </w:rPr>
        <w:t xml:space="preserve"> 50</w:t>
      </w:r>
      <w:r>
        <w:rPr>
          <w:b/>
        </w:rPr>
        <w:t xml:space="preserve">Kg – </w:t>
      </w:r>
      <w:r w:rsidR="00BE3C50">
        <w:rPr>
          <w:b/>
        </w:rPr>
        <w:t>23</w:t>
      </w:r>
      <w:r>
        <w:rPr>
          <w:b/>
        </w:rPr>
        <w:t>lb lighter than expected.</w:t>
      </w:r>
      <w:r>
        <w:rPr>
          <w:b/>
        </w:rPr>
        <w:br/>
      </w:r>
      <w:r w:rsidR="003858DE">
        <w:rPr>
          <w:b/>
        </w:rPr>
        <w:t>Nominal mass of stage 1=912Kg - 2010lb</w:t>
      </w:r>
      <w:r w:rsidR="003858DE">
        <w:rPr>
          <w:b/>
        </w:rPr>
        <w:br/>
        <w:t>Difference with the nominal mass: -5.4%</w:t>
      </w:r>
    </w:p>
    <w:p w:rsidR="00295C0C" w:rsidRDefault="00295C0C" w:rsidP="00295C0C">
      <w:pPr>
        <w:spacing w:after="120"/>
        <w:rPr>
          <w:b/>
        </w:rPr>
      </w:pPr>
      <w:r>
        <w:rPr>
          <w:b/>
        </w:rPr>
        <w:lastRenderedPageBreak/>
        <w:t>Stage 2:</w:t>
      </w:r>
    </w:p>
    <w:tbl>
      <w:tblPr>
        <w:tblW w:w="5239"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46"/>
        <w:gridCol w:w="1894"/>
        <w:gridCol w:w="1599"/>
      </w:tblGrid>
      <w:tr w:rsidR="00295C0C" w:rsidRPr="006833FA">
        <w:trPr>
          <w:trHeight w:val="315"/>
          <w:jc w:val="center"/>
        </w:trPr>
        <w:tc>
          <w:tcPr>
            <w:tcW w:w="1746" w:type="dxa"/>
            <w:shd w:val="clear" w:color="auto" w:fill="auto"/>
            <w:noWrap/>
            <w:vAlign w:val="center"/>
          </w:tcPr>
          <w:p w:rsidR="00295C0C" w:rsidRPr="006833FA" w:rsidRDefault="00295C0C" w:rsidP="00295C0C">
            <w:pPr>
              <w:jc w:val="center"/>
              <w:rPr>
                <w:rFonts w:ascii="Calibri" w:hAnsi="Calibri" w:cs="Calibri"/>
                <w:b/>
                <w:bCs/>
                <w:color w:val="000000"/>
                <w:sz w:val="22"/>
                <w:szCs w:val="22"/>
              </w:rPr>
            </w:pPr>
            <w:r w:rsidRPr="006833FA">
              <w:rPr>
                <w:rFonts w:ascii="Calibri" w:hAnsi="Calibri" w:cs="Calibri"/>
                <w:b/>
                <w:bCs/>
                <w:color w:val="000000"/>
                <w:sz w:val="22"/>
                <w:szCs w:val="22"/>
              </w:rPr>
              <w:t>Quantity</w:t>
            </w:r>
          </w:p>
        </w:tc>
        <w:tc>
          <w:tcPr>
            <w:tcW w:w="1894" w:type="dxa"/>
            <w:shd w:val="clear" w:color="auto" w:fill="auto"/>
            <w:noWrap/>
            <w:vAlign w:val="center"/>
          </w:tcPr>
          <w:p w:rsidR="00295C0C" w:rsidRPr="006833FA" w:rsidRDefault="00295C0C" w:rsidP="00295C0C">
            <w:pPr>
              <w:jc w:val="center"/>
              <w:rPr>
                <w:rFonts w:ascii="Calibri" w:hAnsi="Calibri" w:cs="Calibri"/>
                <w:b/>
                <w:bCs/>
                <w:color w:val="000000"/>
                <w:sz w:val="22"/>
                <w:szCs w:val="22"/>
              </w:rPr>
            </w:pPr>
            <w:r w:rsidRPr="006833FA">
              <w:rPr>
                <w:rFonts w:ascii="Calibri" w:hAnsi="Calibri" w:cs="Calibri"/>
                <w:b/>
                <w:bCs/>
                <w:color w:val="000000"/>
                <w:sz w:val="22"/>
                <w:szCs w:val="22"/>
              </w:rPr>
              <w:t>Weight (Kg)</w:t>
            </w:r>
          </w:p>
        </w:tc>
        <w:tc>
          <w:tcPr>
            <w:tcW w:w="1599" w:type="dxa"/>
            <w:shd w:val="clear" w:color="auto" w:fill="auto"/>
            <w:noWrap/>
            <w:vAlign w:val="center"/>
          </w:tcPr>
          <w:p w:rsidR="00295C0C" w:rsidRPr="006833FA" w:rsidRDefault="00295C0C" w:rsidP="00295C0C">
            <w:pPr>
              <w:jc w:val="center"/>
              <w:rPr>
                <w:rFonts w:ascii="Calibri" w:hAnsi="Calibri" w:cs="Calibri"/>
                <w:b/>
                <w:bCs/>
                <w:color w:val="000000"/>
                <w:sz w:val="22"/>
                <w:szCs w:val="22"/>
              </w:rPr>
            </w:pPr>
            <w:r w:rsidRPr="006833FA">
              <w:rPr>
                <w:rFonts w:ascii="Calibri" w:hAnsi="Calibri" w:cs="Calibri"/>
                <w:b/>
                <w:bCs/>
                <w:color w:val="000000"/>
                <w:sz w:val="22"/>
                <w:szCs w:val="22"/>
              </w:rPr>
              <w:t>Total Weight(Kg)</w:t>
            </w:r>
          </w:p>
        </w:tc>
      </w:tr>
      <w:tr w:rsidR="00295C0C" w:rsidRPr="006833FA">
        <w:trPr>
          <w:trHeight w:val="300"/>
          <w:jc w:val="center"/>
        </w:trPr>
        <w:tc>
          <w:tcPr>
            <w:tcW w:w="1746" w:type="dxa"/>
            <w:shd w:val="clear" w:color="auto" w:fill="auto"/>
            <w:noWrap/>
            <w:vAlign w:val="center"/>
          </w:tcPr>
          <w:p w:rsidR="00295C0C" w:rsidRPr="006833FA" w:rsidRDefault="00295C0C" w:rsidP="00295C0C">
            <w:pPr>
              <w:jc w:val="center"/>
              <w:rPr>
                <w:rFonts w:ascii="Calibri" w:hAnsi="Calibri" w:cs="Calibri"/>
                <w:color w:val="000000"/>
                <w:sz w:val="22"/>
                <w:szCs w:val="22"/>
              </w:rPr>
            </w:pPr>
            <w:r w:rsidRPr="006833FA">
              <w:rPr>
                <w:rFonts w:ascii="Calibri" w:hAnsi="Calibri" w:cs="Calibri"/>
                <w:color w:val="000000"/>
                <w:sz w:val="22"/>
                <w:szCs w:val="22"/>
              </w:rPr>
              <w:t>3</w:t>
            </w:r>
          </w:p>
        </w:tc>
        <w:tc>
          <w:tcPr>
            <w:tcW w:w="1894" w:type="dxa"/>
            <w:shd w:val="clear" w:color="auto" w:fill="auto"/>
            <w:noWrap/>
            <w:vAlign w:val="center"/>
          </w:tcPr>
          <w:p w:rsidR="00295C0C" w:rsidRPr="006833FA" w:rsidRDefault="00295C0C" w:rsidP="005B512C">
            <w:pPr>
              <w:jc w:val="center"/>
              <w:rPr>
                <w:rFonts w:ascii="Calibri" w:hAnsi="Calibri" w:cs="Calibri"/>
                <w:color w:val="000000"/>
                <w:sz w:val="22"/>
                <w:szCs w:val="22"/>
              </w:rPr>
            </w:pPr>
            <w:r w:rsidRPr="006833FA">
              <w:rPr>
                <w:rFonts w:ascii="Calibri" w:hAnsi="Calibri" w:cs="Calibri"/>
                <w:color w:val="000000"/>
                <w:sz w:val="22"/>
                <w:szCs w:val="22"/>
              </w:rPr>
              <w:t>27</w:t>
            </w:r>
            <w:r w:rsidR="005B512C">
              <w:rPr>
                <w:rFonts w:ascii="Calibri" w:hAnsi="Calibri" w:cs="Calibri"/>
                <w:color w:val="000000"/>
                <w:sz w:val="22"/>
                <w:szCs w:val="22"/>
              </w:rPr>
              <w:t>6.7</w:t>
            </w:r>
          </w:p>
        </w:tc>
        <w:tc>
          <w:tcPr>
            <w:tcW w:w="1599" w:type="dxa"/>
            <w:shd w:val="clear" w:color="auto" w:fill="auto"/>
            <w:noWrap/>
            <w:vAlign w:val="center"/>
          </w:tcPr>
          <w:p w:rsidR="00295C0C" w:rsidRPr="006833FA" w:rsidRDefault="005B512C" w:rsidP="00295C0C">
            <w:pPr>
              <w:jc w:val="center"/>
              <w:rPr>
                <w:rFonts w:ascii="Calibri" w:hAnsi="Calibri" w:cs="Calibri"/>
                <w:color w:val="000000"/>
                <w:sz w:val="22"/>
                <w:szCs w:val="22"/>
              </w:rPr>
            </w:pPr>
            <w:r>
              <w:rPr>
                <w:rFonts w:ascii="Calibri" w:hAnsi="Calibri" w:cs="Calibri"/>
                <w:color w:val="000000"/>
                <w:sz w:val="22"/>
                <w:szCs w:val="22"/>
              </w:rPr>
              <w:t>830.1</w:t>
            </w:r>
          </w:p>
        </w:tc>
      </w:tr>
      <w:tr w:rsidR="00295C0C" w:rsidRPr="006833FA">
        <w:trPr>
          <w:trHeight w:val="300"/>
          <w:jc w:val="center"/>
        </w:trPr>
        <w:tc>
          <w:tcPr>
            <w:tcW w:w="1746" w:type="dxa"/>
            <w:shd w:val="clear" w:color="auto" w:fill="auto"/>
            <w:noWrap/>
            <w:vAlign w:val="center"/>
          </w:tcPr>
          <w:p w:rsidR="00295C0C" w:rsidRPr="006833FA" w:rsidRDefault="00295C0C" w:rsidP="00295C0C">
            <w:pPr>
              <w:jc w:val="center"/>
              <w:rPr>
                <w:rFonts w:ascii="Calibri" w:hAnsi="Calibri" w:cs="Calibri"/>
                <w:color w:val="000000"/>
                <w:sz w:val="22"/>
                <w:szCs w:val="22"/>
              </w:rPr>
            </w:pPr>
            <w:r w:rsidRPr="006833FA">
              <w:rPr>
                <w:rFonts w:ascii="Calibri" w:hAnsi="Calibri" w:cs="Calibri"/>
                <w:color w:val="000000"/>
                <w:sz w:val="22"/>
                <w:szCs w:val="22"/>
              </w:rPr>
              <w:t>2</w:t>
            </w:r>
          </w:p>
        </w:tc>
        <w:tc>
          <w:tcPr>
            <w:tcW w:w="1894" w:type="dxa"/>
            <w:shd w:val="clear" w:color="auto" w:fill="auto"/>
            <w:noWrap/>
            <w:vAlign w:val="center"/>
          </w:tcPr>
          <w:p w:rsidR="00295C0C" w:rsidRPr="006833FA" w:rsidRDefault="005B512C" w:rsidP="00295C0C">
            <w:pPr>
              <w:jc w:val="center"/>
              <w:rPr>
                <w:rFonts w:ascii="Calibri" w:hAnsi="Calibri" w:cs="Calibri"/>
                <w:color w:val="000000"/>
                <w:sz w:val="22"/>
                <w:szCs w:val="22"/>
              </w:rPr>
            </w:pPr>
            <w:r>
              <w:rPr>
                <w:rFonts w:ascii="Calibri" w:hAnsi="Calibri" w:cs="Calibri"/>
                <w:color w:val="000000"/>
                <w:sz w:val="22"/>
                <w:szCs w:val="22"/>
              </w:rPr>
              <w:t>105.7</w:t>
            </w:r>
          </w:p>
        </w:tc>
        <w:tc>
          <w:tcPr>
            <w:tcW w:w="1599" w:type="dxa"/>
            <w:shd w:val="clear" w:color="auto" w:fill="auto"/>
            <w:noWrap/>
            <w:vAlign w:val="center"/>
          </w:tcPr>
          <w:p w:rsidR="00295C0C" w:rsidRPr="006833FA" w:rsidRDefault="005B512C" w:rsidP="00295C0C">
            <w:pPr>
              <w:jc w:val="center"/>
              <w:rPr>
                <w:rFonts w:ascii="Calibri" w:hAnsi="Calibri" w:cs="Calibri"/>
                <w:color w:val="000000"/>
                <w:sz w:val="22"/>
                <w:szCs w:val="22"/>
              </w:rPr>
            </w:pPr>
            <w:r>
              <w:rPr>
                <w:rFonts w:ascii="Calibri" w:hAnsi="Calibri" w:cs="Calibri"/>
                <w:color w:val="000000"/>
                <w:sz w:val="22"/>
                <w:szCs w:val="22"/>
              </w:rPr>
              <w:t>211</w:t>
            </w:r>
            <w:r w:rsidR="00295C0C" w:rsidRPr="006833FA">
              <w:rPr>
                <w:rFonts w:ascii="Calibri" w:hAnsi="Calibri" w:cs="Calibri"/>
                <w:color w:val="000000"/>
                <w:sz w:val="22"/>
                <w:szCs w:val="22"/>
              </w:rPr>
              <w:t>.4</w:t>
            </w:r>
          </w:p>
        </w:tc>
      </w:tr>
      <w:tr w:rsidR="00295C0C" w:rsidRPr="006833FA">
        <w:trPr>
          <w:trHeight w:val="300"/>
          <w:jc w:val="center"/>
        </w:trPr>
        <w:tc>
          <w:tcPr>
            <w:tcW w:w="1746" w:type="dxa"/>
            <w:shd w:val="clear" w:color="auto" w:fill="auto"/>
            <w:noWrap/>
            <w:vAlign w:val="center"/>
          </w:tcPr>
          <w:p w:rsidR="00295C0C" w:rsidRPr="006833FA" w:rsidRDefault="00295C0C" w:rsidP="00295C0C">
            <w:pPr>
              <w:jc w:val="center"/>
              <w:rPr>
                <w:rFonts w:ascii="Calibri" w:hAnsi="Calibri" w:cs="Calibri"/>
                <w:color w:val="000000"/>
                <w:sz w:val="22"/>
                <w:szCs w:val="22"/>
              </w:rPr>
            </w:pPr>
            <w:r w:rsidRPr="006833FA">
              <w:rPr>
                <w:rFonts w:ascii="Calibri" w:hAnsi="Calibri" w:cs="Calibri"/>
                <w:color w:val="000000"/>
                <w:sz w:val="22"/>
                <w:szCs w:val="22"/>
              </w:rPr>
              <w:t>2</w:t>
            </w:r>
          </w:p>
        </w:tc>
        <w:tc>
          <w:tcPr>
            <w:tcW w:w="1894" w:type="dxa"/>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5.0</w:t>
            </w:r>
          </w:p>
        </w:tc>
        <w:tc>
          <w:tcPr>
            <w:tcW w:w="1599" w:type="dxa"/>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1</w:t>
            </w:r>
            <w:r w:rsidRPr="006833FA">
              <w:rPr>
                <w:rFonts w:ascii="Calibri" w:hAnsi="Calibri" w:cs="Calibri"/>
                <w:color w:val="000000"/>
                <w:sz w:val="22"/>
                <w:szCs w:val="22"/>
              </w:rPr>
              <w:t>0.0</w:t>
            </w:r>
          </w:p>
        </w:tc>
      </w:tr>
      <w:tr w:rsidR="00295C0C" w:rsidRPr="006833FA">
        <w:trPr>
          <w:trHeight w:val="300"/>
          <w:jc w:val="center"/>
        </w:trPr>
        <w:tc>
          <w:tcPr>
            <w:tcW w:w="1746" w:type="dxa"/>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2</w:t>
            </w:r>
          </w:p>
        </w:tc>
        <w:tc>
          <w:tcPr>
            <w:tcW w:w="1894" w:type="dxa"/>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2.0</w:t>
            </w:r>
          </w:p>
        </w:tc>
        <w:tc>
          <w:tcPr>
            <w:tcW w:w="1599" w:type="dxa"/>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4.0</w:t>
            </w:r>
          </w:p>
        </w:tc>
      </w:tr>
      <w:tr w:rsidR="00295C0C" w:rsidRPr="006833FA">
        <w:trPr>
          <w:trHeight w:val="300"/>
          <w:jc w:val="center"/>
        </w:trPr>
        <w:tc>
          <w:tcPr>
            <w:tcW w:w="1746" w:type="dxa"/>
            <w:tcBorders>
              <w:bottom w:val="single" w:sz="4" w:space="0" w:color="auto"/>
            </w:tcBorders>
            <w:shd w:val="clear" w:color="auto" w:fill="auto"/>
            <w:noWrap/>
            <w:vAlign w:val="center"/>
          </w:tcPr>
          <w:p w:rsidR="00295C0C" w:rsidRPr="006833FA" w:rsidRDefault="00295C0C" w:rsidP="00295C0C">
            <w:pPr>
              <w:jc w:val="center"/>
              <w:rPr>
                <w:rFonts w:ascii="Calibri" w:hAnsi="Calibri" w:cs="Calibri"/>
                <w:color w:val="000000"/>
                <w:sz w:val="22"/>
                <w:szCs w:val="22"/>
              </w:rPr>
            </w:pPr>
            <w:r w:rsidRPr="006833FA">
              <w:rPr>
                <w:rFonts w:ascii="Calibri" w:hAnsi="Calibri" w:cs="Calibri"/>
                <w:color w:val="000000"/>
                <w:sz w:val="22"/>
                <w:szCs w:val="22"/>
              </w:rPr>
              <w:t>2</w:t>
            </w:r>
          </w:p>
        </w:tc>
        <w:tc>
          <w:tcPr>
            <w:tcW w:w="1894" w:type="dxa"/>
            <w:tcBorders>
              <w:bottom w:val="single" w:sz="4" w:space="0" w:color="auto"/>
            </w:tcBorders>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1.0</w:t>
            </w:r>
          </w:p>
        </w:tc>
        <w:tc>
          <w:tcPr>
            <w:tcW w:w="1599" w:type="dxa"/>
            <w:tcBorders>
              <w:bottom w:val="single" w:sz="4" w:space="0" w:color="auto"/>
            </w:tcBorders>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2</w:t>
            </w:r>
            <w:r w:rsidRPr="006833FA">
              <w:rPr>
                <w:rFonts w:ascii="Calibri" w:hAnsi="Calibri" w:cs="Calibri"/>
                <w:color w:val="000000"/>
                <w:sz w:val="22"/>
                <w:szCs w:val="22"/>
              </w:rPr>
              <w:t>.0</w:t>
            </w:r>
          </w:p>
        </w:tc>
      </w:tr>
      <w:tr w:rsidR="00295C0C" w:rsidRPr="006833FA">
        <w:trPr>
          <w:trHeight w:val="315"/>
          <w:jc w:val="center"/>
        </w:trPr>
        <w:tc>
          <w:tcPr>
            <w:tcW w:w="1746" w:type="dxa"/>
            <w:tcBorders>
              <w:bottom w:val="single" w:sz="4" w:space="0" w:color="auto"/>
            </w:tcBorders>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4</w:t>
            </w:r>
          </w:p>
        </w:tc>
        <w:tc>
          <w:tcPr>
            <w:tcW w:w="1894" w:type="dxa"/>
            <w:tcBorders>
              <w:bottom w:val="single" w:sz="4" w:space="0" w:color="auto"/>
            </w:tcBorders>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0.5</w:t>
            </w:r>
          </w:p>
        </w:tc>
        <w:tc>
          <w:tcPr>
            <w:tcW w:w="1599" w:type="dxa"/>
            <w:shd w:val="clear" w:color="auto" w:fill="auto"/>
            <w:noWrap/>
            <w:vAlign w:val="center"/>
          </w:tcPr>
          <w:p w:rsidR="00295C0C" w:rsidRPr="006833FA" w:rsidRDefault="00295C0C" w:rsidP="00295C0C">
            <w:pPr>
              <w:jc w:val="center"/>
              <w:rPr>
                <w:rFonts w:ascii="Calibri" w:hAnsi="Calibri" w:cs="Calibri"/>
                <w:color w:val="000000"/>
                <w:sz w:val="22"/>
                <w:szCs w:val="22"/>
              </w:rPr>
            </w:pPr>
            <w:r>
              <w:rPr>
                <w:rFonts w:ascii="Calibri" w:hAnsi="Calibri" w:cs="Calibri"/>
                <w:color w:val="000000"/>
                <w:sz w:val="22"/>
                <w:szCs w:val="22"/>
              </w:rPr>
              <w:t>2.0</w:t>
            </w:r>
          </w:p>
        </w:tc>
      </w:tr>
      <w:tr w:rsidR="00295C0C" w:rsidRPr="006833FA">
        <w:trPr>
          <w:trHeight w:val="315"/>
          <w:jc w:val="center"/>
        </w:trPr>
        <w:tc>
          <w:tcPr>
            <w:tcW w:w="3640" w:type="dxa"/>
            <w:gridSpan w:val="2"/>
            <w:tcBorders>
              <w:top w:val="single" w:sz="4" w:space="0" w:color="auto"/>
              <w:left w:val="nil"/>
              <w:bottom w:val="nil"/>
              <w:right w:val="single" w:sz="4" w:space="0" w:color="auto"/>
            </w:tcBorders>
            <w:shd w:val="clear" w:color="auto" w:fill="auto"/>
            <w:noWrap/>
            <w:vAlign w:val="center"/>
          </w:tcPr>
          <w:p w:rsidR="00295C0C" w:rsidRPr="006833FA" w:rsidRDefault="00295C0C" w:rsidP="00295C0C">
            <w:pPr>
              <w:jc w:val="right"/>
              <w:rPr>
                <w:rFonts w:ascii="Calibri" w:hAnsi="Calibri" w:cs="Calibri"/>
                <w:b/>
                <w:bCs/>
                <w:color w:val="000000"/>
                <w:sz w:val="22"/>
                <w:szCs w:val="22"/>
              </w:rPr>
            </w:pPr>
            <w:r w:rsidRPr="006833FA">
              <w:rPr>
                <w:rFonts w:ascii="Calibri" w:hAnsi="Calibri" w:cs="Calibri"/>
                <w:b/>
                <w:bCs/>
                <w:color w:val="000000"/>
                <w:sz w:val="22"/>
                <w:szCs w:val="22"/>
              </w:rPr>
              <w:t>Total :</w:t>
            </w:r>
          </w:p>
        </w:tc>
        <w:tc>
          <w:tcPr>
            <w:tcW w:w="1599" w:type="dxa"/>
            <w:tcBorders>
              <w:left w:val="single" w:sz="4" w:space="0" w:color="auto"/>
            </w:tcBorders>
            <w:shd w:val="clear" w:color="auto" w:fill="auto"/>
            <w:noWrap/>
            <w:vAlign w:val="center"/>
          </w:tcPr>
          <w:p w:rsidR="00295C0C" w:rsidRPr="006833FA" w:rsidRDefault="00295C0C" w:rsidP="005B512C">
            <w:pPr>
              <w:keepNext/>
              <w:jc w:val="center"/>
              <w:rPr>
                <w:rFonts w:ascii="Calibri" w:hAnsi="Calibri" w:cs="Calibri"/>
                <w:b/>
                <w:bCs/>
                <w:color w:val="000000"/>
                <w:sz w:val="22"/>
                <w:szCs w:val="22"/>
              </w:rPr>
            </w:pPr>
            <w:r>
              <w:rPr>
                <w:rFonts w:ascii="Calibri" w:hAnsi="Calibri" w:cs="Calibri"/>
                <w:b/>
                <w:bCs/>
                <w:color w:val="000000"/>
                <w:sz w:val="22"/>
                <w:szCs w:val="22"/>
              </w:rPr>
              <w:t>10</w:t>
            </w:r>
            <w:r w:rsidR="005B512C">
              <w:rPr>
                <w:rFonts w:ascii="Calibri" w:hAnsi="Calibri" w:cs="Calibri"/>
                <w:b/>
                <w:bCs/>
                <w:color w:val="000000"/>
                <w:sz w:val="22"/>
                <w:szCs w:val="22"/>
              </w:rPr>
              <w:t>59.5</w:t>
            </w:r>
          </w:p>
        </w:tc>
      </w:tr>
    </w:tbl>
    <w:p w:rsidR="00295C0C" w:rsidRDefault="00006EC1" w:rsidP="00526E3C">
      <w:pPr>
        <w:pStyle w:val="Caption"/>
        <w:jc w:val="center"/>
        <w:rPr>
          <w:b w:val="0"/>
        </w:rPr>
      </w:pPr>
      <w:r>
        <w:t xml:space="preserve">Table </w:t>
      </w:r>
      <w:r w:rsidR="006A6085">
        <w:fldChar w:fldCharType="begin"/>
      </w:r>
      <w:r>
        <w:instrText xml:space="preserve"> SEQ Table \* ARABIC </w:instrText>
      </w:r>
      <w:r w:rsidR="006A6085">
        <w:fldChar w:fldCharType="separate"/>
      </w:r>
      <w:proofErr w:type="gramStart"/>
      <w:r w:rsidR="00382143">
        <w:rPr>
          <w:noProof/>
        </w:rPr>
        <w:t>11</w:t>
      </w:r>
      <w:r w:rsidR="006A6085">
        <w:fldChar w:fldCharType="end"/>
      </w:r>
      <w:r>
        <w:t xml:space="preserve"> - Payload - Stage</w:t>
      </w:r>
      <w:proofErr w:type="gramEnd"/>
      <w:r>
        <w:t xml:space="preserve"> 2</w:t>
      </w:r>
    </w:p>
    <w:p w:rsidR="00BE3C50" w:rsidRPr="00C9417D" w:rsidRDefault="00BE3C50" w:rsidP="00BE3C50">
      <w:pPr>
        <w:spacing w:after="120"/>
        <w:rPr>
          <w:b/>
        </w:rPr>
      </w:pPr>
      <w:r w:rsidRPr="00C9417D">
        <w:rPr>
          <w:b/>
          <w:bCs/>
          <w:color w:val="000000"/>
        </w:rPr>
        <w:t>Nominal payload: 1185Kg</w:t>
      </w:r>
      <w:r>
        <w:rPr>
          <w:b/>
          <w:bCs/>
          <w:color w:val="000000"/>
        </w:rPr>
        <w:t xml:space="preserve"> – 2612lb</w:t>
      </w:r>
      <w:r w:rsidRPr="00C9417D">
        <w:rPr>
          <w:b/>
          <w:bCs/>
          <w:color w:val="000000"/>
        </w:rPr>
        <w:br/>
      </w:r>
      <w:proofErr w:type="gramStart"/>
      <w:r>
        <w:rPr>
          <w:b/>
        </w:rPr>
        <w:t>The</w:t>
      </w:r>
      <w:proofErr w:type="gramEnd"/>
      <w:r>
        <w:rPr>
          <w:b/>
        </w:rPr>
        <w:t xml:space="preserve"> added masses is </w:t>
      </w:r>
      <w:r w:rsidR="005B512C">
        <w:rPr>
          <w:b/>
        </w:rPr>
        <w:t>125</w:t>
      </w:r>
      <w:r w:rsidRPr="00C9417D">
        <w:rPr>
          <w:b/>
        </w:rPr>
        <w:t>Kg lighter than expected.</w:t>
      </w:r>
    </w:p>
    <w:p w:rsidR="00BE3C50" w:rsidRDefault="00BE3C50" w:rsidP="00295C0C">
      <w:pPr>
        <w:spacing w:after="120"/>
        <w:rPr>
          <w:b/>
        </w:rPr>
      </w:pPr>
      <w:r>
        <w:rPr>
          <w:b/>
        </w:rPr>
        <w:t>Total mass of Stage 2: 2830Kg – 6239lb</w:t>
      </w:r>
      <w:r>
        <w:rPr>
          <w:b/>
        </w:rPr>
        <w:br/>
        <w:t>Error on the nomi</w:t>
      </w:r>
      <w:r w:rsidR="005B512C">
        <w:rPr>
          <w:b/>
        </w:rPr>
        <w:t>nal overall mass of stage 2: 125</w:t>
      </w:r>
      <w:r>
        <w:rPr>
          <w:b/>
        </w:rPr>
        <w:t>/2830=</w:t>
      </w:r>
      <w:r w:rsidR="0034259E">
        <w:rPr>
          <w:b/>
        </w:rPr>
        <w:t>-</w:t>
      </w:r>
      <w:r w:rsidR="005B512C">
        <w:rPr>
          <w:b/>
        </w:rPr>
        <w:t>4</w:t>
      </w:r>
      <w:r>
        <w:rPr>
          <w:b/>
        </w:rPr>
        <w:t>%</w:t>
      </w:r>
    </w:p>
    <w:p w:rsidR="00526E3C" w:rsidRPr="003955AF" w:rsidRDefault="00526E3C" w:rsidP="00526E3C">
      <w:pPr>
        <w:spacing w:after="120"/>
        <w:rPr>
          <w:b/>
        </w:rPr>
      </w:pPr>
      <w:r w:rsidRPr="003955AF">
        <w:rPr>
          <w:b/>
        </w:rPr>
        <w:t>Acceptance Criteria</w:t>
      </w:r>
    </w:p>
    <w:p w:rsidR="00E73F4C" w:rsidRPr="00942A02" w:rsidRDefault="00E73F4C" w:rsidP="00E73F4C">
      <w:pPr>
        <w:rPr>
          <w:iCs/>
        </w:rPr>
      </w:pPr>
      <w:r w:rsidRPr="00942A02">
        <w:rPr>
          <w:iCs/>
        </w:rPr>
        <w:t>The Mass budget must be:</w:t>
      </w:r>
    </w:p>
    <w:p w:rsidR="00E73F4C" w:rsidRPr="00E73F4C" w:rsidRDefault="00E73F4C" w:rsidP="00E73F4C">
      <w:pPr>
        <w:numPr>
          <w:ilvl w:val="0"/>
          <w:numId w:val="8"/>
        </w:numPr>
        <w:rPr>
          <w:b/>
        </w:rPr>
      </w:pPr>
      <w:r>
        <w:t>N</w:t>
      </w:r>
      <w:r w:rsidRPr="00942A02">
        <w:t>ominal payload on stage 1: 109Kg – 240lb</w:t>
      </w:r>
      <w:r>
        <w:t xml:space="preserve"> (-5% +/- 2% due to blade softness)</w:t>
      </w:r>
    </w:p>
    <w:p w:rsidR="00526E3C" w:rsidRPr="00E73F4C" w:rsidRDefault="00E73F4C" w:rsidP="00E73F4C">
      <w:pPr>
        <w:numPr>
          <w:ilvl w:val="0"/>
          <w:numId w:val="8"/>
        </w:numPr>
        <w:rPr>
          <w:b/>
        </w:rPr>
      </w:pPr>
      <w:r w:rsidRPr="00E73F4C">
        <w:rPr>
          <w:bCs/>
          <w:color w:val="000000"/>
        </w:rPr>
        <w:t xml:space="preserve">Nominal payload on stage 2: 1185Kg – 2612lb </w:t>
      </w:r>
      <w:r>
        <w:t>(-5% +/- 2% due to blade softness)</w:t>
      </w:r>
      <w:r w:rsidRPr="00942A02">
        <w:br/>
      </w:r>
    </w:p>
    <w:p w:rsidR="007D6DF9" w:rsidRDefault="007D6DF9" w:rsidP="007D6DF9">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BE3C50" w:rsidRDefault="00BE3C50" w:rsidP="00295C0C">
      <w:pPr>
        <w:spacing w:after="120"/>
        <w:rPr>
          <w:b/>
        </w:rPr>
      </w:pPr>
    </w:p>
    <w:p w:rsidR="00295C0C" w:rsidRPr="00906B3D" w:rsidRDefault="00295C0C" w:rsidP="00295C0C">
      <w:pPr>
        <w:pStyle w:val="Heading2"/>
      </w:pPr>
      <w:bookmarkStart w:id="46" w:name="_Toc289072775"/>
      <w:bookmarkStart w:id="47" w:name="_Toc307832435"/>
      <w:r>
        <w:t>Step 11 - Lockers adjustment</w:t>
      </w:r>
      <w:bookmarkEnd w:id="46"/>
      <w:bookmarkEnd w:id="47"/>
    </w:p>
    <w:tbl>
      <w:tblPr>
        <w:tblW w:w="5000" w:type="pct"/>
        <w:jc w:val="center"/>
        <w:tblLook w:val="04A0"/>
      </w:tblPr>
      <w:tblGrid>
        <w:gridCol w:w="1548"/>
        <w:gridCol w:w="2126"/>
        <w:gridCol w:w="2128"/>
        <w:gridCol w:w="2128"/>
        <w:gridCol w:w="2126"/>
      </w:tblGrid>
      <w:tr w:rsidR="00295C0C" w:rsidRPr="00B444CE">
        <w:trPr>
          <w:trHeight w:val="315"/>
          <w:jc w:val="center"/>
        </w:trPr>
        <w:tc>
          <w:tcPr>
            <w:tcW w:w="770" w:type="pct"/>
            <w:tcBorders>
              <w:top w:val="nil"/>
              <w:left w:val="nil"/>
              <w:bottom w:val="nil"/>
              <w:right w:val="nil"/>
            </w:tcBorders>
            <w:shd w:val="clear" w:color="auto" w:fill="auto"/>
            <w:noWrap/>
            <w:vAlign w:val="bottom"/>
          </w:tcPr>
          <w:p w:rsidR="00295C0C" w:rsidRPr="00B444CE" w:rsidRDefault="00295C0C" w:rsidP="00295C0C">
            <w:pPr>
              <w:rPr>
                <w:rFonts w:ascii="Calibri" w:hAnsi="Calibri" w:cs="Calibri"/>
                <w:color w:val="000000"/>
                <w:sz w:val="22"/>
                <w:szCs w:val="22"/>
              </w:rPr>
            </w:pPr>
          </w:p>
        </w:tc>
        <w:tc>
          <w:tcPr>
            <w:tcW w:w="2115"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295C0C" w:rsidRPr="00B444CE" w:rsidRDefault="00295C0C" w:rsidP="00295C0C">
            <w:pPr>
              <w:jc w:val="center"/>
              <w:rPr>
                <w:rFonts w:ascii="Calibri" w:hAnsi="Calibri" w:cs="Calibri"/>
                <w:b/>
                <w:bCs/>
                <w:color w:val="000000"/>
                <w:sz w:val="22"/>
                <w:szCs w:val="22"/>
              </w:rPr>
            </w:pPr>
            <w:r w:rsidRPr="00B444CE">
              <w:rPr>
                <w:rFonts w:ascii="Calibri" w:hAnsi="Calibri" w:cs="Calibri"/>
                <w:b/>
                <w:bCs/>
                <w:color w:val="000000"/>
                <w:sz w:val="22"/>
                <w:szCs w:val="22"/>
              </w:rPr>
              <w:t>Stage 1</w:t>
            </w:r>
          </w:p>
        </w:tc>
        <w:tc>
          <w:tcPr>
            <w:tcW w:w="2115" w:type="pct"/>
            <w:gridSpan w:val="2"/>
            <w:tcBorders>
              <w:top w:val="single" w:sz="8" w:space="0" w:color="auto"/>
              <w:left w:val="nil"/>
              <w:bottom w:val="single" w:sz="8" w:space="0" w:color="auto"/>
              <w:right w:val="single" w:sz="8" w:space="0" w:color="000000"/>
            </w:tcBorders>
            <w:shd w:val="clear" w:color="auto" w:fill="auto"/>
            <w:noWrap/>
            <w:vAlign w:val="bottom"/>
          </w:tcPr>
          <w:p w:rsidR="00295C0C" w:rsidRPr="00B444CE" w:rsidRDefault="00295C0C" w:rsidP="00295C0C">
            <w:pPr>
              <w:jc w:val="center"/>
              <w:rPr>
                <w:rFonts w:ascii="Calibri" w:hAnsi="Calibri" w:cs="Calibri"/>
                <w:b/>
                <w:bCs/>
                <w:color w:val="000000"/>
                <w:sz w:val="22"/>
                <w:szCs w:val="22"/>
              </w:rPr>
            </w:pPr>
            <w:r w:rsidRPr="00B444CE">
              <w:rPr>
                <w:rFonts w:ascii="Calibri" w:hAnsi="Calibri" w:cs="Calibri"/>
                <w:b/>
                <w:bCs/>
                <w:color w:val="000000"/>
                <w:sz w:val="22"/>
                <w:szCs w:val="22"/>
              </w:rPr>
              <w:t>Stage 2</w:t>
            </w:r>
          </w:p>
        </w:tc>
      </w:tr>
      <w:tr w:rsidR="00295C0C" w:rsidRPr="00B444CE">
        <w:trPr>
          <w:trHeight w:val="315"/>
          <w:jc w:val="center"/>
        </w:trPr>
        <w:tc>
          <w:tcPr>
            <w:tcW w:w="770" w:type="pct"/>
            <w:tcBorders>
              <w:top w:val="single" w:sz="8" w:space="0" w:color="auto"/>
              <w:left w:val="single" w:sz="8" w:space="0" w:color="auto"/>
              <w:bottom w:val="single" w:sz="8" w:space="0" w:color="auto"/>
              <w:right w:val="nil"/>
            </w:tcBorders>
            <w:shd w:val="clear" w:color="auto" w:fill="auto"/>
            <w:noWrap/>
            <w:vAlign w:val="bottom"/>
          </w:tcPr>
          <w:p w:rsidR="00295C0C" w:rsidRPr="00B444CE" w:rsidRDefault="00295C0C" w:rsidP="00295C0C">
            <w:pPr>
              <w:jc w:val="center"/>
              <w:rPr>
                <w:rFonts w:ascii="Arial" w:hAnsi="Arial" w:cs="Arial"/>
                <w:b/>
                <w:bCs/>
                <w:sz w:val="20"/>
                <w:szCs w:val="20"/>
              </w:rPr>
            </w:pPr>
            <w:r w:rsidRPr="00B444CE">
              <w:rPr>
                <w:rFonts w:ascii="Arial" w:hAnsi="Arial" w:cs="Arial"/>
                <w:b/>
                <w:bCs/>
                <w:sz w:val="20"/>
                <w:szCs w:val="20"/>
              </w:rPr>
              <w:t>D.I at Lockers</w:t>
            </w:r>
          </w:p>
        </w:tc>
        <w:tc>
          <w:tcPr>
            <w:tcW w:w="1057" w:type="pct"/>
            <w:tcBorders>
              <w:top w:val="nil"/>
              <w:left w:val="single" w:sz="8" w:space="0" w:color="auto"/>
              <w:bottom w:val="single" w:sz="8" w:space="0" w:color="auto"/>
              <w:right w:val="single" w:sz="8" w:space="0" w:color="auto"/>
            </w:tcBorders>
            <w:shd w:val="clear" w:color="auto" w:fill="auto"/>
            <w:noWrap/>
            <w:vAlign w:val="bottom"/>
          </w:tcPr>
          <w:p w:rsidR="00295C0C" w:rsidRPr="00B444CE" w:rsidRDefault="00295C0C" w:rsidP="00295C0C">
            <w:pPr>
              <w:jc w:val="center"/>
              <w:rPr>
                <w:rFonts w:ascii="Arial" w:hAnsi="Arial" w:cs="Arial"/>
                <w:b/>
                <w:bCs/>
                <w:sz w:val="20"/>
                <w:szCs w:val="20"/>
              </w:rPr>
            </w:pPr>
            <w:r w:rsidRPr="00B444CE">
              <w:rPr>
                <w:rFonts w:ascii="Arial" w:hAnsi="Arial" w:cs="Arial"/>
                <w:b/>
                <w:bCs/>
                <w:sz w:val="20"/>
                <w:szCs w:val="20"/>
              </w:rPr>
              <w:t>Dial indicators V</w:t>
            </w:r>
          </w:p>
        </w:tc>
        <w:tc>
          <w:tcPr>
            <w:tcW w:w="1058" w:type="pct"/>
            <w:tcBorders>
              <w:top w:val="nil"/>
              <w:left w:val="nil"/>
              <w:bottom w:val="single" w:sz="8" w:space="0" w:color="auto"/>
              <w:right w:val="single" w:sz="8" w:space="0" w:color="auto"/>
            </w:tcBorders>
            <w:shd w:val="clear" w:color="auto" w:fill="auto"/>
            <w:noWrap/>
            <w:vAlign w:val="bottom"/>
          </w:tcPr>
          <w:p w:rsidR="00295C0C" w:rsidRPr="00B444CE" w:rsidRDefault="00295C0C" w:rsidP="00295C0C">
            <w:pPr>
              <w:jc w:val="center"/>
              <w:rPr>
                <w:rFonts w:ascii="Arial" w:hAnsi="Arial" w:cs="Arial"/>
                <w:b/>
                <w:bCs/>
                <w:sz w:val="20"/>
                <w:szCs w:val="20"/>
              </w:rPr>
            </w:pPr>
            <w:r w:rsidRPr="00B444CE">
              <w:rPr>
                <w:rFonts w:ascii="Arial" w:hAnsi="Arial" w:cs="Arial"/>
                <w:b/>
                <w:bCs/>
                <w:sz w:val="20"/>
                <w:szCs w:val="20"/>
              </w:rPr>
              <w:t>Dial indicators H</w:t>
            </w:r>
          </w:p>
        </w:tc>
        <w:tc>
          <w:tcPr>
            <w:tcW w:w="1058" w:type="pct"/>
            <w:tcBorders>
              <w:top w:val="nil"/>
              <w:left w:val="nil"/>
              <w:bottom w:val="single" w:sz="8" w:space="0" w:color="auto"/>
              <w:right w:val="single" w:sz="8" w:space="0" w:color="auto"/>
            </w:tcBorders>
            <w:shd w:val="clear" w:color="auto" w:fill="auto"/>
            <w:noWrap/>
            <w:vAlign w:val="bottom"/>
          </w:tcPr>
          <w:p w:rsidR="00295C0C" w:rsidRPr="00B444CE" w:rsidRDefault="00295C0C" w:rsidP="00295C0C">
            <w:pPr>
              <w:jc w:val="center"/>
              <w:rPr>
                <w:rFonts w:ascii="Arial" w:hAnsi="Arial" w:cs="Arial"/>
                <w:b/>
                <w:bCs/>
                <w:sz w:val="20"/>
                <w:szCs w:val="20"/>
              </w:rPr>
            </w:pPr>
            <w:r w:rsidRPr="00B444CE">
              <w:rPr>
                <w:rFonts w:ascii="Arial" w:hAnsi="Arial" w:cs="Arial"/>
                <w:b/>
                <w:bCs/>
                <w:sz w:val="20"/>
                <w:szCs w:val="20"/>
              </w:rPr>
              <w:t>Dial indicators V</w:t>
            </w:r>
          </w:p>
        </w:tc>
        <w:tc>
          <w:tcPr>
            <w:tcW w:w="1057" w:type="pct"/>
            <w:tcBorders>
              <w:top w:val="nil"/>
              <w:left w:val="nil"/>
              <w:bottom w:val="single" w:sz="8" w:space="0" w:color="auto"/>
              <w:right w:val="single" w:sz="8" w:space="0" w:color="auto"/>
            </w:tcBorders>
            <w:shd w:val="clear" w:color="auto" w:fill="auto"/>
            <w:noWrap/>
            <w:vAlign w:val="bottom"/>
          </w:tcPr>
          <w:p w:rsidR="00295C0C" w:rsidRPr="00B444CE" w:rsidRDefault="00295C0C" w:rsidP="00295C0C">
            <w:pPr>
              <w:jc w:val="center"/>
              <w:rPr>
                <w:rFonts w:ascii="Arial" w:hAnsi="Arial" w:cs="Arial"/>
                <w:b/>
                <w:bCs/>
                <w:sz w:val="20"/>
                <w:szCs w:val="20"/>
              </w:rPr>
            </w:pPr>
            <w:r w:rsidRPr="00B444CE">
              <w:rPr>
                <w:rFonts w:ascii="Arial" w:hAnsi="Arial" w:cs="Arial"/>
                <w:b/>
                <w:bCs/>
                <w:sz w:val="20"/>
                <w:szCs w:val="20"/>
              </w:rPr>
              <w:t>Dial indicators H</w:t>
            </w:r>
          </w:p>
        </w:tc>
      </w:tr>
      <w:tr w:rsidR="00295C0C" w:rsidRPr="00B444CE">
        <w:trPr>
          <w:trHeight w:val="300"/>
          <w:jc w:val="center"/>
        </w:trPr>
        <w:tc>
          <w:tcPr>
            <w:tcW w:w="770" w:type="pct"/>
            <w:tcBorders>
              <w:top w:val="nil"/>
              <w:left w:val="single" w:sz="8" w:space="0" w:color="auto"/>
              <w:bottom w:val="single" w:sz="4" w:space="0" w:color="auto"/>
              <w:right w:val="nil"/>
            </w:tcBorders>
            <w:shd w:val="clear" w:color="auto" w:fill="auto"/>
            <w:noWrap/>
            <w:vAlign w:val="bottom"/>
          </w:tcPr>
          <w:p w:rsidR="00295C0C" w:rsidRPr="00B444CE" w:rsidRDefault="00295C0C" w:rsidP="00295C0C">
            <w:pPr>
              <w:jc w:val="center"/>
              <w:rPr>
                <w:rFonts w:ascii="Arial" w:hAnsi="Arial" w:cs="Arial"/>
                <w:b/>
                <w:bCs/>
                <w:sz w:val="20"/>
                <w:szCs w:val="20"/>
              </w:rPr>
            </w:pPr>
            <w:r w:rsidRPr="00B444CE">
              <w:rPr>
                <w:rFonts w:ascii="Arial" w:hAnsi="Arial" w:cs="Arial"/>
                <w:b/>
                <w:bCs/>
                <w:sz w:val="20"/>
                <w:szCs w:val="20"/>
              </w:rPr>
              <w:t>A</w:t>
            </w:r>
          </w:p>
        </w:tc>
        <w:tc>
          <w:tcPr>
            <w:tcW w:w="1057" w:type="pct"/>
            <w:tcBorders>
              <w:top w:val="nil"/>
              <w:left w:val="single" w:sz="8" w:space="0" w:color="auto"/>
              <w:bottom w:val="single" w:sz="4"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-2</w:t>
            </w:r>
          </w:p>
        </w:tc>
        <w:tc>
          <w:tcPr>
            <w:tcW w:w="1058" w:type="pct"/>
            <w:tcBorders>
              <w:top w:val="nil"/>
              <w:left w:val="nil"/>
              <w:bottom w:val="single" w:sz="4"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0</w:t>
            </w:r>
          </w:p>
        </w:tc>
        <w:tc>
          <w:tcPr>
            <w:tcW w:w="1058" w:type="pct"/>
            <w:tcBorders>
              <w:top w:val="nil"/>
              <w:left w:val="nil"/>
              <w:bottom w:val="single" w:sz="4"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-0,5</w:t>
            </w:r>
          </w:p>
        </w:tc>
        <w:tc>
          <w:tcPr>
            <w:tcW w:w="1057" w:type="pct"/>
            <w:tcBorders>
              <w:top w:val="nil"/>
              <w:left w:val="nil"/>
              <w:bottom w:val="single" w:sz="4"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0</w:t>
            </w:r>
          </w:p>
        </w:tc>
      </w:tr>
      <w:tr w:rsidR="00295C0C" w:rsidRPr="00B444CE">
        <w:trPr>
          <w:trHeight w:val="300"/>
          <w:jc w:val="center"/>
        </w:trPr>
        <w:tc>
          <w:tcPr>
            <w:tcW w:w="770" w:type="pct"/>
            <w:tcBorders>
              <w:top w:val="nil"/>
              <w:left w:val="single" w:sz="8" w:space="0" w:color="auto"/>
              <w:bottom w:val="single" w:sz="4" w:space="0" w:color="auto"/>
              <w:right w:val="nil"/>
            </w:tcBorders>
            <w:shd w:val="clear" w:color="auto" w:fill="auto"/>
            <w:noWrap/>
            <w:vAlign w:val="bottom"/>
          </w:tcPr>
          <w:p w:rsidR="00295C0C" w:rsidRPr="00B444CE" w:rsidRDefault="00295C0C" w:rsidP="00295C0C">
            <w:pPr>
              <w:jc w:val="center"/>
              <w:rPr>
                <w:rFonts w:ascii="Arial" w:hAnsi="Arial" w:cs="Arial"/>
                <w:b/>
                <w:bCs/>
                <w:sz w:val="20"/>
                <w:szCs w:val="20"/>
              </w:rPr>
            </w:pPr>
            <w:r w:rsidRPr="00B444CE">
              <w:rPr>
                <w:rFonts w:ascii="Arial" w:hAnsi="Arial" w:cs="Arial"/>
                <w:b/>
                <w:bCs/>
                <w:sz w:val="20"/>
                <w:szCs w:val="20"/>
              </w:rPr>
              <w:t>B</w:t>
            </w:r>
          </w:p>
        </w:tc>
        <w:tc>
          <w:tcPr>
            <w:tcW w:w="1057" w:type="pct"/>
            <w:tcBorders>
              <w:top w:val="nil"/>
              <w:left w:val="single" w:sz="8" w:space="0" w:color="auto"/>
              <w:bottom w:val="single" w:sz="4"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-2</w:t>
            </w:r>
          </w:p>
        </w:tc>
        <w:tc>
          <w:tcPr>
            <w:tcW w:w="1058" w:type="pct"/>
            <w:tcBorders>
              <w:top w:val="nil"/>
              <w:left w:val="nil"/>
              <w:bottom w:val="single" w:sz="4"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0</w:t>
            </w:r>
          </w:p>
        </w:tc>
        <w:tc>
          <w:tcPr>
            <w:tcW w:w="1058" w:type="pct"/>
            <w:tcBorders>
              <w:top w:val="nil"/>
              <w:left w:val="nil"/>
              <w:bottom w:val="single" w:sz="4"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-2</w:t>
            </w:r>
          </w:p>
        </w:tc>
        <w:tc>
          <w:tcPr>
            <w:tcW w:w="1057" w:type="pct"/>
            <w:tcBorders>
              <w:top w:val="nil"/>
              <w:left w:val="nil"/>
              <w:bottom w:val="single" w:sz="4"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0</w:t>
            </w:r>
          </w:p>
        </w:tc>
      </w:tr>
      <w:tr w:rsidR="00295C0C" w:rsidRPr="00B444CE">
        <w:trPr>
          <w:trHeight w:val="315"/>
          <w:jc w:val="center"/>
        </w:trPr>
        <w:tc>
          <w:tcPr>
            <w:tcW w:w="770" w:type="pct"/>
            <w:tcBorders>
              <w:top w:val="nil"/>
              <w:left w:val="single" w:sz="8" w:space="0" w:color="auto"/>
              <w:bottom w:val="single" w:sz="8" w:space="0" w:color="auto"/>
              <w:right w:val="nil"/>
            </w:tcBorders>
            <w:shd w:val="clear" w:color="auto" w:fill="auto"/>
            <w:noWrap/>
            <w:vAlign w:val="bottom"/>
          </w:tcPr>
          <w:p w:rsidR="00295C0C" w:rsidRPr="00B444CE" w:rsidRDefault="00295C0C" w:rsidP="00295C0C">
            <w:pPr>
              <w:jc w:val="center"/>
              <w:rPr>
                <w:rFonts w:ascii="Arial" w:hAnsi="Arial" w:cs="Arial"/>
                <w:b/>
                <w:bCs/>
                <w:sz w:val="20"/>
                <w:szCs w:val="20"/>
              </w:rPr>
            </w:pPr>
            <w:r w:rsidRPr="00B444CE">
              <w:rPr>
                <w:rFonts w:ascii="Arial" w:hAnsi="Arial" w:cs="Arial"/>
                <w:b/>
                <w:bCs/>
                <w:sz w:val="20"/>
                <w:szCs w:val="20"/>
              </w:rPr>
              <w:t>C</w:t>
            </w:r>
          </w:p>
        </w:tc>
        <w:tc>
          <w:tcPr>
            <w:tcW w:w="1057" w:type="pct"/>
            <w:tcBorders>
              <w:top w:val="nil"/>
              <w:left w:val="single" w:sz="8" w:space="0" w:color="auto"/>
              <w:bottom w:val="single" w:sz="8"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0</w:t>
            </w:r>
          </w:p>
        </w:tc>
        <w:tc>
          <w:tcPr>
            <w:tcW w:w="1058" w:type="pct"/>
            <w:tcBorders>
              <w:top w:val="nil"/>
              <w:left w:val="nil"/>
              <w:bottom w:val="single" w:sz="8"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0</w:t>
            </w:r>
          </w:p>
        </w:tc>
        <w:tc>
          <w:tcPr>
            <w:tcW w:w="1058" w:type="pct"/>
            <w:tcBorders>
              <w:top w:val="nil"/>
              <w:left w:val="nil"/>
              <w:bottom w:val="single" w:sz="8"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-0,5</w:t>
            </w:r>
          </w:p>
        </w:tc>
        <w:tc>
          <w:tcPr>
            <w:tcW w:w="1057" w:type="pct"/>
            <w:tcBorders>
              <w:top w:val="nil"/>
              <w:left w:val="nil"/>
              <w:bottom w:val="single" w:sz="8" w:space="0" w:color="auto"/>
              <w:right w:val="single" w:sz="8" w:space="0" w:color="auto"/>
            </w:tcBorders>
            <w:shd w:val="clear" w:color="auto" w:fill="auto"/>
            <w:noWrap/>
            <w:vAlign w:val="bottom"/>
          </w:tcPr>
          <w:p w:rsidR="00295C0C" w:rsidRPr="00E4341F" w:rsidRDefault="00295C0C">
            <w:pPr>
              <w:jc w:val="center"/>
              <w:rPr>
                <w:rFonts w:ascii="Calibri" w:hAnsi="Calibri"/>
                <w:sz w:val="22"/>
                <w:szCs w:val="22"/>
              </w:rPr>
            </w:pPr>
            <w:r w:rsidRPr="00E4341F">
              <w:rPr>
                <w:rFonts w:ascii="Calibri" w:hAnsi="Calibri"/>
                <w:sz w:val="22"/>
                <w:szCs w:val="22"/>
              </w:rPr>
              <w:t>-1</w:t>
            </w:r>
          </w:p>
        </w:tc>
      </w:tr>
    </w:tbl>
    <w:p w:rsidR="00295C0C" w:rsidRPr="002A273E" w:rsidRDefault="00295C0C" w:rsidP="00295C0C">
      <w:pPr>
        <w:pStyle w:val="Caption"/>
        <w:jc w:val="center"/>
      </w:pPr>
      <w:r>
        <w:t xml:space="preserve">Table </w:t>
      </w:r>
      <w:fldSimple w:instr=" SEQ Table \* ARABIC ">
        <w:r w:rsidR="00382143">
          <w:rPr>
            <w:noProof/>
          </w:rPr>
          <w:t>12</w:t>
        </w:r>
      </w:fldSimple>
      <w:r>
        <w:t xml:space="preserve"> - </w:t>
      </w:r>
      <w:r w:rsidRPr="00A93850">
        <w:t>Dial indicators read-out (</w:t>
      </w:r>
      <w:r>
        <w:t xml:space="preserve">stage </w:t>
      </w:r>
      <w:r w:rsidRPr="00A93850">
        <w:t>locked-unlocked</w:t>
      </w:r>
      <w:r>
        <w:t xml:space="preserve"> independently</w:t>
      </w:r>
      <w:r w:rsidRPr="00A93850">
        <w:t>)</w:t>
      </w:r>
    </w:p>
    <w:p w:rsidR="00295C0C" w:rsidRDefault="00295C0C" w:rsidP="00295C0C">
      <w:pPr>
        <w:rPr>
          <w:b/>
          <w:noProof/>
        </w:rPr>
      </w:pPr>
    </w:p>
    <w:p w:rsidR="00295C0C" w:rsidRPr="00ED5104" w:rsidRDefault="00295C0C" w:rsidP="00295C0C"/>
    <w:bookmarkEnd w:id="44"/>
    <w:bookmarkEnd w:id="45"/>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Pr="00ED5104" w:rsidRDefault="00295C0C" w:rsidP="00295C0C"/>
    <w:p w:rsidR="00FA3125" w:rsidRDefault="00601F70" w:rsidP="00422CB2">
      <w:pPr>
        <w:pStyle w:val="Heading2"/>
      </w:pPr>
      <w:bookmarkStart w:id="48" w:name="_Toc307832436"/>
      <w:r>
        <w:t>Step 12 -</w:t>
      </w:r>
      <w:r w:rsidR="00FA3125">
        <w:t xml:space="preserve"> Cables inventory – E1100822</w:t>
      </w:r>
      <w:bookmarkEnd w:id="48"/>
    </w:p>
    <w:p w:rsidR="00FA3125" w:rsidRDefault="00BD45F0" w:rsidP="007D6DF9">
      <w:pPr>
        <w:jc w:val="both"/>
      </w:pPr>
      <w:r>
        <w:t xml:space="preserve">Initial testing was realized with a hybrid set of the HAM-ISI and BSC-ISI cables. After serializing and </w:t>
      </w:r>
      <w:proofErr w:type="spellStart"/>
      <w:r>
        <w:t>recleaning</w:t>
      </w:r>
      <w:proofErr w:type="spellEnd"/>
      <w:r>
        <w:t xml:space="preserve"> the cables, final testing </w:t>
      </w:r>
      <w:r w:rsidR="007D6DF9">
        <w:t>was</w:t>
      </w:r>
      <w:r>
        <w:t xml:space="preserve"> performed.</w:t>
      </w:r>
    </w:p>
    <w:p w:rsidR="007D6DF9" w:rsidRDefault="007D6DF9" w:rsidP="007D6DF9">
      <w:pPr>
        <w:jc w:val="both"/>
      </w:pPr>
    </w:p>
    <w:p w:rsidR="007D6DF9" w:rsidRDefault="007D6DF9" w:rsidP="007D6DF9">
      <w:pPr>
        <w:tabs>
          <w:tab w:val="left" w:pos="360"/>
          <w:tab w:val="left" w:pos="5220"/>
          <w:tab w:val="left" w:pos="7470"/>
        </w:tabs>
      </w:pPr>
      <w:r w:rsidRPr="00201DD7">
        <w:rPr>
          <w:b/>
        </w:rPr>
        <w:t>Test result:</w:t>
      </w:r>
      <w:r w:rsidRPr="00201DD7">
        <w:rPr>
          <w:b/>
        </w:rPr>
        <w:tab/>
        <w:t xml:space="preserve">Passed: </w:t>
      </w:r>
      <w:r>
        <w:rPr>
          <w:b/>
          <w:u w:val="single"/>
        </w:rPr>
        <w:t xml:space="preserve">  </w:t>
      </w:r>
      <w:r w:rsidRPr="00201DD7">
        <w:rPr>
          <w:b/>
          <w:u w:val="single"/>
        </w:rPr>
        <w:t xml:space="preserve">   </w:t>
      </w:r>
      <w:r w:rsidRPr="00201DD7">
        <w:rPr>
          <w:b/>
        </w:rPr>
        <w:tab/>
        <w:t xml:space="preserve">Failed: </w:t>
      </w:r>
      <w:r w:rsidRPr="00201DD7">
        <w:rPr>
          <w:b/>
          <w:u w:val="single"/>
        </w:rPr>
        <w:t xml:space="preserve">   </w:t>
      </w:r>
      <w:r>
        <w:rPr>
          <w:b/>
          <w:u w:val="single"/>
        </w:rPr>
        <w:t>X</w:t>
      </w:r>
      <w:r w:rsidRPr="00201DD7">
        <w:rPr>
          <w:b/>
          <w:u w:val="single"/>
        </w:rPr>
        <w:t xml:space="preserve">  </w:t>
      </w:r>
      <w:r w:rsidRPr="00201DD7">
        <w:rPr>
          <w:b/>
        </w:rPr>
        <w:t xml:space="preserve">  </w:t>
      </w:r>
      <w:r w:rsidRPr="00201DD7">
        <w:rPr>
          <w:b/>
          <w:color w:val="FFFFFF"/>
        </w:rPr>
        <w:t>.</w:t>
      </w:r>
    </w:p>
    <w:p w:rsidR="00FA3125" w:rsidRPr="00FA3125" w:rsidRDefault="00FA3125" w:rsidP="00FA3125"/>
    <w:p w:rsidR="00422CB2" w:rsidRDefault="00295C0C" w:rsidP="00422CB2">
      <w:pPr>
        <w:pStyle w:val="Heading2"/>
      </w:pPr>
      <w:bookmarkStart w:id="49" w:name="_Toc307832437"/>
      <w:r>
        <w:t>Step 1</w:t>
      </w:r>
      <w:r w:rsidR="00FA3125">
        <w:t>3</w:t>
      </w:r>
      <w:r>
        <w:t xml:space="preserve"> - Cable routin</w:t>
      </w:r>
      <w:r w:rsidR="00526E3C">
        <w:t>g – E1101027</w:t>
      </w:r>
      <w:bookmarkEnd w:id="49"/>
    </w:p>
    <w:p w:rsidR="00422CB2" w:rsidRDefault="00526E3C" w:rsidP="00422CB2">
      <w:r>
        <w:t>Cable routing is defined in E1101027.</w:t>
      </w:r>
    </w:p>
    <w:p w:rsidR="00526E3C" w:rsidRPr="00422CB2" w:rsidRDefault="00526E3C" w:rsidP="00422CB2"/>
    <w:p w:rsidR="00295C0C" w:rsidRDefault="00295C0C" w:rsidP="00295C0C">
      <w:pPr>
        <w:tabs>
          <w:tab w:val="left" w:pos="360"/>
          <w:tab w:val="left" w:pos="5220"/>
          <w:tab w:val="left" w:pos="7470"/>
        </w:tabs>
      </w:pPr>
      <w:r w:rsidRPr="00201DD7">
        <w:rPr>
          <w:b/>
        </w:rPr>
        <w:t>Test result:</w:t>
      </w:r>
      <w:r w:rsidRPr="00201DD7">
        <w:rPr>
          <w:b/>
        </w:rPr>
        <w:tab/>
        <w:t xml:space="preserve">Passed: </w:t>
      </w:r>
      <w:r w:rsidR="007D6DF9">
        <w:rPr>
          <w:b/>
          <w:u w:val="single"/>
        </w:rPr>
        <w:t xml:space="preserve"> </w:t>
      </w:r>
      <w:r w:rsidRPr="00201DD7">
        <w:rPr>
          <w:b/>
          <w:u w:val="single"/>
        </w:rPr>
        <w:t xml:space="preserve"> </w:t>
      </w:r>
      <w:r w:rsidR="00422CB2">
        <w:rPr>
          <w:b/>
          <w:u w:val="single"/>
        </w:rPr>
        <w:t>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A32D4A" w:rsidRDefault="00A32D4A" w:rsidP="00A32D4A"/>
    <w:p w:rsidR="00295C0C" w:rsidRDefault="00295C0C" w:rsidP="00A32D4A">
      <w:pPr>
        <w:pStyle w:val="Heading1"/>
        <w:ind w:hanging="630"/>
      </w:pPr>
      <w:bookmarkStart w:id="50" w:name="_Toc307832438"/>
      <w:r>
        <w:t>Tests to perform after assembly</w:t>
      </w:r>
      <w:bookmarkEnd w:id="50"/>
    </w:p>
    <w:p w:rsidR="00295C0C" w:rsidRDefault="00295C0C" w:rsidP="00295C0C">
      <w:pPr>
        <w:pStyle w:val="Heading2"/>
      </w:pPr>
      <w:bookmarkStart w:id="51" w:name="_Toc307832439"/>
      <w:r>
        <w:t>Step 1- Geophones pressure readout</w:t>
      </w:r>
      <w:bookmarkEnd w:id="51"/>
    </w:p>
    <w:p w:rsidR="00F41C41" w:rsidRDefault="00FD7DF8" w:rsidP="00E73F4C">
      <w:pPr>
        <w:jc w:val="both"/>
      </w:pPr>
      <w:r>
        <w:t xml:space="preserve">During the first series of tests, we noticed 2 non working T240 and 1 non working L4C pressure sensors. After replacement of 3 T240s and 1 L4C, the pressure was measured on the input channels of the IOP. </w:t>
      </w:r>
    </w:p>
    <w:tbl>
      <w:tblPr>
        <w:tblW w:w="7000" w:type="dxa"/>
        <w:jc w:val="center"/>
        <w:tblInd w:w="93" w:type="dxa"/>
        <w:tblLook w:val="04A0"/>
      </w:tblPr>
      <w:tblGrid>
        <w:gridCol w:w="3060"/>
        <w:gridCol w:w="1314"/>
        <w:gridCol w:w="1313"/>
        <w:gridCol w:w="1313"/>
      </w:tblGrid>
      <w:tr w:rsidR="00F41C41" w:rsidRPr="00062740" w:rsidTr="00B63A16">
        <w:trPr>
          <w:trHeight w:val="315"/>
          <w:jc w:val="center"/>
        </w:trPr>
        <w:tc>
          <w:tcPr>
            <w:tcW w:w="3060" w:type="dxa"/>
            <w:tcBorders>
              <w:top w:val="nil"/>
              <w:left w:val="nil"/>
              <w:bottom w:val="nil"/>
              <w:right w:val="nil"/>
            </w:tcBorders>
            <w:shd w:val="clear" w:color="auto" w:fill="auto"/>
            <w:noWrap/>
            <w:vAlign w:val="bottom"/>
            <w:hideMark/>
          </w:tcPr>
          <w:p w:rsidR="00F41C41" w:rsidRPr="00062740" w:rsidRDefault="00F41C41" w:rsidP="00B63A16">
            <w:pPr>
              <w:rPr>
                <w:rFonts w:ascii="Calibri" w:hAnsi="Calibri" w:cs="Calibri"/>
                <w:color w:val="000000"/>
                <w:sz w:val="22"/>
                <w:szCs w:val="22"/>
              </w:rPr>
            </w:pPr>
          </w:p>
        </w:tc>
        <w:tc>
          <w:tcPr>
            <w:tcW w:w="39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41C41" w:rsidRPr="00062740" w:rsidRDefault="00B63A16" w:rsidP="00B63A16">
            <w:pPr>
              <w:jc w:val="center"/>
              <w:rPr>
                <w:rFonts w:ascii="Calibri" w:hAnsi="Calibri" w:cs="Calibri"/>
                <w:b/>
                <w:bCs/>
                <w:color w:val="000000"/>
                <w:sz w:val="22"/>
                <w:szCs w:val="22"/>
              </w:rPr>
            </w:pPr>
            <w:r>
              <w:rPr>
                <w:rFonts w:ascii="Calibri" w:hAnsi="Calibri" w:cs="Calibri"/>
                <w:b/>
                <w:bCs/>
                <w:color w:val="000000"/>
                <w:sz w:val="22"/>
                <w:szCs w:val="22"/>
              </w:rPr>
              <w:t>Raw p</w:t>
            </w:r>
            <w:r w:rsidR="00F41C41" w:rsidRPr="00062740">
              <w:rPr>
                <w:rFonts w:ascii="Calibri" w:hAnsi="Calibri" w:cs="Calibri"/>
                <w:b/>
                <w:bCs/>
                <w:color w:val="000000"/>
                <w:sz w:val="22"/>
                <w:szCs w:val="22"/>
              </w:rPr>
              <w:t>ressure (count)</w:t>
            </w:r>
          </w:p>
        </w:tc>
      </w:tr>
      <w:tr w:rsidR="00F41C41" w:rsidRPr="00062740" w:rsidTr="00B63A16">
        <w:trPr>
          <w:trHeight w:val="315"/>
          <w:jc w:val="center"/>
        </w:trPr>
        <w:tc>
          <w:tcPr>
            <w:tcW w:w="30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b/>
                <w:bCs/>
                <w:color w:val="000000"/>
                <w:sz w:val="22"/>
                <w:szCs w:val="22"/>
              </w:rPr>
            </w:pPr>
            <w:r w:rsidRPr="00062740">
              <w:rPr>
                <w:rFonts w:ascii="Calibri" w:hAnsi="Calibri" w:cs="Calibri"/>
                <w:b/>
                <w:bCs/>
                <w:color w:val="000000"/>
                <w:sz w:val="22"/>
                <w:szCs w:val="22"/>
              </w:rPr>
              <w:t>Sensors</w:t>
            </w:r>
          </w:p>
        </w:tc>
        <w:tc>
          <w:tcPr>
            <w:tcW w:w="1314" w:type="dxa"/>
            <w:tcBorders>
              <w:top w:val="nil"/>
              <w:left w:val="nil"/>
              <w:bottom w:val="single" w:sz="8" w:space="0" w:color="auto"/>
              <w:right w:val="nil"/>
            </w:tcBorders>
            <w:shd w:val="clear" w:color="auto" w:fill="auto"/>
            <w:noWrap/>
            <w:vAlign w:val="bottom"/>
            <w:hideMark/>
          </w:tcPr>
          <w:p w:rsidR="00F41C41" w:rsidRPr="00062740" w:rsidRDefault="00F41C41" w:rsidP="00B63A16">
            <w:pPr>
              <w:jc w:val="center"/>
              <w:rPr>
                <w:rFonts w:ascii="Calibri" w:hAnsi="Calibri" w:cs="Calibri"/>
                <w:b/>
                <w:bCs/>
                <w:color w:val="000000"/>
                <w:sz w:val="22"/>
                <w:szCs w:val="22"/>
              </w:rPr>
            </w:pPr>
            <w:r w:rsidRPr="00062740">
              <w:rPr>
                <w:rFonts w:ascii="Calibri" w:hAnsi="Calibri" w:cs="Calibri"/>
                <w:b/>
                <w:bCs/>
                <w:color w:val="000000"/>
                <w:sz w:val="22"/>
                <w:szCs w:val="22"/>
              </w:rPr>
              <w:t>Corner 1</w:t>
            </w:r>
          </w:p>
        </w:tc>
        <w:tc>
          <w:tcPr>
            <w:tcW w:w="1313" w:type="dxa"/>
            <w:tcBorders>
              <w:top w:val="nil"/>
              <w:left w:val="single" w:sz="8" w:space="0" w:color="auto"/>
              <w:bottom w:val="single" w:sz="8"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b/>
                <w:bCs/>
                <w:color w:val="000000"/>
                <w:sz w:val="22"/>
                <w:szCs w:val="22"/>
              </w:rPr>
            </w:pPr>
            <w:r w:rsidRPr="00062740">
              <w:rPr>
                <w:rFonts w:ascii="Calibri" w:hAnsi="Calibri" w:cs="Calibri"/>
                <w:b/>
                <w:bCs/>
                <w:color w:val="000000"/>
                <w:sz w:val="22"/>
                <w:szCs w:val="22"/>
              </w:rPr>
              <w:t>Corner 2</w:t>
            </w:r>
          </w:p>
        </w:tc>
        <w:tc>
          <w:tcPr>
            <w:tcW w:w="1313" w:type="dxa"/>
            <w:tcBorders>
              <w:top w:val="nil"/>
              <w:left w:val="nil"/>
              <w:bottom w:val="single" w:sz="8"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b/>
                <w:bCs/>
                <w:color w:val="000000"/>
                <w:sz w:val="22"/>
                <w:szCs w:val="22"/>
              </w:rPr>
            </w:pPr>
            <w:r w:rsidRPr="00062740">
              <w:rPr>
                <w:rFonts w:ascii="Calibri" w:hAnsi="Calibri" w:cs="Calibri"/>
                <w:b/>
                <w:bCs/>
                <w:color w:val="000000"/>
                <w:sz w:val="22"/>
                <w:szCs w:val="22"/>
              </w:rPr>
              <w:t>Corner 3</w:t>
            </w:r>
          </w:p>
        </w:tc>
      </w:tr>
      <w:tr w:rsidR="00F41C41" w:rsidRPr="00062740" w:rsidTr="00B63A16">
        <w:trPr>
          <w:trHeight w:val="300"/>
          <w:jc w:val="center"/>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b/>
                <w:bCs/>
                <w:color w:val="000000"/>
                <w:sz w:val="22"/>
                <w:szCs w:val="22"/>
              </w:rPr>
            </w:pPr>
            <w:r w:rsidRPr="00062740">
              <w:rPr>
                <w:rFonts w:ascii="Calibri" w:hAnsi="Calibri" w:cs="Calibri"/>
                <w:b/>
                <w:bCs/>
                <w:color w:val="000000"/>
                <w:sz w:val="22"/>
                <w:szCs w:val="22"/>
              </w:rPr>
              <w:t>ST1-L4C-D</w:t>
            </w:r>
          </w:p>
        </w:tc>
        <w:tc>
          <w:tcPr>
            <w:tcW w:w="1314" w:type="dxa"/>
            <w:tcBorders>
              <w:top w:val="nil"/>
              <w:left w:val="nil"/>
              <w:bottom w:val="single" w:sz="4" w:space="0" w:color="auto"/>
              <w:right w:val="nil"/>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Pr>
                <w:rFonts w:ascii="Calibri" w:hAnsi="Calibri" w:cs="Calibri"/>
                <w:color w:val="000000"/>
                <w:sz w:val="22"/>
                <w:szCs w:val="22"/>
              </w:rPr>
              <w:t>-457</w:t>
            </w:r>
            <w:r w:rsidRPr="00062740">
              <w:rPr>
                <w:rFonts w:ascii="Calibri" w:hAnsi="Calibri" w:cs="Calibri"/>
                <w:color w:val="000000"/>
                <w:sz w:val="22"/>
                <w:szCs w:val="22"/>
              </w:rPr>
              <w:t> </w:t>
            </w:r>
          </w:p>
        </w:tc>
        <w:tc>
          <w:tcPr>
            <w:tcW w:w="1313" w:type="dxa"/>
            <w:tcBorders>
              <w:top w:val="nil"/>
              <w:left w:val="single" w:sz="8" w:space="0" w:color="auto"/>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Pr>
                <w:rFonts w:ascii="Calibri" w:hAnsi="Calibri" w:cs="Calibri"/>
                <w:color w:val="000000"/>
                <w:sz w:val="22"/>
                <w:szCs w:val="22"/>
              </w:rPr>
              <w:t>-813</w:t>
            </w:r>
            <w:r w:rsidRPr="00062740">
              <w:rPr>
                <w:rFonts w:ascii="Calibri" w:hAnsi="Calibri" w:cs="Calibri"/>
                <w:color w:val="000000"/>
                <w:sz w:val="22"/>
                <w:szCs w:val="22"/>
              </w:rPr>
              <w:t> </w:t>
            </w:r>
          </w:p>
        </w:tc>
        <w:tc>
          <w:tcPr>
            <w:tcW w:w="1313" w:type="dxa"/>
            <w:tcBorders>
              <w:top w:val="nil"/>
              <w:left w:val="nil"/>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Pr>
                <w:rFonts w:ascii="Calibri" w:hAnsi="Calibri" w:cs="Calibri"/>
                <w:color w:val="000000"/>
                <w:sz w:val="22"/>
                <w:szCs w:val="22"/>
              </w:rPr>
              <w:t>-818</w:t>
            </w:r>
            <w:r w:rsidRPr="00062740">
              <w:rPr>
                <w:rFonts w:ascii="Calibri" w:hAnsi="Calibri" w:cs="Calibri"/>
                <w:color w:val="000000"/>
                <w:sz w:val="22"/>
                <w:szCs w:val="22"/>
              </w:rPr>
              <w:t> </w:t>
            </w:r>
          </w:p>
        </w:tc>
      </w:tr>
      <w:tr w:rsidR="00F41C41" w:rsidRPr="00062740" w:rsidTr="00B63A16">
        <w:trPr>
          <w:trHeight w:val="300"/>
          <w:jc w:val="center"/>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b/>
                <w:bCs/>
                <w:color w:val="000000"/>
                <w:sz w:val="22"/>
                <w:szCs w:val="22"/>
              </w:rPr>
            </w:pPr>
            <w:r w:rsidRPr="00062740">
              <w:rPr>
                <w:rFonts w:ascii="Calibri" w:hAnsi="Calibri" w:cs="Calibri"/>
                <w:b/>
                <w:bCs/>
                <w:color w:val="000000"/>
                <w:sz w:val="22"/>
                <w:szCs w:val="22"/>
              </w:rPr>
              <w:t>ST1-L4C-P</w:t>
            </w:r>
          </w:p>
        </w:tc>
        <w:tc>
          <w:tcPr>
            <w:tcW w:w="1314" w:type="dxa"/>
            <w:tcBorders>
              <w:top w:val="nil"/>
              <w:left w:val="nil"/>
              <w:bottom w:val="single" w:sz="4" w:space="0" w:color="auto"/>
              <w:right w:val="nil"/>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24622</w:t>
            </w:r>
          </w:p>
        </w:tc>
        <w:tc>
          <w:tcPr>
            <w:tcW w:w="1313" w:type="dxa"/>
            <w:tcBorders>
              <w:top w:val="nil"/>
              <w:left w:val="single" w:sz="8" w:space="0" w:color="auto"/>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24701</w:t>
            </w:r>
          </w:p>
        </w:tc>
        <w:tc>
          <w:tcPr>
            <w:tcW w:w="1313" w:type="dxa"/>
            <w:tcBorders>
              <w:top w:val="nil"/>
              <w:left w:val="nil"/>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24702</w:t>
            </w:r>
          </w:p>
        </w:tc>
      </w:tr>
      <w:tr w:rsidR="00F41C41" w:rsidRPr="00062740" w:rsidTr="00B63A16">
        <w:trPr>
          <w:trHeight w:val="300"/>
          <w:jc w:val="center"/>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b/>
                <w:bCs/>
                <w:color w:val="000000"/>
                <w:sz w:val="22"/>
                <w:szCs w:val="22"/>
              </w:rPr>
            </w:pPr>
            <w:r w:rsidRPr="00062740">
              <w:rPr>
                <w:rFonts w:ascii="Calibri" w:hAnsi="Calibri" w:cs="Calibri"/>
                <w:b/>
                <w:bCs/>
                <w:color w:val="000000"/>
                <w:sz w:val="22"/>
                <w:szCs w:val="22"/>
              </w:rPr>
              <w:t>ST1-GS13-D</w:t>
            </w:r>
          </w:p>
        </w:tc>
        <w:tc>
          <w:tcPr>
            <w:tcW w:w="1314" w:type="dxa"/>
            <w:tcBorders>
              <w:top w:val="nil"/>
              <w:left w:val="nil"/>
              <w:bottom w:val="single" w:sz="4" w:space="0" w:color="auto"/>
              <w:right w:val="nil"/>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716</w:t>
            </w:r>
          </w:p>
        </w:tc>
        <w:tc>
          <w:tcPr>
            <w:tcW w:w="1313" w:type="dxa"/>
            <w:tcBorders>
              <w:top w:val="nil"/>
              <w:left w:val="single" w:sz="8" w:space="0" w:color="auto"/>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-72</w:t>
            </w:r>
          </w:p>
        </w:tc>
        <w:tc>
          <w:tcPr>
            <w:tcW w:w="1313" w:type="dxa"/>
            <w:tcBorders>
              <w:top w:val="nil"/>
              <w:left w:val="nil"/>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-87</w:t>
            </w:r>
          </w:p>
        </w:tc>
      </w:tr>
      <w:tr w:rsidR="00F41C41" w:rsidRPr="00062740" w:rsidTr="00B63A16">
        <w:trPr>
          <w:trHeight w:val="300"/>
          <w:jc w:val="center"/>
        </w:trPr>
        <w:tc>
          <w:tcPr>
            <w:tcW w:w="3060" w:type="dxa"/>
            <w:tcBorders>
              <w:top w:val="nil"/>
              <w:left w:val="single" w:sz="8" w:space="0" w:color="auto"/>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b/>
                <w:bCs/>
                <w:color w:val="000000"/>
                <w:sz w:val="22"/>
                <w:szCs w:val="22"/>
              </w:rPr>
            </w:pPr>
            <w:r w:rsidRPr="00062740">
              <w:rPr>
                <w:rFonts w:ascii="Calibri" w:hAnsi="Calibri" w:cs="Calibri"/>
                <w:b/>
                <w:bCs/>
                <w:color w:val="000000"/>
                <w:sz w:val="22"/>
                <w:szCs w:val="22"/>
              </w:rPr>
              <w:t>ST1-GS13-D</w:t>
            </w:r>
          </w:p>
        </w:tc>
        <w:tc>
          <w:tcPr>
            <w:tcW w:w="1314" w:type="dxa"/>
            <w:tcBorders>
              <w:top w:val="nil"/>
              <w:left w:val="nil"/>
              <w:bottom w:val="single" w:sz="4" w:space="0" w:color="auto"/>
              <w:right w:val="nil"/>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24502</w:t>
            </w:r>
          </w:p>
        </w:tc>
        <w:tc>
          <w:tcPr>
            <w:tcW w:w="1313" w:type="dxa"/>
            <w:tcBorders>
              <w:top w:val="nil"/>
              <w:left w:val="single" w:sz="8" w:space="0" w:color="auto"/>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24501</w:t>
            </w:r>
          </w:p>
        </w:tc>
        <w:tc>
          <w:tcPr>
            <w:tcW w:w="1313" w:type="dxa"/>
            <w:tcBorders>
              <w:top w:val="nil"/>
              <w:left w:val="nil"/>
              <w:bottom w:val="single" w:sz="4"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24503</w:t>
            </w:r>
          </w:p>
        </w:tc>
      </w:tr>
      <w:tr w:rsidR="00F41C41" w:rsidRPr="00062740" w:rsidTr="00B63A16">
        <w:trPr>
          <w:trHeight w:val="315"/>
          <w:jc w:val="center"/>
        </w:trPr>
        <w:tc>
          <w:tcPr>
            <w:tcW w:w="3060" w:type="dxa"/>
            <w:tcBorders>
              <w:top w:val="nil"/>
              <w:left w:val="single" w:sz="8" w:space="0" w:color="auto"/>
              <w:bottom w:val="single" w:sz="8"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b/>
                <w:bCs/>
                <w:color w:val="000000"/>
                <w:sz w:val="22"/>
                <w:szCs w:val="22"/>
              </w:rPr>
            </w:pPr>
            <w:r w:rsidRPr="00062740">
              <w:rPr>
                <w:rFonts w:ascii="Calibri" w:hAnsi="Calibri" w:cs="Calibri"/>
                <w:b/>
                <w:bCs/>
                <w:color w:val="000000"/>
                <w:sz w:val="22"/>
                <w:szCs w:val="22"/>
              </w:rPr>
              <w:t>ST1-T240-P</w:t>
            </w:r>
          </w:p>
        </w:tc>
        <w:tc>
          <w:tcPr>
            <w:tcW w:w="1314" w:type="dxa"/>
            <w:tcBorders>
              <w:top w:val="nil"/>
              <w:left w:val="nil"/>
              <w:bottom w:val="single" w:sz="8" w:space="0" w:color="auto"/>
              <w:right w:val="nil"/>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13531</w:t>
            </w:r>
          </w:p>
        </w:tc>
        <w:tc>
          <w:tcPr>
            <w:tcW w:w="1313" w:type="dxa"/>
            <w:tcBorders>
              <w:top w:val="nil"/>
              <w:left w:val="single" w:sz="8" w:space="0" w:color="auto"/>
              <w:bottom w:val="single" w:sz="8" w:space="0" w:color="auto"/>
              <w:right w:val="single" w:sz="8" w:space="0" w:color="auto"/>
            </w:tcBorders>
            <w:shd w:val="clear" w:color="auto" w:fill="auto"/>
            <w:noWrap/>
            <w:vAlign w:val="bottom"/>
            <w:hideMark/>
          </w:tcPr>
          <w:p w:rsidR="00F41C41" w:rsidRPr="00062740" w:rsidRDefault="00F41C41" w:rsidP="00B63A16">
            <w:pPr>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13140</w:t>
            </w:r>
          </w:p>
        </w:tc>
        <w:tc>
          <w:tcPr>
            <w:tcW w:w="1313" w:type="dxa"/>
            <w:tcBorders>
              <w:top w:val="nil"/>
              <w:left w:val="nil"/>
              <w:bottom w:val="single" w:sz="8" w:space="0" w:color="auto"/>
              <w:right w:val="single" w:sz="8" w:space="0" w:color="auto"/>
            </w:tcBorders>
            <w:shd w:val="clear" w:color="auto" w:fill="auto"/>
            <w:noWrap/>
            <w:vAlign w:val="bottom"/>
            <w:hideMark/>
          </w:tcPr>
          <w:p w:rsidR="00F41C41" w:rsidRPr="00062740" w:rsidRDefault="00F41C41" w:rsidP="00B63A16">
            <w:pPr>
              <w:keepNext/>
              <w:jc w:val="center"/>
              <w:rPr>
                <w:rFonts w:ascii="Calibri" w:hAnsi="Calibri" w:cs="Calibri"/>
                <w:color w:val="000000"/>
                <w:sz w:val="22"/>
                <w:szCs w:val="22"/>
              </w:rPr>
            </w:pPr>
            <w:r w:rsidRPr="00062740">
              <w:rPr>
                <w:rFonts w:ascii="Calibri" w:hAnsi="Calibri" w:cs="Calibri"/>
                <w:color w:val="000000"/>
                <w:sz w:val="22"/>
                <w:szCs w:val="22"/>
              </w:rPr>
              <w:t> </w:t>
            </w:r>
            <w:r>
              <w:rPr>
                <w:rFonts w:ascii="Calibri" w:hAnsi="Calibri" w:cs="Calibri"/>
                <w:color w:val="000000"/>
                <w:sz w:val="22"/>
                <w:szCs w:val="22"/>
              </w:rPr>
              <w:t>13142</w:t>
            </w:r>
          </w:p>
        </w:tc>
      </w:tr>
    </w:tbl>
    <w:p w:rsidR="00F41C41" w:rsidRDefault="00B63A16" w:rsidP="00B63A16">
      <w:pPr>
        <w:pStyle w:val="Caption"/>
        <w:jc w:val="center"/>
      </w:pPr>
      <w:r>
        <w:t xml:space="preserve">Table </w:t>
      </w:r>
      <w:fldSimple w:instr=" SEQ Table \* ARABIC ">
        <w:r w:rsidR="00382143">
          <w:rPr>
            <w:noProof/>
          </w:rPr>
          <w:t>13</w:t>
        </w:r>
      </w:fldSimple>
      <w:r>
        <w:t xml:space="preserve"> - Geophones pressure readout</w:t>
      </w:r>
    </w:p>
    <w:p w:rsidR="00E73F4C" w:rsidRDefault="00E73F4C" w:rsidP="00E73F4C">
      <w:pPr>
        <w:rPr>
          <w:b/>
        </w:rPr>
      </w:pPr>
      <w:r w:rsidRPr="006D71F0">
        <w:rPr>
          <w:b/>
        </w:rPr>
        <w:t>Acceptance criteria:</w:t>
      </w:r>
    </w:p>
    <w:p w:rsidR="00E73F4C" w:rsidRPr="00F1661B" w:rsidRDefault="00E73F4C" w:rsidP="00E73F4C">
      <w:pPr>
        <w:numPr>
          <w:ilvl w:val="1"/>
          <w:numId w:val="3"/>
        </w:numPr>
      </w:pPr>
      <w:r w:rsidRPr="00F1661B">
        <w:t>The absolute pressure on the L4Cs and the GS1</w:t>
      </w:r>
      <w:r>
        <w:t>3</w:t>
      </w:r>
      <w:r w:rsidRPr="00F1661B">
        <w:t xml:space="preserve">s must be 24700 +/- </w:t>
      </w:r>
      <w:r>
        <w:t>6</w:t>
      </w:r>
      <w:r w:rsidRPr="00F1661B">
        <w:t>00 counts</w:t>
      </w:r>
      <w:r>
        <w:t xml:space="preserve"> (100+/- 2 KPA)</w:t>
      </w:r>
    </w:p>
    <w:p w:rsidR="00E73F4C" w:rsidRPr="00F1661B" w:rsidRDefault="00E73F4C" w:rsidP="00E73F4C">
      <w:pPr>
        <w:numPr>
          <w:ilvl w:val="1"/>
          <w:numId w:val="3"/>
        </w:numPr>
      </w:pPr>
      <w:r w:rsidRPr="00F1661B">
        <w:t>The differential pressure on the L4Cs and the GS1</w:t>
      </w:r>
      <w:r>
        <w:t>3</w:t>
      </w:r>
      <w:r w:rsidRPr="00F1661B">
        <w:t>s mu</w:t>
      </w:r>
      <w:r>
        <w:t>st be &lt;24</w:t>
      </w:r>
      <w:r w:rsidRPr="00F1661B">
        <w:t>00 counts</w:t>
      </w:r>
      <w:r>
        <w:t xml:space="preserve"> (2 </w:t>
      </w:r>
      <w:proofErr w:type="spellStart"/>
      <w:r>
        <w:t>KPa</w:t>
      </w:r>
      <w:proofErr w:type="spellEnd"/>
      <w:r>
        <w:t>)</w:t>
      </w:r>
    </w:p>
    <w:p w:rsidR="00E73F4C" w:rsidRPr="00F1661B" w:rsidRDefault="00E73F4C" w:rsidP="00E73F4C">
      <w:pPr>
        <w:numPr>
          <w:ilvl w:val="1"/>
          <w:numId w:val="3"/>
        </w:numPr>
      </w:pPr>
      <w:r w:rsidRPr="00F1661B">
        <w:t>The absolute pressure on the T240 must be</w:t>
      </w:r>
      <w:r>
        <w:t xml:space="preserve"> 143</w:t>
      </w:r>
      <w:r w:rsidRPr="00F1661B">
        <w:t>00 +/-</w:t>
      </w:r>
      <w:r>
        <w:t>3</w:t>
      </w:r>
      <w:r w:rsidRPr="00F1661B">
        <w:t>00 counts</w:t>
      </w:r>
      <w:r>
        <w:t xml:space="preserve"> (100 +/- 2 KPA)</w:t>
      </w:r>
    </w:p>
    <w:p w:rsidR="00FA25F6" w:rsidRDefault="00FA25F6" w:rsidP="00FA25F6">
      <w:pPr>
        <w:tabs>
          <w:tab w:val="left" w:pos="360"/>
          <w:tab w:val="left" w:pos="5220"/>
          <w:tab w:val="left" w:pos="7470"/>
        </w:tabs>
        <w:rPr>
          <w:b/>
          <w:color w:val="FFFFFF"/>
        </w:rPr>
      </w:pPr>
      <w:r w:rsidRPr="00201DD7">
        <w:rPr>
          <w:b/>
        </w:rPr>
        <w:t>Test result:</w:t>
      </w:r>
      <w:r w:rsidRPr="00201DD7">
        <w:rPr>
          <w:b/>
        </w:rPr>
        <w:tab/>
        <w:t xml:space="preserve">Passed: </w:t>
      </w:r>
      <w:r w:rsidR="007D6DF9">
        <w:rPr>
          <w:b/>
          <w:u w:val="single"/>
        </w:rPr>
        <w:t xml:space="preserve"> X</w:t>
      </w:r>
      <w:r>
        <w:rPr>
          <w:b/>
          <w:u w:val="single"/>
        </w:rPr>
        <w:t>_</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E73F4C" w:rsidRDefault="00E73F4C" w:rsidP="00FA25F6">
      <w:pPr>
        <w:tabs>
          <w:tab w:val="left" w:pos="360"/>
          <w:tab w:val="left" w:pos="5220"/>
          <w:tab w:val="left" w:pos="7470"/>
        </w:tabs>
      </w:pPr>
    </w:p>
    <w:p w:rsidR="00295C0C" w:rsidRPr="00CD2BC1" w:rsidRDefault="00295C0C" w:rsidP="00295C0C">
      <w:pPr>
        <w:pStyle w:val="Heading2"/>
      </w:pPr>
      <w:bookmarkStart w:id="52" w:name="_Toc307832440"/>
      <w:r>
        <w:t xml:space="preserve">Step 2- Set up sensors gap – Locked </w:t>
      </w:r>
      <w:proofErr w:type="spellStart"/>
      <w:r>
        <w:t>vs</w:t>
      </w:r>
      <w:proofErr w:type="spellEnd"/>
      <w:r>
        <w:t xml:space="preserve"> unlocked position</w:t>
      </w:r>
      <w:bookmarkEnd w:id="52"/>
    </w:p>
    <w:p w:rsidR="00295C0C" w:rsidRDefault="00295C0C" w:rsidP="00295C0C">
      <w:pPr>
        <w:jc w:val="both"/>
      </w:pPr>
      <w:r w:rsidRPr="00E14258">
        <w:t>During this step, sensors gap are adjusted.</w:t>
      </w:r>
      <w:r>
        <w:t xml:space="preserve"> This step considers that the lockers have been finely set</w:t>
      </w:r>
      <w:r w:rsidR="007D6DF9">
        <w:t xml:space="preserve"> </w:t>
      </w:r>
      <w:r>
        <w:t>up during assembly.</w:t>
      </w:r>
    </w:p>
    <w:p w:rsidR="00AB062C" w:rsidRDefault="00AB062C" w:rsidP="00295C0C">
      <w:pPr>
        <w:jc w:val="both"/>
      </w:pPr>
      <w:r>
        <w:t>Measurements for this test are in the SVN at:</w:t>
      </w:r>
    </w:p>
    <w:p w:rsidR="00AB062C" w:rsidRDefault="00AB062C" w:rsidP="00295C0C">
      <w:pPr>
        <w:jc w:val="both"/>
      </w:pPr>
      <w:proofErr w:type="spellStart"/>
      <w:proofErr w:type="gramStart"/>
      <w:r w:rsidRPr="00AB062C">
        <w:t>svn</w:t>
      </w:r>
      <w:proofErr w:type="spellEnd"/>
      <w:r w:rsidRPr="00AB062C">
        <w:t>/seismic/BSC-ISI/X1</w:t>
      </w:r>
      <w:proofErr w:type="gramEnd"/>
      <w:r w:rsidRPr="00AB062C">
        <w:t>/Data/BSC6/</w:t>
      </w:r>
      <w:proofErr w:type="spellStart"/>
      <w:r w:rsidRPr="00AB062C">
        <w:t>Static_Tests</w:t>
      </w:r>
      <w:proofErr w:type="spellEnd"/>
      <w:r w:rsidRPr="00AB062C">
        <w:t>/</w:t>
      </w:r>
      <w:r>
        <w:t>:</w:t>
      </w:r>
    </w:p>
    <w:p w:rsidR="00AB062C" w:rsidRDefault="00AB062C" w:rsidP="00AB062C">
      <w:pPr>
        <w:pStyle w:val="ListParagraph"/>
        <w:numPr>
          <w:ilvl w:val="0"/>
          <w:numId w:val="5"/>
        </w:numPr>
        <w:jc w:val="both"/>
      </w:pPr>
      <w:r w:rsidRPr="00AB062C">
        <w:t>LHO_ISI_BSC6_Locked_2011_10_27.mat</w:t>
      </w:r>
    </w:p>
    <w:p w:rsidR="00AB062C" w:rsidRDefault="00AB062C" w:rsidP="00AB062C">
      <w:pPr>
        <w:pStyle w:val="ListParagraph"/>
        <w:numPr>
          <w:ilvl w:val="0"/>
          <w:numId w:val="5"/>
        </w:numPr>
        <w:jc w:val="both"/>
      </w:pPr>
      <w:r w:rsidRPr="00AB062C">
        <w:t>LHO_ISI_BSC6_Unlocked_2011_10_27.mat</w:t>
      </w:r>
    </w:p>
    <w:p w:rsidR="0047483B" w:rsidRDefault="0047483B" w:rsidP="00295C0C">
      <w:pPr>
        <w:pStyle w:val="Caption"/>
        <w:jc w:val="center"/>
      </w:pPr>
    </w:p>
    <w:tbl>
      <w:tblPr>
        <w:tblW w:w="5000" w:type="pct"/>
        <w:tblLook w:val="04A0"/>
      </w:tblPr>
      <w:tblGrid>
        <w:gridCol w:w="1023"/>
        <w:gridCol w:w="1519"/>
        <w:gridCol w:w="1492"/>
        <w:gridCol w:w="1520"/>
        <w:gridCol w:w="1492"/>
        <w:gridCol w:w="1524"/>
        <w:gridCol w:w="1486"/>
      </w:tblGrid>
      <w:tr w:rsidR="00AB062C" w:rsidRPr="00AB062C" w:rsidTr="002D18AF">
        <w:trPr>
          <w:trHeight w:val="315"/>
        </w:trPr>
        <w:tc>
          <w:tcPr>
            <w:tcW w:w="508" w:type="pct"/>
            <w:tcBorders>
              <w:top w:val="nil"/>
              <w:left w:val="nil"/>
              <w:bottom w:val="nil"/>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p>
        </w:tc>
        <w:tc>
          <w:tcPr>
            <w:tcW w:w="1497"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ISI locked</w:t>
            </w:r>
          </w:p>
        </w:tc>
        <w:tc>
          <w:tcPr>
            <w:tcW w:w="1498" w:type="pct"/>
            <w:gridSpan w:val="2"/>
            <w:tcBorders>
              <w:top w:val="single" w:sz="8" w:space="0" w:color="auto"/>
              <w:left w:val="nil"/>
              <w:bottom w:val="nil"/>
              <w:right w:val="single" w:sz="4" w:space="0" w:color="auto"/>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ISI unlocked</w:t>
            </w:r>
          </w:p>
        </w:tc>
        <w:tc>
          <w:tcPr>
            <w:tcW w:w="1498"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B062C" w:rsidRPr="00AB062C" w:rsidRDefault="00AB062C" w:rsidP="00AB062C">
            <w:pPr>
              <w:jc w:val="center"/>
              <w:rPr>
                <w:rFonts w:ascii="Calibri" w:hAnsi="Calibri" w:cs="Calibri"/>
                <w:b/>
                <w:bCs/>
                <w:color w:val="000000"/>
                <w:sz w:val="22"/>
                <w:szCs w:val="22"/>
              </w:rPr>
            </w:pPr>
            <w:r w:rsidRPr="00AB062C">
              <w:rPr>
                <w:rFonts w:ascii="Calibri" w:hAnsi="Calibri" w:cs="Calibri"/>
                <w:b/>
                <w:bCs/>
                <w:color w:val="000000"/>
                <w:sz w:val="22"/>
                <w:szCs w:val="22"/>
              </w:rPr>
              <w:t>Difference locked - unlocked</w:t>
            </w:r>
          </w:p>
        </w:tc>
      </w:tr>
      <w:tr w:rsidR="00AB062C" w:rsidRPr="00AB062C" w:rsidTr="002D18AF">
        <w:trPr>
          <w:trHeight w:val="315"/>
        </w:trPr>
        <w:tc>
          <w:tcPr>
            <w:tcW w:w="5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Sensors</w:t>
            </w:r>
          </w:p>
        </w:tc>
        <w:tc>
          <w:tcPr>
            <w:tcW w:w="755" w:type="pct"/>
            <w:tcBorders>
              <w:top w:val="nil"/>
              <w:left w:val="nil"/>
              <w:bottom w:val="nil"/>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Offset (Mean)</w:t>
            </w:r>
          </w:p>
        </w:tc>
        <w:tc>
          <w:tcPr>
            <w:tcW w:w="742" w:type="pct"/>
            <w:tcBorders>
              <w:top w:val="nil"/>
              <w:left w:val="single" w:sz="8" w:space="0" w:color="auto"/>
              <w:bottom w:val="nil"/>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Std deviation</w:t>
            </w:r>
          </w:p>
        </w:tc>
        <w:tc>
          <w:tcPr>
            <w:tcW w:w="756"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Offset (Mean)</w:t>
            </w:r>
          </w:p>
        </w:tc>
        <w:tc>
          <w:tcPr>
            <w:tcW w:w="742" w:type="pct"/>
            <w:tcBorders>
              <w:top w:val="single" w:sz="8" w:space="0" w:color="auto"/>
              <w:left w:val="nil"/>
              <w:bottom w:val="single" w:sz="8"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Std deviation</w:t>
            </w:r>
          </w:p>
        </w:tc>
        <w:tc>
          <w:tcPr>
            <w:tcW w:w="758" w:type="pct"/>
            <w:tcBorders>
              <w:top w:val="nil"/>
              <w:left w:val="single" w:sz="8" w:space="0" w:color="auto"/>
              <w:bottom w:val="nil"/>
              <w:right w:val="single" w:sz="8" w:space="0" w:color="auto"/>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Offset (Mean)</w:t>
            </w:r>
          </w:p>
        </w:tc>
        <w:tc>
          <w:tcPr>
            <w:tcW w:w="740" w:type="pct"/>
            <w:tcBorders>
              <w:top w:val="nil"/>
              <w:left w:val="nil"/>
              <w:bottom w:val="nil"/>
              <w:right w:val="single" w:sz="8" w:space="0" w:color="auto"/>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mil</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ST1 - H1</w:t>
            </w:r>
          </w:p>
        </w:tc>
        <w:tc>
          <w:tcPr>
            <w:tcW w:w="755" w:type="pct"/>
            <w:tcBorders>
              <w:top w:val="single" w:sz="8" w:space="0" w:color="auto"/>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-175.7</w:t>
            </w:r>
          </w:p>
        </w:tc>
        <w:tc>
          <w:tcPr>
            <w:tcW w:w="742" w:type="pct"/>
            <w:tcBorders>
              <w:top w:val="single" w:sz="8" w:space="0" w:color="auto"/>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18.4</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-210.9</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40.3</w:t>
            </w:r>
          </w:p>
        </w:tc>
        <w:tc>
          <w:tcPr>
            <w:tcW w:w="758"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35</w:t>
            </w:r>
          </w:p>
        </w:tc>
        <w:tc>
          <w:tcPr>
            <w:tcW w:w="740" w:type="pct"/>
            <w:tcBorders>
              <w:top w:val="single" w:sz="8" w:space="0" w:color="auto"/>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0.04</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ST1 - H2</w:t>
            </w:r>
          </w:p>
        </w:tc>
        <w:tc>
          <w:tcPr>
            <w:tcW w:w="755"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-14.6</w:t>
            </w:r>
          </w:p>
        </w:tc>
        <w:tc>
          <w:tcPr>
            <w:tcW w:w="742"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12.7</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-106.3</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26.0</w:t>
            </w:r>
          </w:p>
        </w:tc>
        <w:tc>
          <w:tcPr>
            <w:tcW w:w="758"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92</w:t>
            </w:r>
          </w:p>
        </w:tc>
        <w:tc>
          <w:tcPr>
            <w:tcW w:w="740" w:type="pct"/>
            <w:tcBorders>
              <w:top w:val="nil"/>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0.11</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ST1 - H3</w:t>
            </w:r>
          </w:p>
        </w:tc>
        <w:tc>
          <w:tcPr>
            <w:tcW w:w="755"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-130.1</w:t>
            </w:r>
          </w:p>
        </w:tc>
        <w:tc>
          <w:tcPr>
            <w:tcW w:w="742"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11.5</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-191.2</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19.7</w:t>
            </w:r>
          </w:p>
        </w:tc>
        <w:tc>
          <w:tcPr>
            <w:tcW w:w="758"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61</w:t>
            </w:r>
          </w:p>
        </w:tc>
        <w:tc>
          <w:tcPr>
            <w:tcW w:w="740" w:type="pct"/>
            <w:tcBorders>
              <w:top w:val="nil"/>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0.07</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ST1 - V1</w:t>
            </w:r>
          </w:p>
        </w:tc>
        <w:tc>
          <w:tcPr>
            <w:tcW w:w="755"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319.9</w:t>
            </w:r>
          </w:p>
        </w:tc>
        <w:tc>
          <w:tcPr>
            <w:tcW w:w="742"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20.0</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545.5</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23.8</w:t>
            </w:r>
          </w:p>
        </w:tc>
        <w:tc>
          <w:tcPr>
            <w:tcW w:w="758"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-226</w:t>
            </w:r>
          </w:p>
        </w:tc>
        <w:tc>
          <w:tcPr>
            <w:tcW w:w="740" w:type="pct"/>
            <w:tcBorders>
              <w:top w:val="nil"/>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-0.27</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ST1 - V2</w:t>
            </w:r>
          </w:p>
        </w:tc>
        <w:tc>
          <w:tcPr>
            <w:tcW w:w="755"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599.0</w:t>
            </w:r>
          </w:p>
        </w:tc>
        <w:tc>
          <w:tcPr>
            <w:tcW w:w="742"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12.9</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684.1</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16.2</w:t>
            </w:r>
          </w:p>
        </w:tc>
        <w:tc>
          <w:tcPr>
            <w:tcW w:w="758"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-85</w:t>
            </w:r>
          </w:p>
        </w:tc>
        <w:tc>
          <w:tcPr>
            <w:tcW w:w="740" w:type="pct"/>
            <w:tcBorders>
              <w:top w:val="nil"/>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-0.10</w:t>
            </w:r>
          </w:p>
        </w:tc>
      </w:tr>
      <w:tr w:rsidR="00AB062C" w:rsidRPr="00AB062C" w:rsidTr="002D18AF">
        <w:trPr>
          <w:trHeight w:val="315"/>
        </w:trPr>
        <w:tc>
          <w:tcPr>
            <w:tcW w:w="508" w:type="pct"/>
            <w:tcBorders>
              <w:top w:val="nil"/>
              <w:left w:val="single" w:sz="8" w:space="0" w:color="auto"/>
              <w:bottom w:val="single" w:sz="8"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ST1 - V3</w:t>
            </w:r>
          </w:p>
        </w:tc>
        <w:tc>
          <w:tcPr>
            <w:tcW w:w="755" w:type="pct"/>
            <w:tcBorders>
              <w:top w:val="nil"/>
              <w:left w:val="single" w:sz="8" w:space="0" w:color="auto"/>
              <w:bottom w:val="single" w:sz="8"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-398.8</w:t>
            </w:r>
          </w:p>
        </w:tc>
        <w:tc>
          <w:tcPr>
            <w:tcW w:w="742" w:type="pct"/>
            <w:tcBorders>
              <w:top w:val="nil"/>
              <w:left w:val="single" w:sz="8" w:space="0" w:color="auto"/>
              <w:bottom w:val="single" w:sz="8"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21.4</w:t>
            </w:r>
          </w:p>
        </w:tc>
        <w:tc>
          <w:tcPr>
            <w:tcW w:w="756" w:type="pct"/>
            <w:tcBorders>
              <w:top w:val="nil"/>
              <w:left w:val="single" w:sz="8" w:space="0" w:color="auto"/>
              <w:bottom w:val="single" w:sz="8"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394.2</w:t>
            </w:r>
          </w:p>
        </w:tc>
        <w:tc>
          <w:tcPr>
            <w:tcW w:w="742" w:type="pct"/>
            <w:tcBorders>
              <w:top w:val="nil"/>
              <w:left w:val="nil"/>
              <w:bottom w:val="single" w:sz="8"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30.9</w:t>
            </w:r>
          </w:p>
        </w:tc>
        <w:tc>
          <w:tcPr>
            <w:tcW w:w="758" w:type="pct"/>
            <w:tcBorders>
              <w:top w:val="nil"/>
              <w:left w:val="single" w:sz="8" w:space="0" w:color="auto"/>
              <w:bottom w:val="single" w:sz="8"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-793</w:t>
            </w:r>
          </w:p>
        </w:tc>
        <w:tc>
          <w:tcPr>
            <w:tcW w:w="740" w:type="pct"/>
            <w:tcBorders>
              <w:top w:val="nil"/>
              <w:left w:val="nil"/>
              <w:bottom w:val="single" w:sz="8"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-0.94</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ST2 - H1</w:t>
            </w:r>
          </w:p>
        </w:tc>
        <w:tc>
          <w:tcPr>
            <w:tcW w:w="755"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470.3</w:t>
            </w:r>
          </w:p>
        </w:tc>
        <w:tc>
          <w:tcPr>
            <w:tcW w:w="742"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55.1</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407.4</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16.2</w:t>
            </w:r>
          </w:p>
        </w:tc>
        <w:tc>
          <w:tcPr>
            <w:tcW w:w="758"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63</w:t>
            </w:r>
          </w:p>
        </w:tc>
        <w:tc>
          <w:tcPr>
            <w:tcW w:w="740" w:type="pct"/>
            <w:tcBorders>
              <w:top w:val="nil"/>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0.02</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ST2 - H2</w:t>
            </w:r>
          </w:p>
        </w:tc>
        <w:tc>
          <w:tcPr>
            <w:tcW w:w="755"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1003.1</w:t>
            </w:r>
          </w:p>
        </w:tc>
        <w:tc>
          <w:tcPr>
            <w:tcW w:w="742"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40.1</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826.9</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42.4</w:t>
            </w:r>
          </w:p>
        </w:tc>
        <w:tc>
          <w:tcPr>
            <w:tcW w:w="758"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176</w:t>
            </w:r>
          </w:p>
        </w:tc>
        <w:tc>
          <w:tcPr>
            <w:tcW w:w="740" w:type="pct"/>
            <w:tcBorders>
              <w:top w:val="nil"/>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0.05</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ST2 - H3</w:t>
            </w:r>
          </w:p>
        </w:tc>
        <w:tc>
          <w:tcPr>
            <w:tcW w:w="755"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608.3</w:t>
            </w:r>
          </w:p>
        </w:tc>
        <w:tc>
          <w:tcPr>
            <w:tcW w:w="742"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53.8</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982.5</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35.4</w:t>
            </w:r>
          </w:p>
        </w:tc>
        <w:tc>
          <w:tcPr>
            <w:tcW w:w="758"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-374</w:t>
            </w:r>
          </w:p>
        </w:tc>
        <w:tc>
          <w:tcPr>
            <w:tcW w:w="740" w:type="pct"/>
            <w:tcBorders>
              <w:top w:val="nil"/>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-0.11</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ST2 - V1</w:t>
            </w:r>
          </w:p>
        </w:tc>
        <w:tc>
          <w:tcPr>
            <w:tcW w:w="755"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-478.3</w:t>
            </w:r>
          </w:p>
        </w:tc>
        <w:tc>
          <w:tcPr>
            <w:tcW w:w="742"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46.3</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-37.9</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62.0</w:t>
            </w:r>
          </w:p>
        </w:tc>
        <w:tc>
          <w:tcPr>
            <w:tcW w:w="758"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-440</w:t>
            </w:r>
          </w:p>
        </w:tc>
        <w:tc>
          <w:tcPr>
            <w:tcW w:w="740" w:type="pct"/>
            <w:tcBorders>
              <w:top w:val="nil"/>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-0.13</w:t>
            </w:r>
          </w:p>
        </w:tc>
      </w:tr>
      <w:tr w:rsidR="00AB062C" w:rsidRPr="00AB062C" w:rsidTr="002D18AF">
        <w:trPr>
          <w:trHeight w:val="300"/>
        </w:trPr>
        <w:tc>
          <w:tcPr>
            <w:tcW w:w="508"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ST2 - V2</w:t>
            </w:r>
          </w:p>
        </w:tc>
        <w:tc>
          <w:tcPr>
            <w:tcW w:w="755"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-466.2</w:t>
            </w:r>
          </w:p>
        </w:tc>
        <w:tc>
          <w:tcPr>
            <w:tcW w:w="742" w:type="pct"/>
            <w:tcBorders>
              <w:top w:val="nil"/>
              <w:left w:val="single" w:sz="8" w:space="0" w:color="auto"/>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52.1</w:t>
            </w:r>
          </w:p>
        </w:tc>
        <w:tc>
          <w:tcPr>
            <w:tcW w:w="756"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-323.8</w:t>
            </w:r>
          </w:p>
        </w:tc>
        <w:tc>
          <w:tcPr>
            <w:tcW w:w="742" w:type="pct"/>
            <w:tcBorders>
              <w:top w:val="nil"/>
              <w:left w:val="nil"/>
              <w:bottom w:val="single" w:sz="4"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40.7</w:t>
            </w:r>
          </w:p>
        </w:tc>
        <w:tc>
          <w:tcPr>
            <w:tcW w:w="758" w:type="pct"/>
            <w:tcBorders>
              <w:top w:val="nil"/>
              <w:left w:val="single" w:sz="8" w:space="0" w:color="auto"/>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-142</w:t>
            </w:r>
          </w:p>
        </w:tc>
        <w:tc>
          <w:tcPr>
            <w:tcW w:w="740" w:type="pct"/>
            <w:tcBorders>
              <w:top w:val="nil"/>
              <w:left w:val="nil"/>
              <w:bottom w:val="single" w:sz="4"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-0.04</w:t>
            </w:r>
          </w:p>
        </w:tc>
      </w:tr>
      <w:tr w:rsidR="00AB062C" w:rsidRPr="00AB062C" w:rsidTr="002D18AF">
        <w:trPr>
          <w:trHeight w:val="315"/>
        </w:trPr>
        <w:tc>
          <w:tcPr>
            <w:tcW w:w="508" w:type="pct"/>
            <w:tcBorders>
              <w:top w:val="nil"/>
              <w:left w:val="single" w:sz="8" w:space="0" w:color="auto"/>
              <w:bottom w:val="single" w:sz="8" w:space="0" w:color="auto"/>
              <w:right w:val="nil"/>
            </w:tcBorders>
            <w:shd w:val="clear" w:color="auto" w:fill="auto"/>
            <w:noWrap/>
            <w:vAlign w:val="bottom"/>
            <w:hideMark/>
          </w:tcPr>
          <w:p w:rsidR="00AB062C" w:rsidRPr="00AB062C" w:rsidRDefault="00AB062C" w:rsidP="00AB062C">
            <w:pPr>
              <w:jc w:val="center"/>
              <w:rPr>
                <w:rFonts w:ascii="Arial" w:hAnsi="Arial" w:cs="Arial"/>
                <w:b/>
                <w:bCs/>
                <w:sz w:val="20"/>
                <w:szCs w:val="20"/>
              </w:rPr>
            </w:pPr>
            <w:r w:rsidRPr="00AB062C">
              <w:rPr>
                <w:rFonts w:ascii="Arial" w:hAnsi="Arial" w:cs="Arial"/>
                <w:b/>
                <w:bCs/>
                <w:sz w:val="20"/>
                <w:szCs w:val="20"/>
              </w:rPr>
              <w:t>ST2 - V3</w:t>
            </w:r>
          </w:p>
        </w:tc>
        <w:tc>
          <w:tcPr>
            <w:tcW w:w="755" w:type="pct"/>
            <w:tcBorders>
              <w:top w:val="nil"/>
              <w:left w:val="single" w:sz="8" w:space="0" w:color="auto"/>
              <w:bottom w:val="single" w:sz="8"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452.8</w:t>
            </w:r>
          </w:p>
        </w:tc>
        <w:tc>
          <w:tcPr>
            <w:tcW w:w="742" w:type="pct"/>
            <w:tcBorders>
              <w:top w:val="nil"/>
              <w:left w:val="single" w:sz="8" w:space="0" w:color="auto"/>
              <w:bottom w:val="single" w:sz="8"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76.1</w:t>
            </w:r>
          </w:p>
        </w:tc>
        <w:tc>
          <w:tcPr>
            <w:tcW w:w="756" w:type="pct"/>
            <w:tcBorders>
              <w:top w:val="nil"/>
              <w:left w:val="single" w:sz="8" w:space="0" w:color="auto"/>
              <w:bottom w:val="single" w:sz="8"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1289.1</w:t>
            </w:r>
          </w:p>
        </w:tc>
        <w:tc>
          <w:tcPr>
            <w:tcW w:w="742" w:type="pct"/>
            <w:tcBorders>
              <w:top w:val="nil"/>
              <w:left w:val="nil"/>
              <w:bottom w:val="single" w:sz="8" w:space="0" w:color="auto"/>
              <w:right w:val="nil"/>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71.0</w:t>
            </w:r>
          </w:p>
        </w:tc>
        <w:tc>
          <w:tcPr>
            <w:tcW w:w="758" w:type="pct"/>
            <w:tcBorders>
              <w:top w:val="nil"/>
              <w:left w:val="single" w:sz="8" w:space="0" w:color="auto"/>
              <w:bottom w:val="single" w:sz="8"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-836</w:t>
            </w:r>
          </w:p>
        </w:tc>
        <w:tc>
          <w:tcPr>
            <w:tcW w:w="740" w:type="pct"/>
            <w:tcBorders>
              <w:top w:val="nil"/>
              <w:left w:val="nil"/>
              <w:bottom w:val="single" w:sz="8" w:space="0" w:color="auto"/>
              <w:right w:val="single" w:sz="8" w:space="0" w:color="auto"/>
            </w:tcBorders>
            <w:shd w:val="clear" w:color="auto" w:fill="auto"/>
            <w:noWrap/>
            <w:vAlign w:val="bottom"/>
            <w:hideMark/>
          </w:tcPr>
          <w:p w:rsidR="00AB062C" w:rsidRPr="00AB062C" w:rsidRDefault="00AB062C" w:rsidP="00AB062C">
            <w:pPr>
              <w:jc w:val="center"/>
              <w:rPr>
                <w:rFonts w:ascii="Calibri" w:hAnsi="Calibri" w:cs="Calibri"/>
                <w:color w:val="000000"/>
                <w:sz w:val="22"/>
                <w:szCs w:val="22"/>
              </w:rPr>
            </w:pPr>
            <w:r w:rsidRPr="00AB062C">
              <w:rPr>
                <w:rFonts w:ascii="Calibri" w:hAnsi="Calibri" w:cs="Calibri"/>
                <w:color w:val="000000"/>
                <w:sz w:val="22"/>
                <w:szCs w:val="22"/>
              </w:rPr>
              <w:t>-0.25</w:t>
            </w:r>
          </w:p>
        </w:tc>
      </w:tr>
    </w:tbl>
    <w:p w:rsidR="00295C0C" w:rsidRDefault="00295C0C" w:rsidP="00295C0C">
      <w:pPr>
        <w:pStyle w:val="Caption"/>
        <w:jc w:val="center"/>
        <w:rPr>
          <w:u w:val="single"/>
        </w:rPr>
      </w:pPr>
      <w:r>
        <w:t xml:space="preserve">Table </w:t>
      </w:r>
      <w:fldSimple w:instr=" SEQ Table \* ARABIC ">
        <w:r w:rsidR="00382143">
          <w:rPr>
            <w:noProof/>
          </w:rPr>
          <w:t>14</w:t>
        </w:r>
      </w:fldSimple>
      <w:r>
        <w:t xml:space="preserve"> - </w:t>
      </w:r>
      <w:r w:rsidRPr="00076A48">
        <w:t>Capacitive position sensors readout after gap set-up</w:t>
      </w:r>
    </w:p>
    <w:p w:rsidR="00CB12E0" w:rsidRDefault="00CB12E0" w:rsidP="00CB12E0">
      <w:pPr>
        <w:spacing w:before="60"/>
        <w:jc w:val="both"/>
        <w:rPr>
          <w:b/>
        </w:rPr>
      </w:pPr>
    </w:p>
    <w:p w:rsidR="00F65055" w:rsidRDefault="00F65055" w:rsidP="00CB12E0">
      <w:pPr>
        <w:spacing w:before="60"/>
        <w:jc w:val="both"/>
      </w:pPr>
      <w:r w:rsidRPr="00F65055">
        <w:rPr>
          <w:b/>
        </w:rPr>
        <w:t>Note</w:t>
      </w:r>
      <w:proofErr w:type="gramStart"/>
      <w:r w:rsidRPr="00F65055">
        <w:rPr>
          <w:b/>
        </w:rPr>
        <w:t>:</w:t>
      </w:r>
      <w:proofErr w:type="gramEnd"/>
      <w:r>
        <w:rPr>
          <w:b/>
        </w:rPr>
        <w:br/>
      </w:r>
      <w:r>
        <w:t xml:space="preserve">On BSC8 in a "locked position", we noticed large shifts in the CPS offsets after changing the type of payload (Masses on top of stage 2 </w:t>
      </w:r>
      <w:proofErr w:type="spellStart"/>
      <w:r>
        <w:t>vs</w:t>
      </w:r>
      <w:proofErr w:type="spellEnd"/>
      <w:r>
        <w:t xml:space="preserve"> QUAD). Unfortunately, we didn’t keep track of these shifts.</w:t>
      </w:r>
      <w:r w:rsidR="00CB12E0">
        <w:t xml:space="preserve"> </w:t>
      </w:r>
      <w:r>
        <w:t>During the preparation of the BSC6 move to the end station, we recorded the CPS offsets when the ISI was locked with two different payloads. We measured these CPS offsets befo</w:t>
      </w:r>
      <w:r w:rsidR="00CB12E0">
        <w:t>re and after removing the masses</w:t>
      </w:r>
      <w:r>
        <w:t xml:space="preserve"> on top of stage 2 (~1000Kg).</w:t>
      </w:r>
      <w:r w:rsidR="00CB12E0">
        <w:t xml:space="preserve"> </w:t>
      </w:r>
      <w:r>
        <w:t>After removing the payload, the ISI went up (up to 7 mils at the CPS locations</w:t>
      </w:r>
      <w:r w:rsidR="007D6DF9">
        <w:t xml:space="preserve"> on stage 2</w:t>
      </w:r>
      <w:r>
        <w:t>) withou</w:t>
      </w:r>
      <w:r w:rsidR="007D6DF9">
        <w:t>t twist. Note that the CPSs are</w:t>
      </w:r>
      <w:r>
        <w:t xml:space="preserve"> from the lockers and the clearance of the lockers in a “locked position” is 2mils.</w:t>
      </w:r>
    </w:p>
    <w:p w:rsidR="00E73F4C" w:rsidRDefault="00E73F4C" w:rsidP="00E73F4C">
      <w:pPr>
        <w:jc w:val="both"/>
      </w:pPr>
      <w:r>
        <w:t xml:space="preserve">Measurements for this test are in the SVN at </w:t>
      </w:r>
      <w:proofErr w:type="spellStart"/>
      <w:r w:rsidRPr="00AB062C">
        <w:t>svn</w:t>
      </w:r>
      <w:proofErr w:type="spellEnd"/>
      <w:r w:rsidRPr="00AB062C">
        <w:t>/seismic/BSC-ISI/X1/Data/BSC6/</w:t>
      </w:r>
      <w:proofErr w:type="spellStart"/>
      <w:r w:rsidRPr="00AB062C">
        <w:t>Static_Tests</w:t>
      </w:r>
      <w:proofErr w:type="spellEnd"/>
      <w:r w:rsidRPr="00AB062C">
        <w:t>/</w:t>
      </w:r>
      <w:r>
        <w:t>:</w:t>
      </w:r>
    </w:p>
    <w:p w:rsidR="00E73F4C" w:rsidRDefault="00E73F4C" w:rsidP="00E73F4C">
      <w:pPr>
        <w:pStyle w:val="ListParagraph"/>
        <w:numPr>
          <w:ilvl w:val="0"/>
          <w:numId w:val="5"/>
        </w:numPr>
        <w:jc w:val="both"/>
      </w:pPr>
      <w:r w:rsidRPr="00AB062C">
        <w:t>LHO_ISI_BSC6_Locked_Unloaded_2011_10_27.mat</w:t>
      </w:r>
    </w:p>
    <w:p w:rsidR="00CB12E0" w:rsidRDefault="00CB12E0" w:rsidP="00CB12E0">
      <w:pPr>
        <w:spacing w:before="60"/>
        <w:jc w:val="both"/>
      </w:pPr>
    </w:p>
    <w:tbl>
      <w:tblPr>
        <w:tblW w:w="5000" w:type="pct"/>
        <w:tblLook w:val="04A0"/>
      </w:tblPr>
      <w:tblGrid>
        <w:gridCol w:w="1305"/>
        <w:gridCol w:w="2182"/>
        <w:gridCol w:w="2200"/>
        <w:gridCol w:w="3184"/>
        <w:gridCol w:w="1185"/>
      </w:tblGrid>
      <w:tr w:rsidR="00F65055" w:rsidRPr="00375CD6" w:rsidTr="00FD7DF8">
        <w:trPr>
          <w:trHeight w:val="315"/>
        </w:trPr>
        <w:tc>
          <w:tcPr>
            <w:tcW w:w="649" w:type="pct"/>
            <w:tcBorders>
              <w:top w:val="nil"/>
              <w:left w:val="nil"/>
              <w:bottom w:val="nil"/>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p>
        </w:tc>
        <w:tc>
          <w:tcPr>
            <w:tcW w:w="1085" w:type="pct"/>
            <w:tcBorders>
              <w:top w:val="single" w:sz="8" w:space="0" w:color="auto"/>
              <w:left w:val="single" w:sz="8" w:space="0" w:color="auto"/>
              <w:bottom w:val="single" w:sz="8" w:space="0" w:color="auto"/>
              <w:right w:val="nil"/>
            </w:tcBorders>
            <w:shd w:val="clear" w:color="auto" w:fill="auto"/>
            <w:noWrap/>
            <w:vAlign w:val="bottom"/>
            <w:hideMark/>
          </w:tcPr>
          <w:p w:rsidR="00F65055" w:rsidRPr="00375CD6" w:rsidRDefault="00F65055" w:rsidP="00FD7DF8">
            <w:pPr>
              <w:rPr>
                <w:rFonts w:ascii="Arial" w:hAnsi="Arial" w:cs="Arial"/>
                <w:b/>
                <w:bCs/>
                <w:sz w:val="20"/>
                <w:szCs w:val="20"/>
              </w:rPr>
            </w:pPr>
            <w:r w:rsidRPr="00375CD6">
              <w:rPr>
                <w:rFonts w:ascii="Arial" w:hAnsi="Arial" w:cs="Arial"/>
                <w:b/>
                <w:bCs/>
                <w:sz w:val="20"/>
                <w:szCs w:val="20"/>
              </w:rPr>
              <w:t>ISI locked - loaded</w:t>
            </w:r>
          </w:p>
        </w:tc>
        <w:tc>
          <w:tcPr>
            <w:tcW w:w="1094" w:type="pct"/>
            <w:tcBorders>
              <w:top w:val="single" w:sz="8" w:space="0" w:color="auto"/>
              <w:left w:val="single" w:sz="8" w:space="0" w:color="auto"/>
              <w:bottom w:val="single" w:sz="8" w:space="0" w:color="auto"/>
              <w:right w:val="nil"/>
            </w:tcBorders>
            <w:shd w:val="clear" w:color="auto" w:fill="auto"/>
            <w:noWrap/>
            <w:vAlign w:val="bottom"/>
            <w:hideMark/>
          </w:tcPr>
          <w:p w:rsidR="00F65055" w:rsidRPr="00375CD6" w:rsidRDefault="00F65055" w:rsidP="00FD7DF8">
            <w:pPr>
              <w:rPr>
                <w:rFonts w:ascii="Arial" w:hAnsi="Arial" w:cs="Arial"/>
                <w:b/>
                <w:bCs/>
                <w:sz w:val="20"/>
                <w:szCs w:val="20"/>
              </w:rPr>
            </w:pPr>
            <w:r w:rsidRPr="00375CD6">
              <w:rPr>
                <w:rFonts w:ascii="Arial" w:hAnsi="Arial" w:cs="Arial"/>
                <w:b/>
                <w:bCs/>
                <w:sz w:val="20"/>
                <w:szCs w:val="20"/>
              </w:rPr>
              <w:t>ISI locked unloaded</w:t>
            </w:r>
          </w:p>
        </w:tc>
        <w:tc>
          <w:tcPr>
            <w:tcW w:w="2172"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65055" w:rsidRPr="00375CD6" w:rsidRDefault="00F65055" w:rsidP="00FD7DF8">
            <w:pPr>
              <w:jc w:val="center"/>
              <w:rPr>
                <w:rFonts w:ascii="Calibri" w:hAnsi="Calibri" w:cs="Calibri"/>
                <w:b/>
                <w:bCs/>
                <w:color w:val="000000"/>
                <w:szCs w:val="22"/>
              </w:rPr>
            </w:pPr>
            <w:r w:rsidRPr="00375CD6">
              <w:rPr>
                <w:rFonts w:ascii="Calibri" w:hAnsi="Calibri" w:cs="Calibri"/>
                <w:b/>
                <w:bCs/>
                <w:color w:val="000000"/>
                <w:szCs w:val="22"/>
              </w:rPr>
              <w:t xml:space="preserve">Difference locked - loaded </w:t>
            </w:r>
            <w:proofErr w:type="spellStart"/>
            <w:r w:rsidRPr="00375CD6">
              <w:rPr>
                <w:rFonts w:ascii="Calibri" w:hAnsi="Calibri" w:cs="Calibri"/>
                <w:b/>
                <w:bCs/>
                <w:color w:val="000000"/>
                <w:szCs w:val="22"/>
              </w:rPr>
              <w:t>vs</w:t>
            </w:r>
            <w:proofErr w:type="spellEnd"/>
            <w:r w:rsidRPr="00375CD6">
              <w:rPr>
                <w:rFonts w:ascii="Calibri" w:hAnsi="Calibri" w:cs="Calibri"/>
                <w:b/>
                <w:bCs/>
                <w:color w:val="000000"/>
                <w:szCs w:val="22"/>
              </w:rPr>
              <w:t xml:space="preserve"> unloaded</w:t>
            </w:r>
          </w:p>
        </w:tc>
      </w:tr>
      <w:tr w:rsidR="00F65055" w:rsidRPr="00375CD6" w:rsidTr="00FD7DF8">
        <w:trPr>
          <w:trHeight w:val="31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Sensors</w:t>
            </w:r>
          </w:p>
        </w:tc>
        <w:tc>
          <w:tcPr>
            <w:tcW w:w="1085" w:type="pct"/>
            <w:tcBorders>
              <w:top w:val="nil"/>
              <w:left w:val="nil"/>
              <w:bottom w:val="nil"/>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Offset (Mean)</w:t>
            </w:r>
          </w:p>
        </w:tc>
        <w:tc>
          <w:tcPr>
            <w:tcW w:w="1094" w:type="pct"/>
            <w:tcBorders>
              <w:top w:val="nil"/>
              <w:left w:val="single" w:sz="8" w:space="0" w:color="auto"/>
              <w:bottom w:val="single" w:sz="8" w:space="0" w:color="auto"/>
              <w:right w:val="single" w:sz="8" w:space="0" w:color="auto"/>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Offset (Mean)</w:t>
            </w:r>
          </w:p>
        </w:tc>
        <w:tc>
          <w:tcPr>
            <w:tcW w:w="1583" w:type="pct"/>
            <w:tcBorders>
              <w:top w:val="nil"/>
              <w:left w:val="nil"/>
              <w:bottom w:val="nil"/>
              <w:right w:val="single" w:sz="8" w:space="0" w:color="auto"/>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Offset (Mean)</w:t>
            </w:r>
          </w:p>
        </w:tc>
        <w:tc>
          <w:tcPr>
            <w:tcW w:w="589" w:type="pct"/>
            <w:tcBorders>
              <w:top w:val="nil"/>
              <w:left w:val="nil"/>
              <w:bottom w:val="nil"/>
              <w:right w:val="single" w:sz="8" w:space="0" w:color="auto"/>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mil</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ST1 - H1</w:t>
            </w:r>
          </w:p>
        </w:tc>
        <w:tc>
          <w:tcPr>
            <w:tcW w:w="1085" w:type="pct"/>
            <w:tcBorders>
              <w:top w:val="single" w:sz="8" w:space="0" w:color="auto"/>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-175.7</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837.1</w:t>
            </w:r>
          </w:p>
        </w:tc>
        <w:tc>
          <w:tcPr>
            <w:tcW w:w="1583" w:type="pct"/>
            <w:tcBorders>
              <w:top w:val="single" w:sz="8" w:space="0" w:color="auto"/>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-1013</w:t>
            </w:r>
          </w:p>
        </w:tc>
        <w:tc>
          <w:tcPr>
            <w:tcW w:w="589" w:type="pct"/>
            <w:tcBorders>
              <w:top w:val="single" w:sz="8" w:space="0" w:color="auto"/>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-1.21</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ST1 - H2</w:t>
            </w:r>
          </w:p>
        </w:tc>
        <w:tc>
          <w:tcPr>
            <w:tcW w:w="1085"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-14.6</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1130.6</w:t>
            </w:r>
          </w:p>
        </w:tc>
        <w:tc>
          <w:tcPr>
            <w:tcW w:w="1583"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-1145</w:t>
            </w:r>
          </w:p>
        </w:tc>
        <w:tc>
          <w:tcPr>
            <w:tcW w:w="589"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-1.36</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ST1 - H3</w:t>
            </w:r>
          </w:p>
        </w:tc>
        <w:tc>
          <w:tcPr>
            <w:tcW w:w="1085"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-130.1</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1375.3</w:t>
            </w:r>
          </w:p>
        </w:tc>
        <w:tc>
          <w:tcPr>
            <w:tcW w:w="1583"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-1505</w:t>
            </w:r>
          </w:p>
        </w:tc>
        <w:tc>
          <w:tcPr>
            <w:tcW w:w="589"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-1.79</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ST1 - V1</w:t>
            </w:r>
          </w:p>
        </w:tc>
        <w:tc>
          <w:tcPr>
            <w:tcW w:w="1085"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319.9</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3406.6</w:t>
            </w:r>
          </w:p>
        </w:tc>
        <w:tc>
          <w:tcPr>
            <w:tcW w:w="1583"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-3087</w:t>
            </w:r>
          </w:p>
        </w:tc>
        <w:tc>
          <w:tcPr>
            <w:tcW w:w="589"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-3.67</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ST1 - V2</w:t>
            </w:r>
          </w:p>
        </w:tc>
        <w:tc>
          <w:tcPr>
            <w:tcW w:w="1085"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599.0</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3509.3</w:t>
            </w:r>
          </w:p>
        </w:tc>
        <w:tc>
          <w:tcPr>
            <w:tcW w:w="1583"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-2910</w:t>
            </w:r>
          </w:p>
        </w:tc>
        <w:tc>
          <w:tcPr>
            <w:tcW w:w="589"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-3.46</w:t>
            </w:r>
          </w:p>
        </w:tc>
      </w:tr>
      <w:tr w:rsidR="00F65055" w:rsidRPr="00375CD6" w:rsidTr="00FD7DF8">
        <w:trPr>
          <w:trHeight w:val="315"/>
        </w:trPr>
        <w:tc>
          <w:tcPr>
            <w:tcW w:w="649" w:type="pct"/>
            <w:tcBorders>
              <w:top w:val="nil"/>
              <w:left w:val="single" w:sz="8" w:space="0" w:color="auto"/>
              <w:bottom w:val="single" w:sz="8"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ST1 - V3</w:t>
            </w:r>
          </w:p>
        </w:tc>
        <w:tc>
          <w:tcPr>
            <w:tcW w:w="1085" w:type="pct"/>
            <w:tcBorders>
              <w:top w:val="nil"/>
              <w:left w:val="single" w:sz="8" w:space="0" w:color="auto"/>
              <w:bottom w:val="single" w:sz="8"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-398.8</w:t>
            </w:r>
          </w:p>
        </w:tc>
        <w:tc>
          <w:tcPr>
            <w:tcW w:w="1094" w:type="pct"/>
            <w:tcBorders>
              <w:top w:val="nil"/>
              <w:left w:val="single" w:sz="8" w:space="0" w:color="auto"/>
              <w:bottom w:val="single" w:sz="8"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2235.1</w:t>
            </w:r>
          </w:p>
        </w:tc>
        <w:tc>
          <w:tcPr>
            <w:tcW w:w="1583" w:type="pct"/>
            <w:tcBorders>
              <w:top w:val="nil"/>
              <w:left w:val="nil"/>
              <w:bottom w:val="single" w:sz="8"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-2634</w:t>
            </w:r>
          </w:p>
        </w:tc>
        <w:tc>
          <w:tcPr>
            <w:tcW w:w="589" w:type="pct"/>
            <w:tcBorders>
              <w:top w:val="nil"/>
              <w:left w:val="nil"/>
              <w:bottom w:val="single" w:sz="8"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-3.14</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ST2 - H1</w:t>
            </w:r>
          </w:p>
        </w:tc>
        <w:tc>
          <w:tcPr>
            <w:tcW w:w="1085"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470.3</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2227.3</w:t>
            </w:r>
          </w:p>
        </w:tc>
        <w:tc>
          <w:tcPr>
            <w:tcW w:w="1583"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-1757</w:t>
            </w:r>
          </w:p>
        </w:tc>
        <w:tc>
          <w:tcPr>
            <w:tcW w:w="589"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-0.52</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ST2 - H2</w:t>
            </w:r>
          </w:p>
        </w:tc>
        <w:tc>
          <w:tcPr>
            <w:tcW w:w="1085"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1003.1</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3300.7</w:t>
            </w:r>
          </w:p>
        </w:tc>
        <w:tc>
          <w:tcPr>
            <w:tcW w:w="1583"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-2298</w:t>
            </w:r>
          </w:p>
        </w:tc>
        <w:tc>
          <w:tcPr>
            <w:tcW w:w="589"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-0.68</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ST2 - H3</w:t>
            </w:r>
          </w:p>
        </w:tc>
        <w:tc>
          <w:tcPr>
            <w:tcW w:w="1085"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608.3</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1870.8</w:t>
            </w:r>
          </w:p>
        </w:tc>
        <w:tc>
          <w:tcPr>
            <w:tcW w:w="1583"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-1262</w:t>
            </w:r>
          </w:p>
        </w:tc>
        <w:tc>
          <w:tcPr>
            <w:tcW w:w="589"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-0.38</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ST2 - V1</w:t>
            </w:r>
          </w:p>
        </w:tc>
        <w:tc>
          <w:tcPr>
            <w:tcW w:w="1085"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-478.3</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20380.2</w:t>
            </w:r>
          </w:p>
        </w:tc>
        <w:tc>
          <w:tcPr>
            <w:tcW w:w="1583"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-20859</w:t>
            </w:r>
          </w:p>
        </w:tc>
        <w:tc>
          <w:tcPr>
            <w:tcW w:w="589"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-6.21</w:t>
            </w:r>
          </w:p>
        </w:tc>
      </w:tr>
      <w:tr w:rsidR="00F65055" w:rsidRPr="00375CD6" w:rsidTr="00FD7DF8">
        <w:trPr>
          <w:trHeight w:val="300"/>
        </w:trPr>
        <w:tc>
          <w:tcPr>
            <w:tcW w:w="649"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ST2 - V2</w:t>
            </w:r>
          </w:p>
        </w:tc>
        <w:tc>
          <w:tcPr>
            <w:tcW w:w="1085" w:type="pct"/>
            <w:tcBorders>
              <w:top w:val="nil"/>
              <w:left w:val="single" w:sz="8" w:space="0" w:color="auto"/>
              <w:bottom w:val="single" w:sz="4"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-466.2</w:t>
            </w:r>
          </w:p>
        </w:tc>
        <w:tc>
          <w:tcPr>
            <w:tcW w:w="1094" w:type="pct"/>
            <w:tcBorders>
              <w:top w:val="nil"/>
              <w:left w:val="single" w:sz="8" w:space="0" w:color="auto"/>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23272.6</w:t>
            </w:r>
          </w:p>
        </w:tc>
        <w:tc>
          <w:tcPr>
            <w:tcW w:w="1583"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-23739</w:t>
            </w:r>
          </w:p>
        </w:tc>
        <w:tc>
          <w:tcPr>
            <w:tcW w:w="589" w:type="pct"/>
            <w:tcBorders>
              <w:top w:val="nil"/>
              <w:left w:val="nil"/>
              <w:bottom w:val="single" w:sz="4"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-7.07</w:t>
            </w:r>
          </w:p>
        </w:tc>
      </w:tr>
      <w:tr w:rsidR="00F65055" w:rsidRPr="00375CD6" w:rsidTr="00FD7DF8">
        <w:trPr>
          <w:trHeight w:val="315"/>
        </w:trPr>
        <w:tc>
          <w:tcPr>
            <w:tcW w:w="649" w:type="pct"/>
            <w:tcBorders>
              <w:top w:val="nil"/>
              <w:left w:val="single" w:sz="8" w:space="0" w:color="auto"/>
              <w:bottom w:val="single" w:sz="8" w:space="0" w:color="auto"/>
              <w:right w:val="nil"/>
            </w:tcBorders>
            <w:shd w:val="clear" w:color="auto" w:fill="auto"/>
            <w:noWrap/>
            <w:vAlign w:val="bottom"/>
            <w:hideMark/>
          </w:tcPr>
          <w:p w:rsidR="00F65055" w:rsidRPr="00375CD6" w:rsidRDefault="00F65055" w:rsidP="00FD7DF8">
            <w:pPr>
              <w:jc w:val="center"/>
              <w:rPr>
                <w:rFonts w:ascii="Arial" w:hAnsi="Arial" w:cs="Arial"/>
                <w:b/>
                <w:bCs/>
                <w:sz w:val="20"/>
                <w:szCs w:val="20"/>
              </w:rPr>
            </w:pPr>
            <w:r w:rsidRPr="00375CD6">
              <w:rPr>
                <w:rFonts w:ascii="Arial" w:hAnsi="Arial" w:cs="Arial"/>
                <w:b/>
                <w:bCs/>
                <w:sz w:val="20"/>
                <w:szCs w:val="20"/>
              </w:rPr>
              <w:t>ST2 - V3</w:t>
            </w:r>
          </w:p>
        </w:tc>
        <w:tc>
          <w:tcPr>
            <w:tcW w:w="1085" w:type="pct"/>
            <w:tcBorders>
              <w:top w:val="nil"/>
              <w:left w:val="single" w:sz="8" w:space="0" w:color="auto"/>
              <w:bottom w:val="single" w:sz="8" w:space="0" w:color="auto"/>
              <w:right w:val="nil"/>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452.8</w:t>
            </w:r>
          </w:p>
        </w:tc>
        <w:tc>
          <w:tcPr>
            <w:tcW w:w="1094" w:type="pct"/>
            <w:tcBorders>
              <w:top w:val="nil"/>
              <w:left w:val="single" w:sz="8" w:space="0" w:color="auto"/>
              <w:bottom w:val="single" w:sz="8"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19366.8</w:t>
            </w:r>
          </w:p>
        </w:tc>
        <w:tc>
          <w:tcPr>
            <w:tcW w:w="1583" w:type="pct"/>
            <w:tcBorders>
              <w:top w:val="nil"/>
              <w:left w:val="nil"/>
              <w:bottom w:val="single" w:sz="8" w:space="0" w:color="auto"/>
              <w:right w:val="single" w:sz="8" w:space="0" w:color="auto"/>
            </w:tcBorders>
            <w:shd w:val="clear" w:color="auto" w:fill="auto"/>
            <w:noWrap/>
            <w:vAlign w:val="bottom"/>
            <w:hideMark/>
          </w:tcPr>
          <w:p w:rsidR="00F65055" w:rsidRPr="00375CD6" w:rsidRDefault="00F65055" w:rsidP="00FD7DF8">
            <w:pPr>
              <w:jc w:val="center"/>
              <w:rPr>
                <w:rFonts w:ascii="Calibri" w:hAnsi="Calibri" w:cs="Calibri"/>
                <w:color w:val="000000"/>
                <w:szCs w:val="22"/>
              </w:rPr>
            </w:pPr>
            <w:r w:rsidRPr="00375CD6">
              <w:rPr>
                <w:rFonts w:ascii="Calibri" w:hAnsi="Calibri" w:cs="Calibri"/>
                <w:color w:val="000000"/>
                <w:szCs w:val="22"/>
              </w:rPr>
              <w:t>-18914</w:t>
            </w:r>
          </w:p>
        </w:tc>
        <w:tc>
          <w:tcPr>
            <w:tcW w:w="589" w:type="pct"/>
            <w:tcBorders>
              <w:top w:val="nil"/>
              <w:left w:val="nil"/>
              <w:bottom w:val="single" w:sz="8" w:space="0" w:color="auto"/>
              <w:right w:val="single" w:sz="8" w:space="0" w:color="auto"/>
            </w:tcBorders>
            <w:shd w:val="clear" w:color="auto" w:fill="auto"/>
            <w:noWrap/>
            <w:vAlign w:val="bottom"/>
            <w:hideMark/>
          </w:tcPr>
          <w:p w:rsidR="00F65055" w:rsidRPr="00375CD6" w:rsidRDefault="00F65055" w:rsidP="00CB12E0">
            <w:pPr>
              <w:keepNext/>
              <w:jc w:val="center"/>
              <w:rPr>
                <w:rFonts w:ascii="Calibri" w:hAnsi="Calibri" w:cs="Calibri"/>
                <w:color w:val="000000"/>
                <w:szCs w:val="22"/>
              </w:rPr>
            </w:pPr>
            <w:r w:rsidRPr="00375CD6">
              <w:rPr>
                <w:rFonts w:ascii="Calibri" w:hAnsi="Calibri" w:cs="Calibri"/>
                <w:color w:val="000000"/>
                <w:szCs w:val="22"/>
              </w:rPr>
              <w:t>-5.63</w:t>
            </w:r>
          </w:p>
        </w:tc>
      </w:tr>
    </w:tbl>
    <w:p w:rsidR="00CB12E0" w:rsidRDefault="00CB12E0" w:rsidP="00CB12E0">
      <w:pPr>
        <w:pStyle w:val="Caption"/>
        <w:jc w:val="center"/>
      </w:pPr>
      <w:r>
        <w:t xml:space="preserve">Table </w:t>
      </w:r>
      <w:fldSimple w:instr=" SEQ Table \* ARABIC ">
        <w:r w:rsidR="00382143">
          <w:rPr>
            <w:noProof/>
          </w:rPr>
          <w:t>15</w:t>
        </w:r>
      </w:fldSimple>
      <w:r>
        <w:t xml:space="preserve"> - CPS Offset - Locked - Loaded </w:t>
      </w:r>
      <w:proofErr w:type="spellStart"/>
      <w:r>
        <w:t>vs</w:t>
      </w:r>
      <w:proofErr w:type="spellEnd"/>
      <w:r>
        <w:t xml:space="preserve"> Unloaded</w:t>
      </w:r>
    </w:p>
    <w:p w:rsidR="00CB12E0" w:rsidRDefault="00F65055" w:rsidP="00CB12E0">
      <w:pPr>
        <w:pStyle w:val="NormalWeb"/>
        <w:keepNext/>
        <w:jc w:val="center"/>
      </w:pPr>
      <w:r>
        <w:rPr>
          <w:noProof/>
        </w:rPr>
        <w:drawing>
          <wp:inline distT="0" distB="0" distL="0" distR="0">
            <wp:extent cx="3915540" cy="2305050"/>
            <wp:effectExtent l="19050" t="0" r="87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927890" cy="2312320"/>
                    </a:xfrm>
                    <a:prstGeom prst="rect">
                      <a:avLst/>
                    </a:prstGeom>
                    <a:noFill/>
                    <a:ln w="9525">
                      <a:noFill/>
                      <a:miter lim="800000"/>
                      <a:headEnd/>
                      <a:tailEnd/>
                    </a:ln>
                  </pic:spPr>
                </pic:pic>
              </a:graphicData>
            </a:graphic>
          </wp:inline>
        </w:drawing>
      </w:r>
    </w:p>
    <w:p w:rsidR="00F65055" w:rsidRDefault="00CB12E0" w:rsidP="00CB12E0">
      <w:pPr>
        <w:pStyle w:val="Caption"/>
        <w:jc w:val="center"/>
      </w:pPr>
      <w:r>
        <w:t xml:space="preserve">Figure </w:t>
      </w:r>
      <w:fldSimple w:instr=" SEQ Figure \* ARABIC ">
        <w:r w:rsidR="00382143">
          <w:rPr>
            <w:noProof/>
          </w:rPr>
          <w:t>2</w:t>
        </w:r>
      </w:fldSimple>
      <w:r>
        <w:t xml:space="preserve"> - BSC-ISI overview</w:t>
      </w:r>
    </w:p>
    <w:p w:rsidR="00526E3C" w:rsidRPr="00526E3C" w:rsidRDefault="00526E3C" w:rsidP="00526E3C"/>
    <w:p w:rsidR="00CF76B6" w:rsidRDefault="00CF76B6">
      <w:r>
        <w:br w:type="page"/>
      </w:r>
    </w:p>
    <w:p w:rsidR="00CB12E0" w:rsidRDefault="00CB12E0" w:rsidP="00CB12E0"/>
    <w:p w:rsidR="00CF76B6" w:rsidRDefault="00CF76B6" w:rsidP="00CF76B6">
      <w:pPr>
        <w:rPr>
          <w:b/>
        </w:rPr>
      </w:pPr>
      <w:r w:rsidRPr="006D71F0">
        <w:rPr>
          <w:b/>
        </w:rPr>
        <w:t>Acceptance criteria:</w:t>
      </w:r>
    </w:p>
    <w:p w:rsidR="00CF76B6" w:rsidRDefault="00CF76B6" w:rsidP="00CF76B6">
      <w:pPr>
        <w:numPr>
          <w:ilvl w:val="0"/>
          <w:numId w:val="3"/>
        </w:numPr>
        <w:spacing w:before="60"/>
      </w:pPr>
      <w:r>
        <w:t>In the locked position, a</w:t>
      </w:r>
      <w:r w:rsidRPr="00C86865">
        <w:t xml:space="preserve">ll mean values must be lower than </w:t>
      </w:r>
      <w:r>
        <w:t>4</w:t>
      </w:r>
      <w:r w:rsidRPr="00C86865">
        <w:t xml:space="preserve">00 </w:t>
      </w:r>
      <w:r>
        <w:t xml:space="preserve">counts for stage 1 CPS and 1600 counts for stage 2 CPS on </w:t>
      </w:r>
      <w:proofErr w:type="spellStart"/>
      <w:r>
        <w:t>Dataviewer</w:t>
      </w:r>
      <w:proofErr w:type="spellEnd"/>
      <w:r>
        <w:t xml:space="preserve"> (a bit less than </w:t>
      </w:r>
      <w:smartTag w:uri="urn:schemas-microsoft-com:office:smarttags" w:element="metricconverter">
        <w:smartTagPr>
          <w:attr w:name="ProductID" w:val=".0005”"/>
        </w:smartTagPr>
        <w:r>
          <w:t>.0005”</w:t>
        </w:r>
      </w:smartTag>
      <w:r>
        <w:t>).</w:t>
      </w:r>
    </w:p>
    <w:p w:rsidR="00CF76B6" w:rsidRDefault="00CF76B6" w:rsidP="00CF76B6">
      <w:pPr>
        <w:numPr>
          <w:ilvl w:val="0"/>
          <w:numId w:val="3"/>
        </w:numPr>
      </w:pPr>
      <w:r>
        <w:t>In the locked position, a</w:t>
      </w:r>
      <w:r w:rsidRPr="00C86865">
        <w:t xml:space="preserve">ll standard deviations below 5 </w:t>
      </w:r>
      <w:r>
        <w:t>counts for stage 1, 20 counts for stage 2</w:t>
      </w:r>
    </w:p>
    <w:p w:rsidR="00CF76B6" w:rsidRDefault="00CF76B6" w:rsidP="00CF76B6">
      <w:pPr>
        <w:numPr>
          <w:ilvl w:val="0"/>
          <w:numId w:val="3"/>
        </w:numPr>
      </w:pPr>
      <w:r>
        <w:t>Absolute values of the difference between the unlocked and the locked table must be below:</w:t>
      </w:r>
    </w:p>
    <w:p w:rsidR="00CF76B6" w:rsidRPr="00BB73E4" w:rsidRDefault="00CF76B6" w:rsidP="00CF76B6">
      <w:pPr>
        <w:ind w:left="720"/>
        <w:rPr>
          <w:b/>
        </w:rPr>
      </w:pPr>
      <w:r w:rsidRPr="00BB73E4">
        <w:rPr>
          <w:b/>
        </w:rPr>
        <w:t>Stage 1</w:t>
      </w:r>
    </w:p>
    <w:p w:rsidR="00CF76B6" w:rsidRDefault="00CF76B6" w:rsidP="00CF76B6">
      <w:pPr>
        <w:numPr>
          <w:ilvl w:val="1"/>
          <w:numId w:val="3"/>
        </w:numPr>
      </w:pPr>
      <w:r>
        <w:t xml:space="preserve">1600 </w:t>
      </w:r>
      <w:proofErr w:type="spellStart"/>
      <w:r>
        <w:t>cts</w:t>
      </w:r>
      <w:proofErr w:type="spellEnd"/>
      <w:r>
        <w:t xml:space="preserve"> for horizontal sensors (~0.002”) </w:t>
      </w:r>
    </w:p>
    <w:p w:rsidR="00CF76B6" w:rsidRDefault="00CF76B6" w:rsidP="00CF76B6">
      <w:pPr>
        <w:numPr>
          <w:ilvl w:val="1"/>
          <w:numId w:val="3"/>
        </w:numPr>
      </w:pPr>
      <w:r>
        <w:t xml:space="preserve">1600 </w:t>
      </w:r>
      <w:proofErr w:type="spellStart"/>
      <w:r>
        <w:t>cts</w:t>
      </w:r>
      <w:proofErr w:type="spellEnd"/>
      <w:r>
        <w:t xml:space="preserve"> for vertical sensors (~0.002”)</w:t>
      </w:r>
    </w:p>
    <w:p w:rsidR="00CF76B6" w:rsidRPr="00BB73E4" w:rsidRDefault="00CF76B6" w:rsidP="00CF76B6">
      <w:pPr>
        <w:ind w:left="720"/>
        <w:rPr>
          <w:b/>
        </w:rPr>
      </w:pPr>
      <w:r w:rsidRPr="00BB73E4">
        <w:rPr>
          <w:b/>
        </w:rPr>
        <w:t xml:space="preserve">Stage </w:t>
      </w:r>
      <w:r>
        <w:rPr>
          <w:b/>
        </w:rPr>
        <w:t>2</w:t>
      </w:r>
    </w:p>
    <w:p w:rsidR="00CF76B6" w:rsidRDefault="00CF76B6" w:rsidP="00CF76B6">
      <w:pPr>
        <w:numPr>
          <w:ilvl w:val="1"/>
          <w:numId w:val="3"/>
        </w:numPr>
      </w:pPr>
      <w:r>
        <w:t xml:space="preserve">6500 </w:t>
      </w:r>
      <w:proofErr w:type="spellStart"/>
      <w:r>
        <w:t>cts</w:t>
      </w:r>
      <w:proofErr w:type="spellEnd"/>
      <w:r>
        <w:t xml:space="preserve"> for horizontal sensors (~0.002”) </w:t>
      </w:r>
    </w:p>
    <w:p w:rsidR="00CF76B6" w:rsidRDefault="00CF76B6" w:rsidP="00CF76B6">
      <w:pPr>
        <w:numPr>
          <w:ilvl w:val="1"/>
          <w:numId w:val="3"/>
        </w:numPr>
      </w:pPr>
      <w:r>
        <w:t xml:space="preserve">6500 </w:t>
      </w:r>
      <w:proofErr w:type="spellStart"/>
      <w:r>
        <w:t>cts</w:t>
      </w:r>
      <w:proofErr w:type="spellEnd"/>
      <w:r>
        <w:t xml:space="preserve"> for vertical sensors (~0.002”)</w:t>
      </w:r>
    </w:p>
    <w:p w:rsidR="00CF76B6" w:rsidRDefault="00CF76B6" w:rsidP="00CF76B6">
      <w:pPr>
        <w:numPr>
          <w:ilvl w:val="0"/>
          <w:numId w:val="3"/>
        </w:numPr>
      </w:pPr>
      <w:r>
        <w:t>Considering the acceptance criteria of step 2, al</w:t>
      </w:r>
      <w:r w:rsidRPr="00C86865">
        <w:t xml:space="preserve">l mean values must be lower than </w:t>
      </w:r>
    </w:p>
    <w:p w:rsidR="00CF76B6" w:rsidRPr="006752DC" w:rsidRDefault="00CF76B6" w:rsidP="00CF76B6">
      <w:pPr>
        <w:ind w:left="720"/>
        <w:rPr>
          <w:b/>
        </w:rPr>
      </w:pPr>
      <w:r w:rsidRPr="006752DC">
        <w:rPr>
          <w:b/>
        </w:rPr>
        <w:t>Stage 1</w:t>
      </w:r>
    </w:p>
    <w:p w:rsidR="00CF76B6" w:rsidRDefault="00CF76B6" w:rsidP="00CF76B6">
      <w:pPr>
        <w:numPr>
          <w:ilvl w:val="1"/>
          <w:numId w:val="3"/>
        </w:numPr>
      </w:pPr>
      <w:r>
        <w:t xml:space="preserve">2000 </w:t>
      </w:r>
      <w:proofErr w:type="spellStart"/>
      <w:r>
        <w:t>cts</w:t>
      </w:r>
      <w:proofErr w:type="spellEnd"/>
      <w:r>
        <w:t xml:space="preserve"> for horizontal sensors (~0.0025”)</w:t>
      </w:r>
    </w:p>
    <w:p w:rsidR="00CF76B6" w:rsidRPr="00C86865" w:rsidRDefault="00CF76B6" w:rsidP="00CF76B6">
      <w:pPr>
        <w:numPr>
          <w:ilvl w:val="1"/>
          <w:numId w:val="3"/>
        </w:numPr>
      </w:pPr>
      <w:r>
        <w:t xml:space="preserve">2000 </w:t>
      </w:r>
      <w:proofErr w:type="spellStart"/>
      <w:r>
        <w:t>cts</w:t>
      </w:r>
      <w:proofErr w:type="spellEnd"/>
      <w:r>
        <w:t xml:space="preserve"> for vertical sensors (~0.0025”)</w:t>
      </w:r>
    </w:p>
    <w:p w:rsidR="00CF76B6" w:rsidRPr="006752DC" w:rsidRDefault="00CF76B6" w:rsidP="00CF76B6">
      <w:pPr>
        <w:ind w:left="720"/>
        <w:rPr>
          <w:b/>
        </w:rPr>
      </w:pPr>
      <w:r w:rsidRPr="006752DC">
        <w:rPr>
          <w:b/>
        </w:rPr>
        <w:t>Stage 2</w:t>
      </w:r>
    </w:p>
    <w:p w:rsidR="00CF76B6" w:rsidRDefault="00CF76B6" w:rsidP="00CF76B6">
      <w:pPr>
        <w:numPr>
          <w:ilvl w:val="1"/>
          <w:numId w:val="3"/>
        </w:numPr>
      </w:pPr>
      <w:r>
        <w:t xml:space="preserve">8000 </w:t>
      </w:r>
      <w:proofErr w:type="spellStart"/>
      <w:r>
        <w:t>cts</w:t>
      </w:r>
      <w:proofErr w:type="spellEnd"/>
      <w:r>
        <w:t xml:space="preserve"> for horizontal sensors (~0.0025”)</w:t>
      </w:r>
    </w:p>
    <w:p w:rsidR="00CF76B6" w:rsidRPr="00C86865" w:rsidRDefault="00CF76B6" w:rsidP="00CF76B6">
      <w:pPr>
        <w:numPr>
          <w:ilvl w:val="1"/>
          <w:numId w:val="3"/>
        </w:numPr>
      </w:pPr>
      <w:r>
        <w:t xml:space="preserve">8000 </w:t>
      </w:r>
      <w:proofErr w:type="spellStart"/>
      <w:r>
        <w:t>cts</w:t>
      </w:r>
      <w:proofErr w:type="spellEnd"/>
      <w:r>
        <w:t xml:space="preserve"> for vertical sensors (~0.0025”)</w:t>
      </w:r>
    </w:p>
    <w:p w:rsidR="00CF76B6" w:rsidRDefault="00CF76B6" w:rsidP="00CF76B6">
      <w:pPr>
        <w:ind w:left="720"/>
      </w:pPr>
    </w:p>
    <w:p w:rsidR="00CF76B6" w:rsidRDefault="00CF76B6" w:rsidP="00CF76B6">
      <w:r w:rsidRPr="000E6561">
        <w:rPr>
          <w:b/>
        </w:rPr>
        <w:t>Note:</w:t>
      </w:r>
      <w:r>
        <w:t xml:space="preserve"> The locker offset is set to +2 </w:t>
      </w:r>
      <w:proofErr w:type="spellStart"/>
      <w:r>
        <w:t>mils</w:t>
      </w:r>
      <w:proofErr w:type="spellEnd"/>
      <w:r>
        <w:t xml:space="preserve"> in step I.11. </w:t>
      </w:r>
    </w:p>
    <w:p w:rsidR="00CF76B6" w:rsidRDefault="00CF76B6" w:rsidP="00CB12E0"/>
    <w:p w:rsidR="00CF76B6" w:rsidRPr="00CB12E0" w:rsidRDefault="00CF76B6" w:rsidP="00CB12E0"/>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p w:rsidR="00F65055" w:rsidRDefault="00F65055" w:rsidP="00295C0C"/>
    <w:p w:rsidR="00295C0C" w:rsidRPr="00DD435B" w:rsidRDefault="00295C0C" w:rsidP="00295C0C">
      <w:pPr>
        <w:pStyle w:val="Heading2"/>
      </w:pPr>
      <w:bookmarkStart w:id="53" w:name="_Toc307832441"/>
      <w:r w:rsidRPr="00DD435B">
        <w:t xml:space="preserve">Step </w:t>
      </w:r>
      <w:r>
        <w:t>3</w:t>
      </w:r>
      <w:r w:rsidRPr="00DD435B">
        <w:t xml:space="preserve"> - Measure the Sensor gap</w:t>
      </w:r>
      <w:bookmarkEnd w:id="53"/>
    </w:p>
    <w:p w:rsidR="00295C0C" w:rsidRDefault="00CF76B6" w:rsidP="00CF76B6">
      <w:pPr>
        <w:tabs>
          <w:tab w:val="left" w:pos="360"/>
          <w:tab w:val="left" w:pos="5220"/>
          <w:tab w:val="left" w:pos="7470"/>
        </w:tabs>
        <w:jc w:val="both"/>
      </w:pPr>
      <w:r>
        <w:t>This test was not performed. The sensors were checked at LASTI. Measuring the sensor gap using a Teflon shim may increase the risk of scratching the target.</w:t>
      </w:r>
    </w:p>
    <w:p w:rsidR="00CF76B6" w:rsidRDefault="00CF76B6" w:rsidP="00CF76B6">
      <w:pPr>
        <w:tabs>
          <w:tab w:val="left" w:pos="360"/>
          <w:tab w:val="left" w:pos="5220"/>
          <w:tab w:val="left" w:pos="7470"/>
        </w:tabs>
        <w:jc w:val="both"/>
      </w:pPr>
    </w:p>
    <w:p w:rsidR="00CF76B6" w:rsidRDefault="00CF76B6" w:rsidP="00CF76B6">
      <w:pPr>
        <w:tabs>
          <w:tab w:val="left" w:pos="360"/>
          <w:tab w:val="left" w:pos="5220"/>
          <w:tab w:val="left" w:pos="7470"/>
        </w:tabs>
      </w:pPr>
      <w:r w:rsidRPr="00201DD7">
        <w:rPr>
          <w:b/>
        </w:rPr>
        <w:t>Test result:</w:t>
      </w:r>
      <w:r w:rsidRPr="00201DD7">
        <w:rPr>
          <w:b/>
        </w:rPr>
        <w:tab/>
        <w:t xml:space="preserve">Passed: </w:t>
      </w:r>
      <w:r>
        <w:rPr>
          <w:b/>
          <w:u w:val="single"/>
        </w:rPr>
        <w:t xml:space="preserve">  </w:t>
      </w:r>
      <w:r w:rsidRPr="00201DD7">
        <w:rPr>
          <w:b/>
          <w:u w:val="single"/>
        </w:rPr>
        <w:t xml:space="preserve">   </w:t>
      </w:r>
      <w:r w:rsidRPr="00201DD7">
        <w:rPr>
          <w:b/>
        </w:rPr>
        <w:tab/>
        <w:t xml:space="preserve">Failed: </w:t>
      </w:r>
      <w:r>
        <w:rPr>
          <w:b/>
          <w:u w:val="single"/>
        </w:rPr>
        <w:t xml:space="preserve">  X</w:t>
      </w:r>
      <w:r w:rsidRPr="00201DD7">
        <w:rPr>
          <w:b/>
          <w:u w:val="single"/>
        </w:rPr>
        <w:t xml:space="preserve">   </w:t>
      </w:r>
      <w:r w:rsidRPr="00201DD7">
        <w:rPr>
          <w:b/>
        </w:rPr>
        <w:t xml:space="preserve">  </w:t>
      </w:r>
      <w:r w:rsidRPr="00201DD7">
        <w:rPr>
          <w:b/>
          <w:color w:val="FFFFFF"/>
        </w:rPr>
        <w:t>.</w:t>
      </w:r>
    </w:p>
    <w:p w:rsidR="00CF76B6" w:rsidRDefault="00CF76B6" w:rsidP="00CF76B6">
      <w:pPr>
        <w:tabs>
          <w:tab w:val="left" w:pos="360"/>
          <w:tab w:val="left" w:pos="5220"/>
          <w:tab w:val="left" w:pos="7470"/>
        </w:tabs>
        <w:jc w:val="both"/>
      </w:pPr>
    </w:p>
    <w:p w:rsidR="00CF76B6" w:rsidRDefault="00CF76B6">
      <w:r>
        <w:br w:type="page"/>
      </w:r>
    </w:p>
    <w:p w:rsidR="00295C0C" w:rsidRDefault="00295C0C" w:rsidP="00295C0C">
      <w:pPr>
        <w:tabs>
          <w:tab w:val="left" w:pos="360"/>
          <w:tab w:val="left" w:pos="5220"/>
          <w:tab w:val="left" w:pos="7470"/>
        </w:tabs>
      </w:pPr>
    </w:p>
    <w:p w:rsidR="00295C0C" w:rsidRDefault="00295C0C" w:rsidP="00295C0C">
      <w:pPr>
        <w:pStyle w:val="Heading2"/>
      </w:pPr>
      <w:bookmarkStart w:id="54" w:name="_Toc307832442"/>
      <w:r>
        <w:t>Step 4- Performance of the limiters</w:t>
      </w:r>
      <w:bookmarkEnd w:id="54"/>
    </w:p>
    <w:p w:rsidR="00295C0C" w:rsidRDefault="00295C0C" w:rsidP="00295C0C">
      <w:pPr>
        <w:pStyle w:val="Heading2"/>
        <w:numPr>
          <w:ilvl w:val="1"/>
          <w:numId w:val="4"/>
        </w:numPr>
      </w:pPr>
      <w:bookmarkStart w:id="55" w:name="_Toc307832443"/>
      <w:r>
        <w:t>Step 4.1 - Test Nº1 - Push “in the general coordinates Z/RZ”</w:t>
      </w:r>
      <w:bookmarkEnd w:id="55"/>
    </w:p>
    <w:p w:rsidR="00295C0C" w:rsidRDefault="00CF76B6" w:rsidP="00295C0C">
      <w:pPr>
        <w:spacing w:before="120"/>
        <w:jc w:val="both"/>
      </w:pPr>
      <w:r>
        <w:t>This test was not performed because it is redundant with the test in the local basis.</w:t>
      </w:r>
    </w:p>
    <w:p w:rsidR="007D6DF9" w:rsidRDefault="007D6DF9" w:rsidP="007D6DF9">
      <w:pPr>
        <w:tabs>
          <w:tab w:val="left" w:pos="360"/>
          <w:tab w:val="left" w:pos="5220"/>
          <w:tab w:val="left" w:pos="7470"/>
        </w:tabs>
        <w:rPr>
          <w:b/>
        </w:rPr>
      </w:pPr>
    </w:p>
    <w:p w:rsidR="007D6DF9" w:rsidRDefault="007D6DF9" w:rsidP="007D6DF9">
      <w:pPr>
        <w:tabs>
          <w:tab w:val="left" w:pos="360"/>
          <w:tab w:val="left" w:pos="5220"/>
          <w:tab w:val="left" w:pos="7470"/>
        </w:tabs>
      </w:pPr>
      <w:r w:rsidRPr="00201DD7">
        <w:rPr>
          <w:b/>
        </w:rPr>
        <w:t>Test result:</w:t>
      </w:r>
      <w:r w:rsidRPr="00201DD7">
        <w:rPr>
          <w:b/>
        </w:rPr>
        <w:tab/>
        <w:t xml:space="preserve">Passed: </w:t>
      </w:r>
      <w:r>
        <w:rPr>
          <w:b/>
          <w:u w:val="single"/>
        </w:rPr>
        <w:t xml:space="preserve">  </w:t>
      </w:r>
      <w:r w:rsidRPr="00201DD7">
        <w:rPr>
          <w:b/>
          <w:u w:val="single"/>
        </w:rPr>
        <w:t xml:space="preserve">   </w:t>
      </w:r>
      <w:r w:rsidRPr="00201DD7">
        <w:rPr>
          <w:b/>
        </w:rPr>
        <w:tab/>
        <w:t xml:space="preserve">Failed: </w:t>
      </w:r>
      <w:r>
        <w:rPr>
          <w:b/>
          <w:u w:val="single"/>
        </w:rPr>
        <w:t xml:space="preserve">  X</w:t>
      </w:r>
      <w:r w:rsidRPr="00201DD7">
        <w:rPr>
          <w:b/>
          <w:u w:val="single"/>
        </w:rPr>
        <w:t xml:space="preserve">  </w:t>
      </w:r>
      <w:r w:rsidRPr="00201DD7">
        <w:rPr>
          <w:b/>
        </w:rPr>
        <w:t xml:space="preserve">  </w:t>
      </w:r>
      <w:r w:rsidRPr="00201DD7">
        <w:rPr>
          <w:b/>
          <w:color w:val="FFFFFF"/>
        </w:rPr>
        <w:t>.</w:t>
      </w:r>
    </w:p>
    <w:p w:rsidR="00295C0C" w:rsidRPr="00AC2959" w:rsidRDefault="00295C0C" w:rsidP="00295C0C">
      <w:pPr>
        <w:spacing w:before="120"/>
        <w:jc w:val="both"/>
      </w:pPr>
    </w:p>
    <w:p w:rsidR="00295C0C" w:rsidRDefault="00295C0C" w:rsidP="00295C0C">
      <w:pPr>
        <w:pStyle w:val="Heading2"/>
        <w:numPr>
          <w:ilvl w:val="1"/>
          <w:numId w:val="4"/>
        </w:numPr>
      </w:pPr>
      <w:bookmarkStart w:id="56" w:name="_Toc307832444"/>
      <w:r>
        <w:t>Step 4.2 - Test Nº2 – Push “locally”</w:t>
      </w:r>
      <w:bookmarkEnd w:id="56"/>
    </w:p>
    <w:p w:rsidR="00295C0C" w:rsidRPr="004A61F2" w:rsidRDefault="00295C0C" w:rsidP="00295C0C"/>
    <w:tbl>
      <w:tblPr>
        <w:tblW w:w="9100" w:type="dxa"/>
        <w:tblInd w:w="50" w:type="dxa"/>
        <w:tblCellMar>
          <w:left w:w="70" w:type="dxa"/>
          <w:right w:w="70" w:type="dxa"/>
        </w:tblCellMar>
        <w:tblLook w:val="0000"/>
      </w:tblPr>
      <w:tblGrid>
        <w:gridCol w:w="1300"/>
        <w:gridCol w:w="1300"/>
        <w:gridCol w:w="1300"/>
        <w:gridCol w:w="1300"/>
        <w:gridCol w:w="1300"/>
        <w:gridCol w:w="1300"/>
        <w:gridCol w:w="1300"/>
      </w:tblGrid>
      <w:tr w:rsidR="00295C0C" w:rsidRPr="004A61F2">
        <w:trPr>
          <w:trHeight w:val="280"/>
        </w:trPr>
        <w:tc>
          <w:tcPr>
            <w:tcW w:w="1300" w:type="dxa"/>
            <w:tcBorders>
              <w:top w:val="single" w:sz="8" w:space="0" w:color="auto"/>
              <w:left w:val="single" w:sz="8" w:space="0" w:color="auto"/>
              <w:bottom w:val="nil"/>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Sensors</w:t>
            </w:r>
          </w:p>
        </w:tc>
        <w:tc>
          <w:tcPr>
            <w:tcW w:w="1300" w:type="dxa"/>
            <w:tcBorders>
              <w:top w:val="single" w:sz="8" w:space="0" w:color="auto"/>
              <w:left w:val="nil"/>
              <w:bottom w:val="nil"/>
              <w:right w:val="nil"/>
            </w:tcBorders>
            <w:shd w:val="clear" w:color="auto" w:fill="auto"/>
            <w:noWrap/>
            <w:vAlign w:val="bottom"/>
          </w:tcPr>
          <w:p w:rsidR="00295C0C" w:rsidRPr="004A61F2" w:rsidRDefault="00295C0C" w:rsidP="00295C0C">
            <w:pPr>
              <w:rPr>
                <w:rFonts w:ascii="Calibri" w:hAnsi="Calibri"/>
                <w:b/>
                <w:bCs/>
                <w:sz w:val="20"/>
                <w:szCs w:val="20"/>
                <w:lang w:val="en-GB" w:eastAsia="fr-FR"/>
              </w:rPr>
            </w:pPr>
            <w:r w:rsidRPr="004A61F2">
              <w:rPr>
                <w:rFonts w:ascii="Calibri" w:hAnsi="Calibri"/>
                <w:b/>
                <w:bCs/>
                <w:sz w:val="20"/>
                <w:szCs w:val="20"/>
                <w:lang w:val="en-GB" w:eastAsia="fr-FR"/>
              </w:rPr>
              <w:t>Push in positive direction</w:t>
            </w:r>
          </w:p>
        </w:tc>
        <w:tc>
          <w:tcPr>
            <w:tcW w:w="1300" w:type="dxa"/>
            <w:tcBorders>
              <w:top w:val="single" w:sz="8" w:space="0" w:color="auto"/>
              <w:left w:val="single" w:sz="8" w:space="0" w:color="auto"/>
              <w:bottom w:val="nil"/>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Push in negative direction</w:t>
            </w:r>
          </w:p>
        </w:tc>
        <w:tc>
          <w:tcPr>
            <w:tcW w:w="1300" w:type="dxa"/>
            <w:tcBorders>
              <w:top w:val="single" w:sz="8" w:space="0" w:color="auto"/>
              <w:left w:val="nil"/>
              <w:bottom w:val="nil"/>
              <w:right w:val="single" w:sz="8" w:space="0" w:color="auto"/>
            </w:tcBorders>
            <w:shd w:val="clear" w:color="auto" w:fill="auto"/>
            <w:noWrap/>
            <w:vAlign w:val="bottom"/>
          </w:tcPr>
          <w:p w:rsidR="00295C0C" w:rsidRPr="004A61F2" w:rsidRDefault="00295C0C" w:rsidP="00295C0C">
            <w:pPr>
              <w:jc w:val="center"/>
              <w:rPr>
                <w:rFonts w:ascii="Calibri" w:hAnsi="Calibri"/>
                <w:b/>
                <w:bCs/>
                <w:sz w:val="22"/>
                <w:szCs w:val="22"/>
                <w:lang w:val="en-GB" w:eastAsia="fr-FR"/>
              </w:rPr>
            </w:pPr>
            <w:r w:rsidRPr="004A61F2">
              <w:rPr>
                <w:rFonts w:ascii="Calibri" w:hAnsi="Calibri"/>
                <w:b/>
                <w:bCs/>
                <w:sz w:val="22"/>
                <w:szCs w:val="22"/>
                <w:lang w:val="en-GB" w:eastAsia="fr-FR"/>
              </w:rPr>
              <w:t>Mil (positive)</w:t>
            </w:r>
          </w:p>
        </w:tc>
        <w:tc>
          <w:tcPr>
            <w:tcW w:w="1300" w:type="dxa"/>
            <w:tcBorders>
              <w:top w:val="single" w:sz="8" w:space="0" w:color="auto"/>
              <w:left w:val="single" w:sz="8" w:space="0" w:color="auto"/>
              <w:bottom w:val="nil"/>
              <w:right w:val="single" w:sz="8" w:space="0" w:color="auto"/>
            </w:tcBorders>
            <w:shd w:val="clear" w:color="auto" w:fill="auto"/>
            <w:noWrap/>
            <w:vAlign w:val="bottom"/>
          </w:tcPr>
          <w:p w:rsidR="00295C0C" w:rsidRPr="004A61F2" w:rsidRDefault="00295C0C" w:rsidP="00295C0C">
            <w:pPr>
              <w:jc w:val="center"/>
              <w:rPr>
                <w:rFonts w:ascii="Calibri" w:hAnsi="Calibri"/>
                <w:b/>
                <w:bCs/>
                <w:sz w:val="22"/>
                <w:szCs w:val="22"/>
                <w:lang w:val="en-GB" w:eastAsia="fr-FR"/>
              </w:rPr>
            </w:pPr>
            <w:r w:rsidRPr="004A61F2">
              <w:rPr>
                <w:rFonts w:ascii="Calibri" w:hAnsi="Calibri"/>
                <w:b/>
                <w:bCs/>
                <w:sz w:val="22"/>
                <w:szCs w:val="22"/>
                <w:lang w:val="en-GB" w:eastAsia="fr-FR"/>
              </w:rPr>
              <w:t>Mil (negative)</w:t>
            </w:r>
          </w:p>
        </w:tc>
        <w:tc>
          <w:tcPr>
            <w:tcW w:w="1300" w:type="dxa"/>
            <w:tcBorders>
              <w:top w:val="single" w:sz="8" w:space="0" w:color="auto"/>
              <w:left w:val="nil"/>
              <w:bottom w:val="nil"/>
              <w:right w:val="nil"/>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Railing</w:t>
            </w:r>
          </w:p>
        </w:tc>
        <w:tc>
          <w:tcPr>
            <w:tcW w:w="1300" w:type="dxa"/>
            <w:tcBorders>
              <w:top w:val="single" w:sz="8" w:space="0" w:color="auto"/>
              <w:left w:val="single" w:sz="8" w:space="0" w:color="auto"/>
              <w:bottom w:val="nil"/>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Actuator Gap Check</w:t>
            </w:r>
          </w:p>
        </w:tc>
      </w:tr>
      <w:tr w:rsidR="00295C0C" w:rsidRPr="004A61F2">
        <w:trPr>
          <w:trHeight w:val="280"/>
        </w:trPr>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ST1 - H1</w:t>
            </w:r>
          </w:p>
        </w:tc>
        <w:tc>
          <w:tcPr>
            <w:tcW w:w="1300" w:type="dxa"/>
            <w:tcBorders>
              <w:top w:val="single" w:sz="8" w:space="0" w:color="auto"/>
              <w:left w:val="nil"/>
              <w:bottom w:val="single" w:sz="4" w:space="0" w:color="auto"/>
              <w:right w:val="nil"/>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19152</w:t>
            </w:r>
          </w:p>
        </w:tc>
        <w:tc>
          <w:tcPr>
            <w:tcW w:w="1300" w:type="dxa"/>
            <w:tcBorders>
              <w:top w:val="single" w:sz="8" w:space="0" w:color="auto"/>
              <w:left w:val="single" w:sz="8" w:space="0" w:color="auto"/>
              <w:bottom w:val="single" w:sz="4" w:space="0" w:color="auto"/>
              <w:right w:val="single" w:sz="8" w:space="0" w:color="auto"/>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-18114</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23</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-22</w:t>
            </w:r>
          </w:p>
        </w:tc>
        <w:tc>
          <w:tcPr>
            <w:tcW w:w="1300" w:type="dxa"/>
            <w:tcBorders>
              <w:top w:val="single" w:sz="8" w:space="0" w:color="auto"/>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 </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 </w:t>
            </w:r>
          </w:p>
        </w:tc>
      </w:tr>
      <w:tr w:rsidR="00295C0C" w:rsidRPr="004A61F2">
        <w:trPr>
          <w:trHeight w:val="280"/>
        </w:trPr>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ST1 - H2</w:t>
            </w:r>
          </w:p>
        </w:tc>
        <w:tc>
          <w:tcPr>
            <w:tcW w:w="1300" w:type="dxa"/>
            <w:tcBorders>
              <w:top w:val="single" w:sz="4" w:space="0" w:color="auto"/>
              <w:left w:val="nil"/>
              <w:bottom w:val="single" w:sz="4" w:space="0" w:color="auto"/>
              <w:right w:val="nil"/>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15689</w:t>
            </w:r>
          </w:p>
        </w:tc>
        <w:tc>
          <w:tcPr>
            <w:tcW w:w="1300" w:type="dxa"/>
            <w:tcBorders>
              <w:top w:val="single" w:sz="4" w:space="0" w:color="auto"/>
              <w:left w:val="single" w:sz="8" w:space="0" w:color="auto"/>
              <w:bottom w:val="single" w:sz="4" w:space="0" w:color="auto"/>
              <w:right w:val="single" w:sz="8" w:space="0" w:color="auto"/>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-17055</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19</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-20</w:t>
            </w:r>
          </w:p>
        </w:tc>
        <w:tc>
          <w:tcPr>
            <w:tcW w:w="1300" w:type="dxa"/>
            <w:tcBorders>
              <w:top w:val="single" w:sz="4" w:space="0" w:color="auto"/>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 </w:t>
            </w: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 </w:t>
            </w:r>
          </w:p>
        </w:tc>
      </w:tr>
      <w:tr w:rsidR="00295C0C" w:rsidRPr="004A61F2">
        <w:trPr>
          <w:trHeight w:val="280"/>
        </w:trPr>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ST1 - H3</w:t>
            </w:r>
          </w:p>
        </w:tc>
        <w:tc>
          <w:tcPr>
            <w:tcW w:w="1300" w:type="dxa"/>
            <w:tcBorders>
              <w:top w:val="single" w:sz="4" w:space="0" w:color="auto"/>
              <w:left w:val="nil"/>
              <w:bottom w:val="single" w:sz="4" w:space="0" w:color="auto"/>
              <w:right w:val="nil"/>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15151</w:t>
            </w:r>
          </w:p>
        </w:tc>
        <w:tc>
          <w:tcPr>
            <w:tcW w:w="1300" w:type="dxa"/>
            <w:tcBorders>
              <w:top w:val="single" w:sz="4" w:space="0" w:color="auto"/>
              <w:left w:val="single" w:sz="8" w:space="0" w:color="auto"/>
              <w:bottom w:val="single" w:sz="4" w:space="0" w:color="auto"/>
              <w:right w:val="single" w:sz="8" w:space="0" w:color="auto"/>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-18768</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18</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-22</w:t>
            </w:r>
          </w:p>
        </w:tc>
        <w:tc>
          <w:tcPr>
            <w:tcW w:w="1300" w:type="dxa"/>
            <w:tcBorders>
              <w:top w:val="single" w:sz="4" w:space="0" w:color="auto"/>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 </w:t>
            </w: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 </w:t>
            </w:r>
          </w:p>
        </w:tc>
      </w:tr>
      <w:tr w:rsidR="00295C0C" w:rsidRPr="004A61F2">
        <w:trPr>
          <w:trHeight w:val="280"/>
        </w:trPr>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ST1 - V1</w:t>
            </w:r>
          </w:p>
        </w:tc>
        <w:tc>
          <w:tcPr>
            <w:tcW w:w="1300" w:type="dxa"/>
            <w:tcBorders>
              <w:top w:val="single" w:sz="4" w:space="0" w:color="auto"/>
              <w:left w:val="nil"/>
              <w:bottom w:val="single" w:sz="4" w:space="0" w:color="auto"/>
              <w:right w:val="nil"/>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24745</w:t>
            </w:r>
          </w:p>
        </w:tc>
        <w:tc>
          <w:tcPr>
            <w:tcW w:w="1300" w:type="dxa"/>
            <w:tcBorders>
              <w:top w:val="single" w:sz="4" w:space="0" w:color="auto"/>
              <w:left w:val="single" w:sz="8" w:space="0" w:color="auto"/>
              <w:bottom w:val="single" w:sz="4" w:space="0" w:color="auto"/>
              <w:right w:val="single" w:sz="8" w:space="0" w:color="auto"/>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-27300</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29</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-33</w:t>
            </w:r>
          </w:p>
        </w:tc>
        <w:tc>
          <w:tcPr>
            <w:tcW w:w="1300" w:type="dxa"/>
            <w:tcBorders>
              <w:top w:val="single" w:sz="4" w:space="0" w:color="auto"/>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 </w:t>
            </w: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 </w:t>
            </w:r>
          </w:p>
        </w:tc>
      </w:tr>
      <w:tr w:rsidR="00295C0C" w:rsidRPr="004A61F2">
        <w:trPr>
          <w:trHeight w:val="280"/>
        </w:trPr>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ST1 - V2</w:t>
            </w:r>
          </w:p>
        </w:tc>
        <w:tc>
          <w:tcPr>
            <w:tcW w:w="1300" w:type="dxa"/>
            <w:tcBorders>
              <w:top w:val="single" w:sz="4" w:space="0" w:color="auto"/>
              <w:left w:val="nil"/>
              <w:bottom w:val="single" w:sz="4" w:space="0" w:color="auto"/>
              <w:right w:val="nil"/>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21456</w:t>
            </w:r>
          </w:p>
        </w:tc>
        <w:tc>
          <w:tcPr>
            <w:tcW w:w="1300" w:type="dxa"/>
            <w:tcBorders>
              <w:top w:val="single" w:sz="4" w:space="0" w:color="auto"/>
              <w:left w:val="single" w:sz="8" w:space="0" w:color="auto"/>
              <w:bottom w:val="single" w:sz="4" w:space="0" w:color="auto"/>
              <w:right w:val="single" w:sz="8" w:space="0" w:color="auto"/>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20367</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26</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24</w:t>
            </w:r>
          </w:p>
        </w:tc>
        <w:tc>
          <w:tcPr>
            <w:tcW w:w="1300" w:type="dxa"/>
            <w:tcBorders>
              <w:top w:val="single" w:sz="4" w:space="0" w:color="auto"/>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 </w:t>
            </w: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 </w:t>
            </w:r>
          </w:p>
        </w:tc>
      </w:tr>
      <w:tr w:rsidR="00295C0C" w:rsidRPr="004A61F2">
        <w:trPr>
          <w:trHeight w:val="280"/>
        </w:trPr>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ST1 - V3</w:t>
            </w:r>
          </w:p>
        </w:tc>
        <w:tc>
          <w:tcPr>
            <w:tcW w:w="1300" w:type="dxa"/>
            <w:tcBorders>
              <w:top w:val="single" w:sz="4" w:space="0" w:color="auto"/>
              <w:left w:val="nil"/>
              <w:bottom w:val="single" w:sz="8" w:space="0" w:color="auto"/>
              <w:right w:val="nil"/>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26439</w:t>
            </w:r>
          </w:p>
        </w:tc>
        <w:tc>
          <w:tcPr>
            <w:tcW w:w="1300" w:type="dxa"/>
            <w:tcBorders>
              <w:top w:val="single" w:sz="4" w:space="0" w:color="auto"/>
              <w:left w:val="single" w:sz="8" w:space="0" w:color="auto"/>
              <w:bottom w:val="single" w:sz="8" w:space="0" w:color="auto"/>
              <w:right w:val="single" w:sz="8" w:space="0" w:color="auto"/>
            </w:tcBorders>
            <w:shd w:val="clear" w:color="auto" w:fill="auto"/>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-25550</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31</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-30</w:t>
            </w:r>
          </w:p>
        </w:tc>
        <w:tc>
          <w:tcPr>
            <w:tcW w:w="1300" w:type="dxa"/>
            <w:tcBorders>
              <w:top w:val="single" w:sz="4" w:space="0" w:color="auto"/>
              <w:left w:val="nil"/>
              <w:bottom w:val="single" w:sz="8" w:space="0" w:color="auto"/>
              <w:right w:val="nil"/>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 </w:t>
            </w: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 </w:t>
            </w:r>
          </w:p>
        </w:tc>
      </w:tr>
      <w:tr w:rsidR="00295C0C" w:rsidRPr="004A61F2">
        <w:trPr>
          <w:trHeight w:val="280"/>
        </w:trPr>
        <w:tc>
          <w:tcPr>
            <w:tcW w:w="1300" w:type="dxa"/>
            <w:tcBorders>
              <w:top w:val="nil"/>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ST2 - H1</w:t>
            </w:r>
          </w:p>
        </w:tc>
        <w:tc>
          <w:tcPr>
            <w:tcW w:w="1300" w:type="dxa"/>
            <w:tcBorders>
              <w:top w:val="nil"/>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32767</w:t>
            </w:r>
          </w:p>
        </w:tc>
        <w:tc>
          <w:tcPr>
            <w:tcW w:w="1300" w:type="dxa"/>
            <w:tcBorders>
              <w:top w:val="nil"/>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-32767</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8" w:space="0" w:color="auto"/>
              <w:left w:val="single" w:sz="4" w:space="0" w:color="auto"/>
              <w:bottom w:val="single" w:sz="4" w:space="0" w:color="auto"/>
              <w:right w:val="single" w:sz="8" w:space="0" w:color="auto"/>
            </w:tcBorders>
            <w:shd w:val="clear" w:color="0066CC" w:fill="auto"/>
            <w:noWrap/>
            <w:vAlign w:val="bottom"/>
          </w:tcPr>
          <w:p w:rsidR="00295C0C" w:rsidRPr="004A61F2" w:rsidRDefault="00295C0C" w:rsidP="00295C0C">
            <w:pPr>
              <w:jc w:val="center"/>
              <w:rPr>
                <w:rFonts w:ascii="Calibri" w:hAnsi="Calibri"/>
                <w:sz w:val="22"/>
                <w:szCs w:val="22"/>
                <w:lang w:val="en-GB" w:eastAsia="fr-FR"/>
              </w:rPr>
            </w:pPr>
            <w:r>
              <w:rPr>
                <w:rFonts w:ascii="Calibri" w:hAnsi="Calibri"/>
                <w:sz w:val="22"/>
                <w:szCs w:val="22"/>
                <w:lang w:val="en-GB" w:eastAsia="fr-FR"/>
              </w:rPr>
              <w:t>Rail</w:t>
            </w:r>
          </w:p>
        </w:tc>
        <w:tc>
          <w:tcPr>
            <w:tcW w:w="1300" w:type="dxa"/>
            <w:tcBorders>
              <w:top w:val="nil"/>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 </w:t>
            </w:r>
          </w:p>
        </w:tc>
      </w:tr>
      <w:tr w:rsidR="00295C0C" w:rsidRPr="004A61F2">
        <w:trPr>
          <w:trHeight w:val="280"/>
        </w:trPr>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ST2 - H2</w:t>
            </w:r>
          </w:p>
        </w:tc>
        <w:tc>
          <w:tcPr>
            <w:tcW w:w="1300" w:type="dxa"/>
            <w:tcBorders>
              <w:top w:val="single" w:sz="4" w:space="0" w:color="auto"/>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32767</w:t>
            </w: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-32768</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4" w:space="0" w:color="auto"/>
              <w:left w:val="single" w:sz="4" w:space="0" w:color="auto"/>
              <w:bottom w:val="single" w:sz="4" w:space="0" w:color="auto"/>
              <w:right w:val="single" w:sz="8" w:space="0" w:color="auto"/>
            </w:tcBorders>
            <w:shd w:val="clear" w:color="0066CC" w:fill="auto"/>
            <w:noWrap/>
            <w:vAlign w:val="bottom"/>
          </w:tcPr>
          <w:p w:rsidR="00295C0C" w:rsidRPr="004A61F2" w:rsidRDefault="00295C0C" w:rsidP="00295C0C">
            <w:pPr>
              <w:jc w:val="center"/>
              <w:rPr>
                <w:rFonts w:ascii="Calibri" w:hAnsi="Calibri"/>
                <w:sz w:val="22"/>
                <w:szCs w:val="22"/>
                <w:lang w:val="en-GB" w:eastAsia="fr-FR"/>
              </w:rPr>
            </w:pPr>
            <w:r>
              <w:rPr>
                <w:rFonts w:ascii="Calibri" w:hAnsi="Calibri"/>
                <w:sz w:val="22"/>
                <w:szCs w:val="22"/>
                <w:lang w:val="en-GB" w:eastAsia="fr-FR"/>
              </w:rPr>
              <w:t>Rail</w:t>
            </w:r>
          </w:p>
        </w:tc>
        <w:tc>
          <w:tcPr>
            <w:tcW w:w="1300" w:type="dxa"/>
            <w:tcBorders>
              <w:top w:val="single" w:sz="4"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 </w:t>
            </w:r>
          </w:p>
        </w:tc>
      </w:tr>
      <w:tr w:rsidR="00295C0C" w:rsidRPr="004A61F2">
        <w:trPr>
          <w:trHeight w:val="280"/>
        </w:trPr>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ST2 - H3</w:t>
            </w:r>
          </w:p>
        </w:tc>
        <w:tc>
          <w:tcPr>
            <w:tcW w:w="1300" w:type="dxa"/>
            <w:tcBorders>
              <w:top w:val="single" w:sz="4" w:space="0" w:color="auto"/>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32767</w:t>
            </w: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-32768</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4" w:space="0" w:color="auto"/>
              <w:left w:val="single" w:sz="4" w:space="0" w:color="auto"/>
              <w:bottom w:val="single" w:sz="4" w:space="0" w:color="auto"/>
              <w:right w:val="single" w:sz="8" w:space="0" w:color="auto"/>
            </w:tcBorders>
            <w:shd w:val="clear" w:color="0066CC" w:fill="auto"/>
            <w:noWrap/>
            <w:vAlign w:val="bottom"/>
          </w:tcPr>
          <w:p w:rsidR="00295C0C" w:rsidRPr="004A61F2" w:rsidRDefault="00295C0C" w:rsidP="00295C0C">
            <w:pPr>
              <w:jc w:val="center"/>
              <w:rPr>
                <w:rFonts w:ascii="Calibri" w:hAnsi="Calibri"/>
                <w:sz w:val="22"/>
                <w:szCs w:val="22"/>
                <w:lang w:val="en-GB" w:eastAsia="fr-FR"/>
              </w:rPr>
            </w:pPr>
            <w:r>
              <w:rPr>
                <w:rFonts w:ascii="Calibri" w:hAnsi="Calibri"/>
                <w:sz w:val="22"/>
                <w:szCs w:val="22"/>
                <w:lang w:val="en-GB" w:eastAsia="fr-FR"/>
              </w:rPr>
              <w:t>Rail</w:t>
            </w:r>
          </w:p>
        </w:tc>
        <w:tc>
          <w:tcPr>
            <w:tcW w:w="1300" w:type="dxa"/>
            <w:tcBorders>
              <w:top w:val="single" w:sz="4"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 </w:t>
            </w:r>
          </w:p>
        </w:tc>
      </w:tr>
      <w:tr w:rsidR="00295C0C" w:rsidRPr="004A61F2">
        <w:trPr>
          <w:trHeight w:val="280"/>
        </w:trPr>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ST2 - V1</w:t>
            </w:r>
          </w:p>
        </w:tc>
        <w:tc>
          <w:tcPr>
            <w:tcW w:w="1300" w:type="dxa"/>
            <w:tcBorders>
              <w:top w:val="single" w:sz="4" w:space="0" w:color="auto"/>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32767</w:t>
            </w: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-32768</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4" w:space="0" w:color="auto"/>
              <w:left w:val="single" w:sz="4" w:space="0" w:color="auto"/>
              <w:bottom w:val="single" w:sz="4" w:space="0" w:color="auto"/>
              <w:right w:val="single" w:sz="8" w:space="0" w:color="auto"/>
            </w:tcBorders>
            <w:shd w:val="clear" w:color="0066CC" w:fill="auto"/>
            <w:noWrap/>
            <w:vAlign w:val="bottom"/>
          </w:tcPr>
          <w:p w:rsidR="00295C0C" w:rsidRPr="004A61F2" w:rsidRDefault="00295C0C" w:rsidP="00295C0C">
            <w:pPr>
              <w:jc w:val="center"/>
              <w:rPr>
                <w:rFonts w:ascii="Calibri" w:hAnsi="Calibri"/>
                <w:sz w:val="22"/>
                <w:szCs w:val="22"/>
                <w:lang w:val="en-GB" w:eastAsia="fr-FR"/>
              </w:rPr>
            </w:pPr>
            <w:r>
              <w:rPr>
                <w:rFonts w:ascii="Calibri" w:hAnsi="Calibri"/>
                <w:sz w:val="22"/>
                <w:szCs w:val="22"/>
                <w:lang w:val="en-GB" w:eastAsia="fr-FR"/>
              </w:rPr>
              <w:t>Rail</w:t>
            </w:r>
          </w:p>
        </w:tc>
        <w:tc>
          <w:tcPr>
            <w:tcW w:w="1300" w:type="dxa"/>
            <w:tcBorders>
              <w:top w:val="single" w:sz="4"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 </w:t>
            </w:r>
          </w:p>
        </w:tc>
      </w:tr>
      <w:tr w:rsidR="00295C0C" w:rsidRPr="004A61F2">
        <w:trPr>
          <w:trHeight w:val="280"/>
        </w:trPr>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ST2 - V2</w:t>
            </w:r>
          </w:p>
        </w:tc>
        <w:tc>
          <w:tcPr>
            <w:tcW w:w="1300" w:type="dxa"/>
            <w:tcBorders>
              <w:top w:val="single" w:sz="4" w:space="0" w:color="auto"/>
              <w:left w:val="nil"/>
              <w:bottom w:val="single" w:sz="4" w:space="0" w:color="auto"/>
              <w:right w:val="nil"/>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32767</w:t>
            </w: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-32768</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8"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4" w:space="0" w:color="auto"/>
              <w:left w:val="single" w:sz="4" w:space="0" w:color="auto"/>
              <w:bottom w:val="single" w:sz="4" w:space="0" w:color="auto"/>
              <w:right w:val="single" w:sz="8" w:space="0" w:color="auto"/>
            </w:tcBorders>
            <w:shd w:val="clear" w:color="0066CC" w:fill="auto"/>
            <w:noWrap/>
            <w:vAlign w:val="bottom"/>
          </w:tcPr>
          <w:p w:rsidR="00295C0C" w:rsidRPr="004A61F2" w:rsidRDefault="00295C0C" w:rsidP="00295C0C">
            <w:pPr>
              <w:jc w:val="center"/>
              <w:rPr>
                <w:rFonts w:ascii="Calibri" w:hAnsi="Calibri"/>
                <w:sz w:val="22"/>
                <w:szCs w:val="22"/>
                <w:lang w:val="en-GB" w:eastAsia="fr-FR"/>
              </w:rPr>
            </w:pPr>
            <w:r>
              <w:rPr>
                <w:rFonts w:ascii="Calibri" w:hAnsi="Calibri"/>
                <w:sz w:val="22"/>
                <w:szCs w:val="22"/>
                <w:lang w:val="en-GB" w:eastAsia="fr-FR"/>
              </w:rPr>
              <w:t>Rail</w:t>
            </w:r>
          </w:p>
        </w:tc>
        <w:tc>
          <w:tcPr>
            <w:tcW w:w="1300" w:type="dxa"/>
            <w:tcBorders>
              <w:top w:val="single" w:sz="4" w:space="0" w:color="auto"/>
              <w:left w:val="nil"/>
              <w:bottom w:val="single" w:sz="4"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 </w:t>
            </w:r>
          </w:p>
        </w:tc>
      </w:tr>
      <w:tr w:rsidR="00295C0C" w:rsidRPr="004A61F2">
        <w:trPr>
          <w:trHeight w:val="280"/>
        </w:trPr>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4A61F2" w:rsidRDefault="00295C0C" w:rsidP="00295C0C">
            <w:pPr>
              <w:jc w:val="center"/>
              <w:rPr>
                <w:rFonts w:ascii="Calibri" w:hAnsi="Calibri"/>
                <w:b/>
                <w:bCs/>
                <w:sz w:val="20"/>
                <w:szCs w:val="20"/>
                <w:lang w:val="en-GB" w:eastAsia="fr-FR"/>
              </w:rPr>
            </w:pPr>
            <w:r w:rsidRPr="004A61F2">
              <w:rPr>
                <w:rFonts w:ascii="Calibri" w:hAnsi="Calibri"/>
                <w:b/>
                <w:bCs/>
                <w:sz w:val="20"/>
                <w:szCs w:val="20"/>
                <w:lang w:val="en-GB" w:eastAsia="fr-FR"/>
              </w:rPr>
              <w:t>ST2 - V3</w:t>
            </w:r>
          </w:p>
        </w:tc>
        <w:tc>
          <w:tcPr>
            <w:tcW w:w="1300" w:type="dxa"/>
            <w:tcBorders>
              <w:top w:val="single" w:sz="4" w:space="0" w:color="auto"/>
              <w:left w:val="nil"/>
              <w:bottom w:val="single" w:sz="8" w:space="0" w:color="auto"/>
              <w:right w:val="nil"/>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32767</w:t>
            </w: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0"/>
                <w:szCs w:val="20"/>
                <w:lang w:val="en-GB" w:eastAsia="fr-FR"/>
              </w:rPr>
            </w:pPr>
            <w:r w:rsidRPr="004A61F2">
              <w:rPr>
                <w:rFonts w:ascii="Calibri" w:hAnsi="Calibri"/>
                <w:sz w:val="20"/>
                <w:szCs w:val="20"/>
                <w:lang w:val="en-GB" w:eastAsia="fr-FR"/>
              </w:rPr>
              <w:t>-32768</w:t>
            </w:r>
          </w:p>
        </w:tc>
        <w:tc>
          <w:tcPr>
            <w:tcW w:w="1300" w:type="dxa"/>
            <w:tcBorders>
              <w:top w:val="single" w:sz="8" w:space="0" w:color="auto"/>
              <w:left w:val="nil"/>
              <w:bottom w:val="single" w:sz="8"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8" w:space="0" w:color="auto"/>
              <w:left w:val="nil"/>
              <w:bottom w:val="single" w:sz="8"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X</w:t>
            </w:r>
          </w:p>
        </w:tc>
        <w:tc>
          <w:tcPr>
            <w:tcW w:w="1300" w:type="dxa"/>
            <w:tcBorders>
              <w:top w:val="single" w:sz="4" w:space="0" w:color="auto"/>
              <w:left w:val="single" w:sz="4" w:space="0" w:color="auto"/>
              <w:bottom w:val="single" w:sz="8" w:space="0" w:color="auto"/>
              <w:right w:val="single" w:sz="8" w:space="0" w:color="auto"/>
            </w:tcBorders>
            <w:shd w:val="clear" w:color="0066CC" w:fill="auto"/>
            <w:noWrap/>
            <w:vAlign w:val="bottom"/>
          </w:tcPr>
          <w:p w:rsidR="00295C0C" w:rsidRPr="004A61F2" w:rsidRDefault="00295C0C" w:rsidP="00295C0C">
            <w:pPr>
              <w:jc w:val="center"/>
              <w:rPr>
                <w:rFonts w:ascii="Calibri" w:hAnsi="Calibri"/>
                <w:sz w:val="22"/>
                <w:szCs w:val="22"/>
                <w:lang w:val="en-GB" w:eastAsia="fr-FR"/>
              </w:rPr>
            </w:pPr>
            <w:r>
              <w:rPr>
                <w:rFonts w:ascii="Calibri" w:hAnsi="Calibri"/>
                <w:sz w:val="22"/>
                <w:szCs w:val="22"/>
                <w:lang w:val="en-GB" w:eastAsia="fr-FR"/>
              </w:rPr>
              <w:t>Rail</w:t>
            </w:r>
          </w:p>
        </w:tc>
        <w:tc>
          <w:tcPr>
            <w:tcW w:w="1300" w:type="dxa"/>
            <w:tcBorders>
              <w:top w:val="single" w:sz="4" w:space="0" w:color="auto"/>
              <w:left w:val="nil"/>
              <w:bottom w:val="single" w:sz="8" w:space="0" w:color="auto"/>
              <w:right w:val="single" w:sz="8" w:space="0" w:color="auto"/>
            </w:tcBorders>
            <w:shd w:val="clear" w:color="auto" w:fill="auto"/>
            <w:noWrap/>
            <w:vAlign w:val="bottom"/>
          </w:tcPr>
          <w:p w:rsidR="00295C0C" w:rsidRPr="004A61F2" w:rsidRDefault="00295C0C" w:rsidP="00295C0C">
            <w:pPr>
              <w:jc w:val="center"/>
              <w:rPr>
                <w:rFonts w:ascii="Calibri" w:hAnsi="Calibri"/>
                <w:sz w:val="22"/>
                <w:szCs w:val="22"/>
                <w:lang w:val="en-GB" w:eastAsia="fr-FR"/>
              </w:rPr>
            </w:pPr>
            <w:r w:rsidRPr="004A61F2">
              <w:rPr>
                <w:rFonts w:ascii="Calibri" w:hAnsi="Calibri"/>
                <w:sz w:val="22"/>
                <w:szCs w:val="22"/>
                <w:lang w:val="en-GB" w:eastAsia="fr-FR"/>
              </w:rPr>
              <w:t> </w:t>
            </w:r>
          </w:p>
        </w:tc>
      </w:tr>
    </w:tbl>
    <w:p w:rsidR="00295C0C" w:rsidRDefault="00295C0C" w:rsidP="00295C0C">
      <w:pPr>
        <w:pStyle w:val="Caption"/>
        <w:jc w:val="center"/>
      </w:pPr>
      <w:r>
        <w:t xml:space="preserve">Table </w:t>
      </w:r>
      <w:fldSimple w:instr=" SEQ Table \* ARABIC ">
        <w:r w:rsidR="00382143">
          <w:rPr>
            <w:noProof/>
          </w:rPr>
          <w:t>16</w:t>
        </w:r>
      </w:fldSimple>
      <w:r>
        <w:t xml:space="preserve"> - </w:t>
      </w:r>
      <w:r w:rsidRPr="000048A6">
        <w:t xml:space="preserve">Stages range of motion – “Push </w:t>
      </w:r>
      <w:r>
        <w:t>locally</w:t>
      </w:r>
      <w:r w:rsidRPr="000048A6">
        <w:t>”</w:t>
      </w:r>
    </w:p>
    <w:p w:rsidR="00295C0C" w:rsidRDefault="00295C0C" w:rsidP="00295C0C"/>
    <w:p w:rsidR="00CF76B6" w:rsidRPr="003A32E8" w:rsidRDefault="00CF76B6" w:rsidP="00CF76B6">
      <w:pPr>
        <w:rPr>
          <w:b/>
        </w:rPr>
      </w:pPr>
      <w:r w:rsidRPr="003A32E8">
        <w:rPr>
          <w:b/>
        </w:rPr>
        <w:t>Acceptance criteria:</w:t>
      </w:r>
    </w:p>
    <w:p w:rsidR="00CF76B6" w:rsidRPr="00F1661B" w:rsidRDefault="00CF76B6" w:rsidP="00CF76B6">
      <w:pPr>
        <w:numPr>
          <w:ilvl w:val="0"/>
          <w:numId w:val="3"/>
        </w:numPr>
      </w:pPr>
      <w:r w:rsidRPr="00F1661B">
        <w:t>The vertical sensor readout must be positive when the optic table is pushed in the +Z direction</w:t>
      </w:r>
    </w:p>
    <w:p w:rsidR="00CF76B6" w:rsidRPr="00F1661B" w:rsidRDefault="00CF76B6" w:rsidP="00CF76B6">
      <w:pPr>
        <w:numPr>
          <w:ilvl w:val="0"/>
          <w:numId w:val="3"/>
        </w:numPr>
      </w:pPr>
      <w:r w:rsidRPr="00F1661B">
        <w:t>The horizontal sensor readout must be negative when the optic table is pushed in the +RZ direction</w:t>
      </w:r>
    </w:p>
    <w:p w:rsidR="00CF76B6" w:rsidRPr="00F1661B" w:rsidRDefault="00CF76B6" w:rsidP="00CF76B6">
      <w:pPr>
        <w:numPr>
          <w:ilvl w:val="0"/>
          <w:numId w:val="3"/>
        </w:numPr>
        <w:rPr>
          <w:b/>
        </w:rPr>
      </w:pPr>
      <w:r w:rsidRPr="00F1661B">
        <w:rPr>
          <w:b/>
        </w:rPr>
        <w:t xml:space="preserve">Step </w:t>
      </w:r>
      <w:r>
        <w:rPr>
          <w:b/>
        </w:rPr>
        <w:t>4</w:t>
      </w:r>
      <w:r w:rsidRPr="00F1661B">
        <w:rPr>
          <w:b/>
        </w:rPr>
        <w:t>.</w:t>
      </w:r>
      <w:r>
        <w:rPr>
          <w:b/>
        </w:rPr>
        <w:t>2</w:t>
      </w:r>
      <w:r w:rsidRPr="00F1661B">
        <w:rPr>
          <w:b/>
        </w:rPr>
        <w:t xml:space="preserve"> </w:t>
      </w:r>
    </w:p>
    <w:p w:rsidR="00CF76B6" w:rsidRPr="00F1661B" w:rsidRDefault="00CF76B6" w:rsidP="00CF76B6">
      <w:pPr>
        <w:numPr>
          <w:ilvl w:val="1"/>
          <w:numId w:val="3"/>
        </w:numPr>
        <w:rPr>
          <w:b/>
        </w:rPr>
      </w:pPr>
      <w:r w:rsidRPr="00F1661B">
        <w:t>Absolutes value of all estimated motions must be higher than 1</w:t>
      </w:r>
      <w:r>
        <w:t>5</w:t>
      </w:r>
      <w:r w:rsidRPr="00F1661B">
        <w:t>000counts for stage 1 (~0.0</w:t>
      </w:r>
      <w:r>
        <w:t>18</w:t>
      </w:r>
      <w:r w:rsidRPr="00F1661B">
        <w:t>”)</w:t>
      </w:r>
    </w:p>
    <w:p w:rsidR="00CF76B6" w:rsidRPr="00F1661B" w:rsidRDefault="00CF76B6" w:rsidP="00CF76B6">
      <w:pPr>
        <w:numPr>
          <w:ilvl w:val="1"/>
          <w:numId w:val="3"/>
        </w:numPr>
        <w:rPr>
          <w:b/>
        </w:rPr>
      </w:pPr>
      <w:r w:rsidRPr="00F1661B">
        <w:t>Absolutes value of all estimated motions must be higher than</w:t>
      </w:r>
      <w:r>
        <w:t xml:space="preserve"> 32000counts for stage 2 (~0.010</w:t>
      </w:r>
      <w:r w:rsidRPr="00F1661B">
        <w:t>”)</w:t>
      </w:r>
    </w:p>
    <w:p w:rsidR="00CF76B6" w:rsidRDefault="00CF76B6" w:rsidP="00295C0C"/>
    <w:p w:rsidR="00295C0C" w:rsidRDefault="00295C0C" w:rsidP="00295C0C">
      <w:pPr>
        <w:tabs>
          <w:tab w:val="left" w:pos="360"/>
          <w:tab w:val="left" w:pos="5220"/>
          <w:tab w:val="left" w:pos="7470"/>
        </w:tabs>
        <w:rPr>
          <w:b/>
        </w:rPr>
      </w:pPr>
    </w:p>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CF76B6" w:rsidRDefault="00CF76B6">
      <w:pPr>
        <w:rPr>
          <w:b/>
        </w:rPr>
      </w:pPr>
      <w:r>
        <w:rPr>
          <w:b/>
        </w:rPr>
        <w:br w:type="page"/>
      </w:r>
    </w:p>
    <w:p w:rsidR="00295C0C" w:rsidRDefault="00295C0C" w:rsidP="00295C0C">
      <w:pPr>
        <w:tabs>
          <w:tab w:val="left" w:pos="360"/>
          <w:tab w:val="left" w:pos="5220"/>
          <w:tab w:val="left" w:pos="7470"/>
        </w:tabs>
        <w:rPr>
          <w:b/>
        </w:rPr>
      </w:pPr>
    </w:p>
    <w:p w:rsidR="00295C0C" w:rsidRDefault="00295C0C" w:rsidP="00295C0C">
      <w:pPr>
        <w:pStyle w:val="Heading2"/>
      </w:pPr>
      <w:bookmarkStart w:id="57" w:name="_Toc307832445"/>
      <w:r>
        <w:t xml:space="preserve">Step 5 - Sensors </w:t>
      </w:r>
      <w:proofErr w:type="spellStart"/>
      <w:r>
        <w:t>Powe</w:t>
      </w:r>
      <w:r w:rsidR="004F54CD">
        <w:t>r</w:t>
      </w:r>
      <w:r>
        <w:t>spectra</w:t>
      </w:r>
      <w:bookmarkEnd w:id="57"/>
      <w:proofErr w:type="spellEnd"/>
    </w:p>
    <w:p w:rsidR="00295C0C" w:rsidRDefault="004F54CD" w:rsidP="00295C0C">
      <w:r>
        <w:t xml:space="preserve">All position </w:t>
      </w:r>
      <w:r w:rsidR="00C24DDC">
        <w:t xml:space="preserve">sensors </w:t>
      </w:r>
      <w:proofErr w:type="spellStart"/>
      <w:r w:rsidR="00C24DDC">
        <w:t>powerspectra</w:t>
      </w:r>
      <w:proofErr w:type="spellEnd"/>
      <w:r w:rsidR="00295C0C">
        <w:t xml:space="preserve"> have been measured can be found </w:t>
      </w:r>
      <w:r w:rsidR="00AD0ACF">
        <w:t>on</w:t>
      </w:r>
      <w:r w:rsidR="00295C0C">
        <w:t xml:space="preserve"> the SVN</w:t>
      </w:r>
      <w:r w:rsidR="00AD0ACF">
        <w:t>:</w:t>
      </w:r>
    </w:p>
    <w:p w:rsidR="00295C0C" w:rsidRDefault="00295C0C" w:rsidP="00295C0C"/>
    <w:p w:rsidR="00295C0C" w:rsidRDefault="00295C0C" w:rsidP="00295C0C">
      <w:r w:rsidRPr="00C91FD8">
        <w:t>/seismic/BSC-ISI/X1/Data/</w:t>
      </w:r>
      <w:r>
        <w:t>BSC6</w:t>
      </w:r>
      <w:r w:rsidRPr="00C91FD8">
        <w:t>/Figures/</w:t>
      </w:r>
      <w:proofErr w:type="spellStart"/>
      <w:r w:rsidRPr="00C91FD8">
        <w:t>Powerspectra</w:t>
      </w:r>
      <w:proofErr w:type="spellEnd"/>
      <w:r w:rsidRPr="00C91FD8">
        <w:t>/</w:t>
      </w:r>
      <w:proofErr w:type="spellStart"/>
      <w:r w:rsidRPr="00C91FD8">
        <w:t>Undamped</w:t>
      </w:r>
      <w:proofErr w:type="spellEnd"/>
      <w:r w:rsidRPr="00C91FD8">
        <w:t>/</w:t>
      </w:r>
    </w:p>
    <w:p w:rsidR="00A23649" w:rsidRDefault="00A23649" w:rsidP="00295C0C">
      <w:pPr>
        <w:numPr>
          <w:ilvl w:val="0"/>
          <w:numId w:val="3"/>
        </w:numPr>
      </w:pPr>
      <w:r w:rsidRPr="00A23649">
        <w:t>LHO</w:t>
      </w:r>
      <w:r>
        <w:t>_ISI_BSC6_Powerspectra_m_ST1_L</w:t>
      </w:r>
      <w:r w:rsidRPr="00A23649">
        <w:t>ocked_ST2_Locked_2011_10_24.fig</w:t>
      </w:r>
    </w:p>
    <w:p w:rsidR="00A23649" w:rsidRDefault="00A23649" w:rsidP="00295C0C">
      <w:pPr>
        <w:numPr>
          <w:ilvl w:val="0"/>
          <w:numId w:val="3"/>
        </w:numPr>
      </w:pPr>
      <w:r w:rsidRPr="00A23649">
        <w:t>LHO_ISI_BSC6_Powerspectra_m_ST1_Unlocked_ST2_</w:t>
      </w:r>
      <w:r>
        <w:t>Unl</w:t>
      </w:r>
      <w:r w:rsidRPr="00A23649">
        <w:t>ocked_2011_10_24.fig</w:t>
      </w:r>
    </w:p>
    <w:p w:rsidR="00295C0C" w:rsidRDefault="00295C0C" w:rsidP="00295C0C">
      <w:pPr>
        <w:numPr>
          <w:ilvl w:val="0"/>
          <w:numId w:val="3"/>
        </w:numPr>
      </w:pPr>
      <w:r w:rsidRPr="00AF3A47">
        <w:t>LHO_ISI_</w:t>
      </w:r>
      <w:r>
        <w:t>BSC6</w:t>
      </w:r>
      <w:r w:rsidRPr="00AF3A47">
        <w:t>_Tilted_Powerspectra_CT_ST1_L4C_</w:t>
      </w:r>
      <w:r>
        <w:t>2011_</w:t>
      </w:r>
      <w:r w:rsidR="00F41C41">
        <w:t>10</w:t>
      </w:r>
      <w:r>
        <w:t>_</w:t>
      </w:r>
      <w:r w:rsidR="00F41C41">
        <w:t>25</w:t>
      </w:r>
      <w:r>
        <w:t>.fig</w:t>
      </w:r>
    </w:p>
    <w:p w:rsidR="00295C0C" w:rsidRDefault="00295C0C" w:rsidP="00295C0C">
      <w:pPr>
        <w:numPr>
          <w:ilvl w:val="0"/>
          <w:numId w:val="3"/>
        </w:numPr>
      </w:pPr>
      <w:r w:rsidRPr="00AF3A47">
        <w:t>LHO_ISI_</w:t>
      </w:r>
      <w:r>
        <w:t>BSC6_Tilted_Powerspectra_CT_ST2_GS13</w:t>
      </w:r>
      <w:r w:rsidRPr="00AF3A47">
        <w:t>_</w:t>
      </w:r>
      <w:r>
        <w:t>2011_</w:t>
      </w:r>
      <w:r w:rsidR="00F41C41">
        <w:t>10</w:t>
      </w:r>
      <w:r>
        <w:t>_</w:t>
      </w:r>
      <w:r w:rsidR="00F41C41">
        <w:t>25</w:t>
      </w:r>
      <w:r>
        <w:t>.fig</w:t>
      </w:r>
    </w:p>
    <w:p w:rsidR="00295C0C" w:rsidRPr="00AF3A47" w:rsidRDefault="00295C0C" w:rsidP="00295C0C"/>
    <w:p w:rsidR="00295C0C" w:rsidRPr="00AF3A47" w:rsidRDefault="006A6085" w:rsidP="00295C0C">
      <w:hyperlink r:id="rId13" w:history="1">
        <w:r w:rsidR="00295C0C" w:rsidRPr="00AF3A47">
          <w:rPr>
            <w:rStyle w:val="Hyperlink"/>
            <w:color w:val="auto"/>
            <w:u w:val="none"/>
          </w:rPr>
          <w:t>/seismic/BSC-ISI/X1/Data/</w:t>
        </w:r>
        <w:r w:rsidR="00295C0C">
          <w:rPr>
            <w:rStyle w:val="Hyperlink"/>
            <w:color w:val="auto"/>
            <w:u w:val="none"/>
          </w:rPr>
          <w:t>BSC6</w:t>
        </w:r>
        <w:r w:rsidR="00295C0C" w:rsidRPr="00AF3A47">
          <w:rPr>
            <w:rStyle w:val="Hyperlink"/>
            <w:color w:val="auto"/>
            <w:u w:val="none"/>
          </w:rPr>
          <w:t>/</w:t>
        </w:r>
        <w:proofErr w:type="spellStart"/>
        <w:r w:rsidR="00295C0C" w:rsidRPr="00AF3A47">
          <w:rPr>
            <w:rStyle w:val="Hyperlink"/>
            <w:color w:val="auto"/>
            <w:u w:val="none"/>
          </w:rPr>
          <w:t>Powerspectra</w:t>
        </w:r>
        <w:proofErr w:type="spellEnd"/>
        <w:r w:rsidR="00295C0C" w:rsidRPr="00AF3A47">
          <w:rPr>
            <w:rStyle w:val="Hyperlink"/>
            <w:color w:val="auto"/>
            <w:u w:val="none"/>
          </w:rPr>
          <w:t>/</w:t>
        </w:r>
        <w:proofErr w:type="spellStart"/>
        <w:r w:rsidR="00295C0C" w:rsidRPr="00AF3A47">
          <w:rPr>
            <w:rStyle w:val="Hyperlink"/>
            <w:color w:val="auto"/>
            <w:u w:val="none"/>
          </w:rPr>
          <w:t>Undamped</w:t>
        </w:r>
        <w:proofErr w:type="spellEnd"/>
        <w:r w:rsidR="00295C0C" w:rsidRPr="00AF3A47">
          <w:rPr>
            <w:rStyle w:val="Hyperlink"/>
            <w:color w:val="auto"/>
            <w:u w:val="none"/>
          </w:rPr>
          <w:t>/</w:t>
        </w:r>
      </w:hyperlink>
    </w:p>
    <w:p w:rsidR="00295C0C" w:rsidRPr="006650AB" w:rsidRDefault="00295C0C" w:rsidP="00295C0C">
      <w:pPr>
        <w:numPr>
          <w:ilvl w:val="0"/>
          <w:numId w:val="3"/>
        </w:numPr>
        <w:rPr>
          <w:sz w:val="22"/>
          <w:szCs w:val="22"/>
        </w:rPr>
      </w:pPr>
      <w:r w:rsidRPr="006650AB">
        <w:rPr>
          <w:sz w:val="22"/>
          <w:szCs w:val="22"/>
        </w:rPr>
        <w:t>LHO_ISI_BSC6_Calibrated_PSD_CPS_T240_L4C_GS13_Unlocked_Locked_2011_</w:t>
      </w:r>
      <w:r w:rsidR="00C40BC6" w:rsidRPr="006650AB">
        <w:rPr>
          <w:sz w:val="22"/>
          <w:szCs w:val="22"/>
        </w:rPr>
        <w:t>10_24</w:t>
      </w:r>
      <w:r w:rsidRPr="006650AB">
        <w:rPr>
          <w:sz w:val="22"/>
          <w:szCs w:val="22"/>
        </w:rPr>
        <w:t>.mat</w:t>
      </w:r>
    </w:p>
    <w:p w:rsidR="00295C0C" w:rsidRDefault="00295C0C" w:rsidP="00295C0C">
      <w:pPr>
        <w:numPr>
          <w:ilvl w:val="0"/>
          <w:numId w:val="3"/>
        </w:numPr>
      </w:pPr>
      <w:r>
        <w:t>LHO_ISI_BSC6_Calibrated_PSD_L4C_GS13_Stage_Tilted_2011_</w:t>
      </w:r>
      <w:r w:rsidR="00C40BC6">
        <w:t>10_25</w:t>
      </w:r>
      <w:r>
        <w:t>.mat</w:t>
      </w:r>
    </w:p>
    <w:p w:rsidR="002C0357" w:rsidRDefault="002C0357"/>
    <w:p w:rsidR="00A772FB" w:rsidRPr="00147532" w:rsidRDefault="00A772FB">
      <w:pPr>
        <w:rPr>
          <w:b/>
        </w:rPr>
      </w:pPr>
      <w:proofErr w:type="gramStart"/>
      <w:r w:rsidRPr="00147532">
        <w:rPr>
          <w:b/>
        </w:rPr>
        <w:t>No</w:t>
      </w:r>
      <w:r w:rsidR="00147532" w:rsidRPr="00147532">
        <w:rPr>
          <w:b/>
        </w:rPr>
        <w:t>te :</w:t>
      </w:r>
      <w:proofErr w:type="gramEnd"/>
    </w:p>
    <w:p w:rsidR="00147532" w:rsidRDefault="00147532">
      <w:r>
        <w:t xml:space="preserve">The </w:t>
      </w:r>
      <w:proofErr w:type="spellStart"/>
      <w:r>
        <w:t>powerspectra</w:t>
      </w:r>
      <w:proofErr w:type="spellEnd"/>
      <w:r>
        <w:t xml:space="preserve"> presented hereinafter were measured with the last set of instruments.</w:t>
      </w:r>
    </w:p>
    <w:p w:rsidR="00A772FB" w:rsidRDefault="00A772FB"/>
    <w:p w:rsidR="002C0357" w:rsidRPr="00360C76" w:rsidRDefault="002C0357" w:rsidP="002C0357">
      <w:pPr>
        <w:rPr>
          <w:b/>
        </w:rPr>
      </w:pPr>
      <w:r w:rsidRPr="00360C76">
        <w:rPr>
          <w:b/>
        </w:rPr>
        <w:t>Acceptance criteria:</w:t>
      </w:r>
    </w:p>
    <w:p w:rsidR="002C0357" w:rsidRDefault="002C0357" w:rsidP="002C0357">
      <w:pPr>
        <w:numPr>
          <w:ilvl w:val="0"/>
          <w:numId w:val="3"/>
        </w:numPr>
      </w:pPr>
      <w:r>
        <w:t>No cross talk on CPS (peaks at low frequencies + harmonics on measurements)</w:t>
      </w:r>
    </w:p>
    <w:p w:rsidR="002C0357" w:rsidRPr="0032293B" w:rsidRDefault="002C0357" w:rsidP="002C0357">
      <w:pPr>
        <w:numPr>
          <w:ilvl w:val="0"/>
          <w:numId w:val="3"/>
        </w:numPr>
        <w:rPr>
          <w:b/>
          <w:color w:val="000000"/>
        </w:rPr>
      </w:pPr>
      <w:r>
        <w:rPr>
          <w:color w:val="000000"/>
        </w:rPr>
        <w:t>All spectra must be similar per instrument type.</w:t>
      </w:r>
    </w:p>
    <w:p w:rsidR="002C0357" w:rsidRPr="008C476E" w:rsidRDefault="002C0357" w:rsidP="002C0357">
      <w:pPr>
        <w:numPr>
          <w:ilvl w:val="0"/>
          <w:numId w:val="3"/>
        </w:numPr>
        <w:rPr>
          <w:b/>
          <w:color w:val="000000"/>
        </w:rPr>
      </w:pPr>
      <w:r>
        <w:t>Magnitudes of p</w:t>
      </w:r>
      <w:r w:rsidRPr="000F4CB4">
        <w:t>ower spectr</w:t>
      </w:r>
      <w:r>
        <w:t>a</w:t>
      </w:r>
      <w:r w:rsidRPr="000F4CB4">
        <w:t xml:space="preserve"> must be </w:t>
      </w:r>
      <w:r>
        <w:t xml:space="preserve">lower than the </w:t>
      </w:r>
      <w:r w:rsidR="00A772FB">
        <w:t xml:space="preserve">reference </w:t>
      </w:r>
      <w:proofErr w:type="spellStart"/>
      <w:r w:rsidR="00A772FB">
        <w:t>powerspectra</w:t>
      </w:r>
      <w:proofErr w:type="spellEnd"/>
      <w:r>
        <w:t xml:space="preserve"> above</w:t>
      </w:r>
      <w:r w:rsidR="00A772FB">
        <w:t xml:space="preserve"> (not presented in the following plots)</w:t>
      </w:r>
    </w:p>
    <w:p w:rsidR="002C0357" w:rsidRDefault="002C0357" w:rsidP="002C0357">
      <w:pPr>
        <w:rPr>
          <w:b/>
          <w:color w:val="000000"/>
        </w:rPr>
      </w:pPr>
    </w:p>
    <w:p w:rsidR="002C0357" w:rsidRDefault="002C0357" w:rsidP="002C0357">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 xml:space="preserve">Failed: </w:t>
      </w:r>
      <w:r>
        <w:rPr>
          <w:b/>
          <w:u w:val="single"/>
        </w:rPr>
        <w:t xml:space="preserve">  _</w:t>
      </w:r>
      <w:r w:rsidRPr="00201DD7">
        <w:rPr>
          <w:b/>
          <w:u w:val="single"/>
        </w:rPr>
        <w:t xml:space="preserve">  </w:t>
      </w:r>
      <w:r w:rsidRPr="00201DD7">
        <w:rPr>
          <w:b/>
        </w:rPr>
        <w:t xml:space="preserve">  </w:t>
      </w:r>
      <w:r w:rsidRPr="00201DD7">
        <w:rPr>
          <w:b/>
          <w:color w:val="FFFFFF"/>
        </w:rPr>
        <w:t>.</w:t>
      </w:r>
    </w:p>
    <w:p w:rsidR="006650AB" w:rsidRDefault="006650AB">
      <w:r>
        <w:br w:type="page"/>
      </w:r>
    </w:p>
    <w:p w:rsidR="00295C0C" w:rsidRPr="00AF3A47" w:rsidRDefault="00295C0C" w:rsidP="00295C0C"/>
    <w:p w:rsidR="00295C0C" w:rsidRDefault="00295C0C" w:rsidP="00295C0C">
      <w:pPr>
        <w:rPr>
          <w:b/>
          <w:sz w:val="36"/>
          <w:szCs w:val="36"/>
        </w:rPr>
      </w:pPr>
      <w:r w:rsidRPr="001353A9">
        <w:rPr>
          <w:b/>
          <w:sz w:val="36"/>
          <w:szCs w:val="36"/>
        </w:rPr>
        <w:t xml:space="preserve">Stage locked </w:t>
      </w:r>
      <w:r>
        <w:rPr>
          <w:b/>
          <w:sz w:val="36"/>
          <w:szCs w:val="36"/>
        </w:rPr>
        <w:t>–</w:t>
      </w:r>
      <w:r w:rsidRPr="001353A9">
        <w:rPr>
          <w:b/>
          <w:sz w:val="36"/>
          <w:szCs w:val="36"/>
        </w:rPr>
        <w:t xml:space="preserve"> unlocked</w:t>
      </w:r>
    </w:p>
    <w:p w:rsidR="00295C0C" w:rsidRPr="00D6620F" w:rsidRDefault="00295C0C" w:rsidP="00295C0C"/>
    <w:p w:rsidR="00295C0C" w:rsidRDefault="00A23649" w:rsidP="00395394">
      <w:pPr>
        <w:keepNext/>
        <w:spacing w:before="60"/>
        <w:jc w:val="center"/>
      </w:pPr>
      <w:r>
        <w:rPr>
          <w:noProof/>
        </w:rPr>
        <w:drawing>
          <wp:inline distT="0" distB="0" distL="0" distR="0">
            <wp:extent cx="6248400" cy="352327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6248400" cy="3523277"/>
                    </a:xfrm>
                    <a:prstGeom prst="rect">
                      <a:avLst/>
                    </a:prstGeom>
                    <a:noFill/>
                    <a:ln w="9525">
                      <a:noFill/>
                      <a:miter lim="800000"/>
                      <a:headEnd/>
                      <a:tailEnd/>
                    </a:ln>
                  </pic:spPr>
                </pic:pic>
              </a:graphicData>
            </a:graphic>
          </wp:inline>
        </w:drawing>
      </w:r>
    </w:p>
    <w:p w:rsidR="00295C0C" w:rsidRDefault="00295C0C" w:rsidP="00295C0C">
      <w:pPr>
        <w:pStyle w:val="Caption"/>
        <w:jc w:val="center"/>
      </w:pPr>
      <w:r>
        <w:t xml:space="preserve">Figure </w:t>
      </w:r>
      <w:r w:rsidR="006A6085">
        <w:fldChar w:fldCharType="begin"/>
      </w:r>
      <w:r>
        <w:instrText xml:space="preserve"> </w:instrText>
      </w:r>
      <w:r w:rsidR="00194247">
        <w:instrText>SEQ</w:instrText>
      </w:r>
      <w:r>
        <w:instrText xml:space="preserve"> Figure \* ARABIC </w:instrText>
      </w:r>
      <w:r w:rsidR="006A6085">
        <w:fldChar w:fldCharType="separate"/>
      </w:r>
      <w:r w:rsidR="00382143">
        <w:rPr>
          <w:noProof/>
        </w:rPr>
        <w:t>3</w:t>
      </w:r>
      <w:r w:rsidR="006A6085">
        <w:fldChar w:fldCharType="end"/>
      </w:r>
      <w:r w:rsidR="00F41C41">
        <w:t xml:space="preserve"> – ST1 &amp; ST2 Locked</w:t>
      </w:r>
    </w:p>
    <w:p w:rsidR="00295C0C" w:rsidRDefault="00295C0C" w:rsidP="00295C0C"/>
    <w:p w:rsidR="00295C0C" w:rsidRPr="005F694E" w:rsidRDefault="00295C0C" w:rsidP="00295C0C"/>
    <w:p w:rsidR="00295C0C" w:rsidRDefault="000D5A54" w:rsidP="00295C0C">
      <w:pPr>
        <w:keepNext/>
        <w:spacing w:before="60"/>
      </w:pPr>
      <w:r>
        <w:rPr>
          <w:noProof/>
        </w:rPr>
        <w:drawing>
          <wp:inline distT="0" distB="0" distL="0" distR="0">
            <wp:extent cx="6248400" cy="3570514"/>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6248400" cy="3570514"/>
                    </a:xfrm>
                    <a:prstGeom prst="rect">
                      <a:avLst/>
                    </a:prstGeom>
                    <a:noFill/>
                    <a:ln w="9525">
                      <a:noFill/>
                      <a:miter lim="800000"/>
                      <a:headEnd/>
                      <a:tailEnd/>
                    </a:ln>
                  </pic:spPr>
                </pic:pic>
              </a:graphicData>
            </a:graphic>
          </wp:inline>
        </w:drawing>
      </w:r>
    </w:p>
    <w:p w:rsidR="00295C0C" w:rsidRDefault="00295C0C" w:rsidP="00295C0C">
      <w:pPr>
        <w:pStyle w:val="Caption"/>
        <w:jc w:val="center"/>
      </w:pPr>
      <w:r>
        <w:t xml:space="preserve">Figure </w:t>
      </w:r>
      <w:r w:rsidR="006A6085">
        <w:fldChar w:fldCharType="begin"/>
      </w:r>
      <w:r>
        <w:instrText xml:space="preserve"> </w:instrText>
      </w:r>
      <w:r w:rsidR="00194247">
        <w:instrText>SEQ</w:instrText>
      </w:r>
      <w:r>
        <w:instrText xml:space="preserve"> Figure \* ARABIC </w:instrText>
      </w:r>
      <w:r w:rsidR="006A6085">
        <w:fldChar w:fldCharType="separate"/>
      </w:r>
      <w:r w:rsidR="00382143">
        <w:rPr>
          <w:noProof/>
        </w:rPr>
        <w:t>4</w:t>
      </w:r>
      <w:r w:rsidR="006A6085">
        <w:fldChar w:fldCharType="end"/>
      </w:r>
      <w:r>
        <w:t xml:space="preserve"> - ST1 </w:t>
      </w:r>
      <w:r w:rsidR="00F41C41">
        <w:t>&amp; ST2 Unlocked</w:t>
      </w:r>
    </w:p>
    <w:p w:rsidR="00295C0C" w:rsidRDefault="00295C0C" w:rsidP="006650AB">
      <w:pPr>
        <w:pStyle w:val="Caption"/>
      </w:pPr>
    </w:p>
    <w:p w:rsidR="00295C0C" w:rsidRPr="001353A9" w:rsidRDefault="00295C0C" w:rsidP="00295C0C">
      <w:pPr>
        <w:rPr>
          <w:b/>
          <w:sz w:val="36"/>
          <w:szCs w:val="36"/>
        </w:rPr>
      </w:pPr>
      <w:r w:rsidRPr="001353A9">
        <w:rPr>
          <w:b/>
          <w:sz w:val="36"/>
          <w:szCs w:val="36"/>
        </w:rPr>
        <w:t xml:space="preserve">Stage </w:t>
      </w:r>
      <w:r>
        <w:rPr>
          <w:b/>
          <w:sz w:val="36"/>
          <w:szCs w:val="36"/>
        </w:rPr>
        <w:t>Tilted</w:t>
      </w:r>
    </w:p>
    <w:p w:rsidR="00295C0C" w:rsidRPr="004334D5" w:rsidRDefault="00F41C41" w:rsidP="002D6774">
      <w:pPr>
        <w:jc w:val="center"/>
      </w:pPr>
      <w:r>
        <w:rPr>
          <w:noProof/>
        </w:rPr>
        <w:drawing>
          <wp:inline distT="0" distB="0" distL="0" distR="0">
            <wp:extent cx="5719765" cy="359380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727058" cy="3598387"/>
                    </a:xfrm>
                    <a:prstGeom prst="rect">
                      <a:avLst/>
                    </a:prstGeom>
                    <a:noFill/>
                    <a:ln w="9525">
                      <a:noFill/>
                      <a:miter lim="800000"/>
                      <a:headEnd/>
                      <a:tailEnd/>
                    </a:ln>
                  </pic:spPr>
                </pic:pic>
              </a:graphicData>
            </a:graphic>
          </wp:inline>
        </w:drawing>
      </w:r>
    </w:p>
    <w:p w:rsidR="00D101DB" w:rsidRDefault="00D101DB" w:rsidP="00D101DB">
      <w:pPr>
        <w:pStyle w:val="Caption"/>
        <w:jc w:val="center"/>
      </w:pPr>
      <w:r>
        <w:t>F</w:t>
      </w:r>
      <w:r w:rsidR="00295C0C">
        <w:t xml:space="preserve">igure </w:t>
      </w:r>
      <w:r w:rsidR="006A6085">
        <w:fldChar w:fldCharType="begin"/>
      </w:r>
      <w:r w:rsidR="00295C0C">
        <w:instrText xml:space="preserve"> </w:instrText>
      </w:r>
      <w:r w:rsidR="00194247">
        <w:instrText>SEQ</w:instrText>
      </w:r>
      <w:r w:rsidR="00295C0C">
        <w:instrText xml:space="preserve"> Figure \* ARABIC </w:instrText>
      </w:r>
      <w:r w:rsidR="006A6085">
        <w:fldChar w:fldCharType="separate"/>
      </w:r>
      <w:r w:rsidR="00382143">
        <w:rPr>
          <w:noProof/>
        </w:rPr>
        <w:t>5</w:t>
      </w:r>
      <w:r w:rsidR="006A6085">
        <w:fldChar w:fldCharType="end"/>
      </w:r>
      <w:r w:rsidR="00295C0C">
        <w:t xml:space="preserve"> - ST1 L4C – Tilted</w:t>
      </w:r>
    </w:p>
    <w:p w:rsidR="00D101DB" w:rsidRDefault="00D101DB" w:rsidP="00D101DB">
      <w:pPr>
        <w:pStyle w:val="Caption"/>
      </w:pPr>
    </w:p>
    <w:p w:rsidR="00295C0C" w:rsidRDefault="00F41C41" w:rsidP="00D101DB">
      <w:pPr>
        <w:pStyle w:val="Caption"/>
      </w:pPr>
      <w:r>
        <w:rPr>
          <w:noProof/>
        </w:rPr>
        <w:drawing>
          <wp:inline distT="0" distB="0" distL="0" distR="0">
            <wp:extent cx="5935183" cy="3670303"/>
            <wp:effectExtent l="19050" t="0" r="8417"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41914" cy="3674465"/>
                    </a:xfrm>
                    <a:prstGeom prst="rect">
                      <a:avLst/>
                    </a:prstGeom>
                    <a:noFill/>
                    <a:ln w="9525">
                      <a:noFill/>
                      <a:miter lim="800000"/>
                      <a:headEnd/>
                      <a:tailEnd/>
                    </a:ln>
                  </pic:spPr>
                </pic:pic>
              </a:graphicData>
            </a:graphic>
          </wp:inline>
        </w:drawing>
      </w:r>
    </w:p>
    <w:p w:rsidR="00A32D4A" w:rsidRDefault="00295C0C" w:rsidP="00F41C41">
      <w:pPr>
        <w:pStyle w:val="Caption"/>
        <w:jc w:val="center"/>
      </w:pPr>
      <w:r>
        <w:t xml:space="preserve">Figure </w:t>
      </w:r>
      <w:r w:rsidR="006A6085">
        <w:fldChar w:fldCharType="begin"/>
      </w:r>
      <w:r>
        <w:instrText xml:space="preserve"> </w:instrText>
      </w:r>
      <w:r w:rsidR="00194247">
        <w:instrText>SEQ</w:instrText>
      </w:r>
      <w:r>
        <w:instrText xml:space="preserve"> Figure \* ARABIC </w:instrText>
      </w:r>
      <w:r w:rsidR="006A6085">
        <w:fldChar w:fldCharType="separate"/>
      </w:r>
      <w:r w:rsidR="00382143">
        <w:rPr>
          <w:noProof/>
        </w:rPr>
        <w:t>6</w:t>
      </w:r>
      <w:r w:rsidR="006A6085">
        <w:fldChar w:fldCharType="end"/>
      </w:r>
      <w:r>
        <w:t xml:space="preserve"> - ST1 GS13 – Tilted</w:t>
      </w:r>
    </w:p>
    <w:p w:rsidR="00D101DB" w:rsidRDefault="00D101DB">
      <w:r>
        <w:br w:type="page"/>
      </w:r>
    </w:p>
    <w:p w:rsidR="00A32D4A" w:rsidRPr="00376427" w:rsidRDefault="00A32D4A" w:rsidP="00295C0C"/>
    <w:p w:rsidR="00295C0C" w:rsidRPr="002327F9" w:rsidRDefault="00295C0C" w:rsidP="00295C0C">
      <w:pPr>
        <w:pStyle w:val="Heading2"/>
      </w:pPr>
      <w:bookmarkStart w:id="58" w:name="_Toc307832446"/>
      <w:r>
        <w:t>Step 6 - Coil Driver, cabling and resistance check</w:t>
      </w:r>
      <w:bookmarkEnd w:id="58"/>
      <w:r w:rsidRPr="002327F9">
        <w:t xml:space="preserve"> </w:t>
      </w:r>
    </w:p>
    <w:p w:rsidR="00295C0C" w:rsidRDefault="00295C0C" w:rsidP="00295C0C">
      <w:pPr>
        <w:jc w:val="both"/>
      </w:pPr>
      <w:r>
        <w:t xml:space="preserve">The </w:t>
      </w:r>
      <w:proofErr w:type="gramStart"/>
      <w:r>
        <w:t>resistance of the actuator + power cables are</w:t>
      </w:r>
      <w:proofErr w:type="gramEnd"/>
      <w:r>
        <w:t xml:space="preserve"> reported in the table below:</w:t>
      </w:r>
    </w:p>
    <w:p w:rsidR="00295C0C" w:rsidRDefault="00295C0C" w:rsidP="00295C0C">
      <w:pPr>
        <w:tabs>
          <w:tab w:val="left" w:pos="4121"/>
        </w:tabs>
        <w:jc w:val="both"/>
      </w:pPr>
      <w:r>
        <w:tab/>
      </w:r>
    </w:p>
    <w:tbl>
      <w:tblPr>
        <w:tblW w:w="6083" w:type="dxa"/>
        <w:jc w:val="center"/>
        <w:tblInd w:w="83" w:type="dxa"/>
        <w:tblLayout w:type="fixed"/>
        <w:tblLook w:val="04A0"/>
      </w:tblPr>
      <w:tblGrid>
        <w:gridCol w:w="2027"/>
        <w:gridCol w:w="2028"/>
        <w:gridCol w:w="2028"/>
      </w:tblGrid>
      <w:tr w:rsidR="00295C0C" w:rsidRPr="008557B1">
        <w:trPr>
          <w:trHeight w:val="315"/>
          <w:jc w:val="center"/>
        </w:trPr>
        <w:tc>
          <w:tcPr>
            <w:tcW w:w="2027" w:type="dxa"/>
            <w:tcBorders>
              <w:top w:val="single" w:sz="8" w:space="0" w:color="auto"/>
              <w:left w:val="single" w:sz="8" w:space="0" w:color="auto"/>
              <w:bottom w:val="nil"/>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Actuator</w:t>
            </w:r>
          </w:p>
        </w:tc>
        <w:tc>
          <w:tcPr>
            <w:tcW w:w="2028" w:type="dxa"/>
            <w:tcBorders>
              <w:top w:val="single" w:sz="8" w:space="0" w:color="auto"/>
              <w:left w:val="nil"/>
              <w:bottom w:val="nil"/>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driver name</w:t>
            </w:r>
          </w:p>
        </w:tc>
        <w:tc>
          <w:tcPr>
            <w:tcW w:w="2028" w:type="dxa"/>
            <w:tcBorders>
              <w:top w:val="single" w:sz="8" w:space="0" w:color="auto"/>
              <w:left w:val="nil"/>
              <w:bottom w:val="nil"/>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Resistance (Ω)</w:t>
            </w:r>
          </w:p>
        </w:tc>
      </w:tr>
      <w:tr w:rsidR="00295C0C" w:rsidRPr="008557B1">
        <w:trPr>
          <w:trHeight w:val="315"/>
          <w:jc w:val="center"/>
        </w:trPr>
        <w:tc>
          <w:tcPr>
            <w:tcW w:w="2027"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ST1 H1</w:t>
            </w:r>
          </w:p>
        </w:tc>
        <w:tc>
          <w:tcPr>
            <w:tcW w:w="2028" w:type="dxa"/>
            <w:tcBorders>
              <w:top w:val="single" w:sz="8" w:space="0" w:color="auto"/>
              <w:left w:val="nil"/>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Coil1 Coarse 1</w:t>
            </w:r>
          </w:p>
        </w:tc>
        <w:tc>
          <w:tcPr>
            <w:tcW w:w="2028" w:type="dxa"/>
            <w:tcBorders>
              <w:top w:val="single" w:sz="8" w:space="0" w:color="auto"/>
              <w:left w:val="nil"/>
              <w:bottom w:val="single" w:sz="4" w:space="0" w:color="auto"/>
              <w:right w:val="single" w:sz="8" w:space="0" w:color="auto"/>
            </w:tcBorders>
            <w:shd w:val="clear" w:color="auto" w:fill="auto"/>
            <w:noWrap/>
            <w:vAlign w:val="bottom"/>
          </w:tcPr>
          <w:p w:rsidR="00295C0C" w:rsidRPr="00280BC2" w:rsidRDefault="00295C0C" w:rsidP="009A26EA">
            <w:pPr>
              <w:jc w:val="center"/>
              <w:rPr>
                <w:rFonts w:ascii="Calibri" w:hAnsi="Calibri"/>
                <w:b/>
                <w:bCs/>
                <w:sz w:val="22"/>
                <w:szCs w:val="22"/>
              </w:rPr>
            </w:pPr>
            <w:r w:rsidRPr="00280BC2">
              <w:rPr>
                <w:rFonts w:ascii="Calibri" w:hAnsi="Calibri"/>
                <w:b/>
                <w:bCs/>
                <w:sz w:val="22"/>
                <w:szCs w:val="22"/>
              </w:rPr>
              <w:t>6</w:t>
            </w:r>
            <w:r w:rsidR="009A26EA">
              <w:rPr>
                <w:rFonts w:ascii="Calibri" w:hAnsi="Calibri"/>
                <w:b/>
                <w:bCs/>
                <w:sz w:val="22"/>
                <w:szCs w:val="22"/>
              </w:rPr>
              <w:t>.</w:t>
            </w:r>
            <w:r w:rsidRPr="00280BC2">
              <w:rPr>
                <w:rFonts w:ascii="Calibri" w:hAnsi="Calibri"/>
                <w:b/>
                <w:bCs/>
                <w:sz w:val="22"/>
                <w:szCs w:val="22"/>
              </w:rPr>
              <w:t>8</w:t>
            </w:r>
          </w:p>
        </w:tc>
      </w:tr>
      <w:tr w:rsidR="00295C0C" w:rsidRPr="008557B1">
        <w:trPr>
          <w:trHeight w:val="315"/>
          <w:jc w:val="center"/>
        </w:trPr>
        <w:tc>
          <w:tcPr>
            <w:tcW w:w="2027" w:type="dxa"/>
            <w:tcBorders>
              <w:top w:val="nil"/>
              <w:left w:val="single" w:sz="8" w:space="0" w:color="auto"/>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ST2 H1</w:t>
            </w:r>
          </w:p>
        </w:tc>
        <w:tc>
          <w:tcPr>
            <w:tcW w:w="2028" w:type="dxa"/>
            <w:tcBorders>
              <w:top w:val="nil"/>
              <w:left w:val="nil"/>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1 Fine 1</w:t>
            </w:r>
          </w:p>
        </w:tc>
        <w:tc>
          <w:tcPr>
            <w:tcW w:w="2028" w:type="dxa"/>
            <w:tcBorders>
              <w:top w:val="nil"/>
              <w:left w:val="nil"/>
              <w:bottom w:val="single" w:sz="4" w:space="0" w:color="auto"/>
              <w:right w:val="single" w:sz="8" w:space="0" w:color="auto"/>
            </w:tcBorders>
            <w:shd w:val="clear" w:color="auto" w:fill="auto"/>
            <w:noWrap/>
            <w:vAlign w:val="bottom"/>
          </w:tcPr>
          <w:p w:rsidR="00295C0C" w:rsidRPr="00280BC2" w:rsidRDefault="00295C0C" w:rsidP="009A26EA">
            <w:pPr>
              <w:jc w:val="center"/>
              <w:rPr>
                <w:rFonts w:ascii="Calibri" w:hAnsi="Calibri"/>
                <w:b/>
                <w:bCs/>
                <w:sz w:val="22"/>
                <w:szCs w:val="22"/>
              </w:rPr>
            </w:pPr>
            <w:r w:rsidRPr="00280BC2">
              <w:rPr>
                <w:rFonts w:ascii="Calibri" w:hAnsi="Calibri"/>
                <w:b/>
                <w:bCs/>
                <w:sz w:val="22"/>
                <w:szCs w:val="22"/>
              </w:rPr>
              <w:t>10</w:t>
            </w:r>
            <w:r w:rsidR="009A26EA">
              <w:rPr>
                <w:rFonts w:ascii="Calibri" w:hAnsi="Calibri"/>
                <w:b/>
                <w:bCs/>
                <w:sz w:val="22"/>
                <w:szCs w:val="22"/>
              </w:rPr>
              <w:t>.</w:t>
            </w:r>
            <w:r w:rsidRPr="00280BC2">
              <w:rPr>
                <w:rFonts w:ascii="Calibri" w:hAnsi="Calibri"/>
                <w:b/>
                <w:bCs/>
                <w:sz w:val="22"/>
                <w:szCs w:val="22"/>
              </w:rPr>
              <w:t>7</w:t>
            </w:r>
          </w:p>
        </w:tc>
      </w:tr>
      <w:tr w:rsidR="00295C0C" w:rsidRPr="008557B1">
        <w:trPr>
          <w:trHeight w:val="315"/>
          <w:jc w:val="center"/>
        </w:trPr>
        <w:tc>
          <w:tcPr>
            <w:tcW w:w="2027" w:type="dxa"/>
            <w:tcBorders>
              <w:top w:val="nil"/>
              <w:left w:val="single" w:sz="8" w:space="0" w:color="auto"/>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ST2 V1</w:t>
            </w:r>
          </w:p>
        </w:tc>
        <w:tc>
          <w:tcPr>
            <w:tcW w:w="2028" w:type="dxa"/>
            <w:tcBorders>
              <w:top w:val="nil"/>
              <w:left w:val="nil"/>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1 Fine 2</w:t>
            </w:r>
          </w:p>
        </w:tc>
        <w:tc>
          <w:tcPr>
            <w:tcW w:w="2028" w:type="dxa"/>
            <w:tcBorders>
              <w:top w:val="nil"/>
              <w:left w:val="nil"/>
              <w:bottom w:val="single" w:sz="4" w:space="0" w:color="auto"/>
              <w:right w:val="single" w:sz="8" w:space="0" w:color="auto"/>
            </w:tcBorders>
            <w:shd w:val="clear" w:color="auto" w:fill="auto"/>
            <w:noWrap/>
            <w:vAlign w:val="bottom"/>
          </w:tcPr>
          <w:p w:rsidR="00295C0C" w:rsidRPr="00280BC2" w:rsidRDefault="00295C0C" w:rsidP="009A26EA">
            <w:pPr>
              <w:jc w:val="center"/>
              <w:rPr>
                <w:rFonts w:ascii="Calibri" w:hAnsi="Calibri"/>
                <w:b/>
                <w:bCs/>
                <w:sz w:val="22"/>
                <w:szCs w:val="22"/>
              </w:rPr>
            </w:pPr>
            <w:r w:rsidRPr="00280BC2">
              <w:rPr>
                <w:rFonts w:ascii="Calibri" w:hAnsi="Calibri"/>
                <w:b/>
                <w:bCs/>
                <w:sz w:val="22"/>
                <w:szCs w:val="22"/>
              </w:rPr>
              <w:t>10</w:t>
            </w:r>
            <w:r w:rsidR="009A26EA">
              <w:rPr>
                <w:rFonts w:ascii="Calibri" w:hAnsi="Calibri"/>
                <w:b/>
                <w:bCs/>
                <w:sz w:val="22"/>
                <w:szCs w:val="22"/>
              </w:rPr>
              <w:t>.</w:t>
            </w:r>
            <w:r w:rsidRPr="00280BC2">
              <w:rPr>
                <w:rFonts w:ascii="Calibri" w:hAnsi="Calibri"/>
                <w:b/>
                <w:bCs/>
                <w:sz w:val="22"/>
                <w:szCs w:val="22"/>
              </w:rPr>
              <w:t>8</w:t>
            </w:r>
          </w:p>
        </w:tc>
      </w:tr>
      <w:tr w:rsidR="00295C0C" w:rsidRPr="008557B1">
        <w:trPr>
          <w:trHeight w:val="330"/>
          <w:jc w:val="center"/>
        </w:trPr>
        <w:tc>
          <w:tcPr>
            <w:tcW w:w="2027" w:type="dxa"/>
            <w:tcBorders>
              <w:top w:val="nil"/>
              <w:left w:val="single" w:sz="8" w:space="0" w:color="auto"/>
              <w:bottom w:val="single" w:sz="8"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ST1 V1</w:t>
            </w:r>
          </w:p>
        </w:tc>
        <w:tc>
          <w:tcPr>
            <w:tcW w:w="2028" w:type="dxa"/>
            <w:tcBorders>
              <w:top w:val="nil"/>
              <w:left w:val="nil"/>
              <w:bottom w:val="single" w:sz="8"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1 Coarse 2</w:t>
            </w:r>
          </w:p>
        </w:tc>
        <w:tc>
          <w:tcPr>
            <w:tcW w:w="2028" w:type="dxa"/>
            <w:tcBorders>
              <w:top w:val="nil"/>
              <w:left w:val="nil"/>
              <w:bottom w:val="single" w:sz="8" w:space="0" w:color="auto"/>
              <w:right w:val="single" w:sz="8" w:space="0" w:color="auto"/>
            </w:tcBorders>
            <w:shd w:val="clear" w:color="auto" w:fill="auto"/>
            <w:noWrap/>
            <w:vAlign w:val="bottom"/>
          </w:tcPr>
          <w:p w:rsidR="00295C0C" w:rsidRPr="00280BC2" w:rsidRDefault="00295C0C" w:rsidP="009A26EA">
            <w:pPr>
              <w:jc w:val="center"/>
              <w:rPr>
                <w:rFonts w:ascii="Calibri" w:hAnsi="Calibri"/>
                <w:b/>
                <w:bCs/>
                <w:sz w:val="22"/>
                <w:szCs w:val="22"/>
              </w:rPr>
            </w:pPr>
            <w:r w:rsidRPr="00280BC2">
              <w:rPr>
                <w:rFonts w:ascii="Calibri" w:hAnsi="Calibri"/>
                <w:b/>
                <w:bCs/>
                <w:sz w:val="22"/>
                <w:szCs w:val="22"/>
              </w:rPr>
              <w:t>6</w:t>
            </w:r>
            <w:r w:rsidR="009A26EA">
              <w:rPr>
                <w:rFonts w:ascii="Calibri" w:hAnsi="Calibri"/>
                <w:b/>
                <w:bCs/>
                <w:sz w:val="22"/>
                <w:szCs w:val="22"/>
              </w:rPr>
              <w:t>.</w:t>
            </w:r>
            <w:r w:rsidRPr="00280BC2">
              <w:rPr>
                <w:rFonts w:ascii="Calibri" w:hAnsi="Calibri"/>
                <w:b/>
                <w:bCs/>
                <w:sz w:val="22"/>
                <w:szCs w:val="22"/>
              </w:rPr>
              <w:t>8</w:t>
            </w:r>
          </w:p>
        </w:tc>
      </w:tr>
      <w:tr w:rsidR="00295C0C" w:rsidRPr="008557B1">
        <w:trPr>
          <w:trHeight w:val="315"/>
          <w:jc w:val="center"/>
        </w:trPr>
        <w:tc>
          <w:tcPr>
            <w:tcW w:w="2027" w:type="dxa"/>
            <w:tcBorders>
              <w:top w:val="nil"/>
              <w:left w:val="single" w:sz="8" w:space="0" w:color="auto"/>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ST1 H2</w:t>
            </w:r>
          </w:p>
        </w:tc>
        <w:tc>
          <w:tcPr>
            <w:tcW w:w="2028" w:type="dxa"/>
            <w:tcBorders>
              <w:top w:val="nil"/>
              <w:left w:val="nil"/>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2 Coarse 2</w:t>
            </w:r>
          </w:p>
        </w:tc>
        <w:tc>
          <w:tcPr>
            <w:tcW w:w="2028" w:type="dxa"/>
            <w:tcBorders>
              <w:top w:val="nil"/>
              <w:left w:val="nil"/>
              <w:bottom w:val="single" w:sz="4" w:space="0" w:color="auto"/>
              <w:right w:val="single" w:sz="8" w:space="0" w:color="auto"/>
            </w:tcBorders>
            <w:shd w:val="clear" w:color="auto" w:fill="auto"/>
            <w:noWrap/>
            <w:vAlign w:val="bottom"/>
          </w:tcPr>
          <w:p w:rsidR="00295C0C" w:rsidRPr="00280BC2" w:rsidRDefault="00295C0C" w:rsidP="009A26EA">
            <w:pPr>
              <w:jc w:val="center"/>
              <w:rPr>
                <w:rFonts w:ascii="Calibri" w:hAnsi="Calibri"/>
                <w:b/>
                <w:bCs/>
                <w:sz w:val="22"/>
                <w:szCs w:val="22"/>
              </w:rPr>
            </w:pPr>
            <w:r w:rsidRPr="00280BC2">
              <w:rPr>
                <w:rFonts w:ascii="Calibri" w:hAnsi="Calibri"/>
                <w:b/>
                <w:bCs/>
                <w:sz w:val="22"/>
                <w:szCs w:val="22"/>
              </w:rPr>
              <w:t>6</w:t>
            </w:r>
            <w:r w:rsidR="009A26EA">
              <w:rPr>
                <w:rFonts w:ascii="Calibri" w:hAnsi="Calibri"/>
                <w:b/>
                <w:bCs/>
                <w:sz w:val="22"/>
                <w:szCs w:val="22"/>
              </w:rPr>
              <w:t>.</w:t>
            </w:r>
            <w:r w:rsidRPr="00280BC2">
              <w:rPr>
                <w:rFonts w:ascii="Calibri" w:hAnsi="Calibri"/>
                <w:b/>
                <w:bCs/>
                <w:sz w:val="22"/>
                <w:szCs w:val="22"/>
              </w:rPr>
              <w:t>9</w:t>
            </w:r>
          </w:p>
        </w:tc>
      </w:tr>
      <w:tr w:rsidR="00295C0C" w:rsidRPr="008557B1">
        <w:trPr>
          <w:trHeight w:val="315"/>
          <w:jc w:val="center"/>
        </w:trPr>
        <w:tc>
          <w:tcPr>
            <w:tcW w:w="2027" w:type="dxa"/>
            <w:tcBorders>
              <w:top w:val="nil"/>
              <w:left w:val="single" w:sz="8" w:space="0" w:color="auto"/>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ST2 H2</w:t>
            </w:r>
          </w:p>
        </w:tc>
        <w:tc>
          <w:tcPr>
            <w:tcW w:w="2028" w:type="dxa"/>
            <w:tcBorders>
              <w:top w:val="nil"/>
              <w:left w:val="nil"/>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2 Fine 1</w:t>
            </w:r>
          </w:p>
        </w:tc>
        <w:tc>
          <w:tcPr>
            <w:tcW w:w="2028" w:type="dxa"/>
            <w:tcBorders>
              <w:top w:val="nil"/>
              <w:left w:val="nil"/>
              <w:bottom w:val="single" w:sz="4" w:space="0" w:color="auto"/>
              <w:right w:val="single" w:sz="8" w:space="0" w:color="auto"/>
            </w:tcBorders>
            <w:shd w:val="clear" w:color="auto" w:fill="auto"/>
            <w:noWrap/>
            <w:vAlign w:val="bottom"/>
          </w:tcPr>
          <w:p w:rsidR="00295C0C" w:rsidRPr="00280BC2" w:rsidRDefault="00295C0C" w:rsidP="009A26EA">
            <w:pPr>
              <w:jc w:val="center"/>
              <w:rPr>
                <w:rFonts w:ascii="Calibri" w:hAnsi="Calibri"/>
                <w:b/>
                <w:bCs/>
                <w:sz w:val="22"/>
                <w:szCs w:val="22"/>
              </w:rPr>
            </w:pPr>
            <w:r w:rsidRPr="00280BC2">
              <w:rPr>
                <w:rFonts w:ascii="Calibri" w:hAnsi="Calibri"/>
                <w:b/>
                <w:bCs/>
                <w:sz w:val="22"/>
                <w:szCs w:val="22"/>
              </w:rPr>
              <w:t>10</w:t>
            </w:r>
            <w:r w:rsidR="009A26EA">
              <w:rPr>
                <w:rFonts w:ascii="Calibri" w:hAnsi="Calibri"/>
                <w:b/>
                <w:bCs/>
                <w:sz w:val="22"/>
                <w:szCs w:val="22"/>
              </w:rPr>
              <w:t>.</w:t>
            </w:r>
            <w:r w:rsidRPr="00280BC2">
              <w:rPr>
                <w:rFonts w:ascii="Calibri" w:hAnsi="Calibri"/>
                <w:b/>
                <w:bCs/>
                <w:sz w:val="22"/>
                <w:szCs w:val="22"/>
              </w:rPr>
              <w:t>7</w:t>
            </w:r>
          </w:p>
        </w:tc>
      </w:tr>
      <w:tr w:rsidR="00295C0C" w:rsidRPr="008557B1">
        <w:trPr>
          <w:trHeight w:val="315"/>
          <w:jc w:val="center"/>
        </w:trPr>
        <w:tc>
          <w:tcPr>
            <w:tcW w:w="2027" w:type="dxa"/>
            <w:tcBorders>
              <w:top w:val="nil"/>
              <w:left w:val="single" w:sz="8" w:space="0" w:color="auto"/>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ST2 V2</w:t>
            </w:r>
          </w:p>
        </w:tc>
        <w:tc>
          <w:tcPr>
            <w:tcW w:w="2028" w:type="dxa"/>
            <w:tcBorders>
              <w:top w:val="nil"/>
              <w:left w:val="nil"/>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2 Fine 2</w:t>
            </w:r>
          </w:p>
        </w:tc>
        <w:tc>
          <w:tcPr>
            <w:tcW w:w="2028" w:type="dxa"/>
            <w:tcBorders>
              <w:top w:val="nil"/>
              <w:left w:val="nil"/>
              <w:bottom w:val="single" w:sz="4" w:space="0" w:color="auto"/>
              <w:right w:val="single" w:sz="8" w:space="0" w:color="auto"/>
            </w:tcBorders>
            <w:shd w:val="clear" w:color="auto" w:fill="auto"/>
            <w:noWrap/>
            <w:vAlign w:val="bottom"/>
          </w:tcPr>
          <w:p w:rsidR="00295C0C" w:rsidRPr="00280BC2" w:rsidRDefault="00295C0C" w:rsidP="009A26EA">
            <w:pPr>
              <w:jc w:val="center"/>
              <w:rPr>
                <w:rFonts w:ascii="Calibri" w:hAnsi="Calibri"/>
                <w:b/>
                <w:bCs/>
                <w:sz w:val="22"/>
                <w:szCs w:val="22"/>
              </w:rPr>
            </w:pPr>
            <w:r w:rsidRPr="00280BC2">
              <w:rPr>
                <w:rFonts w:ascii="Calibri" w:hAnsi="Calibri"/>
                <w:b/>
                <w:bCs/>
                <w:sz w:val="22"/>
                <w:szCs w:val="22"/>
              </w:rPr>
              <w:t>10</w:t>
            </w:r>
            <w:r w:rsidR="009A26EA">
              <w:rPr>
                <w:rFonts w:ascii="Calibri" w:hAnsi="Calibri"/>
                <w:b/>
                <w:bCs/>
                <w:sz w:val="22"/>
                <w:szCs w:val="22"/>
              </w:rPr>
              <w:t>.</w:t>
            </w:r>
            <w:r w:rsidRPr="00280BC2">
              <w:rPr>
                <w:rFonts w:ascii="Calibri" w:hAnsi="Calibri"/>
                <w:b/>
                <w:bCs/>
                <w:sz w:val="22"/>
                <w:szCs w:val="22"/>
              </w:rPr>
              <w:t>7</w:t>
            </w:r>
          </w:p>
        </w:tc>
      </w:tr>
      <w:tr w:rsidR="00295C0C" w:rsidRPr="008557B1">
        <w:trPr>
          <w:trHeight w:val="330"/>
          <w:jc w:val="center"/>
        </w:trPr>
        <w:tc>
          <w:tcPr>
            <w:tcW w:w="2027" w:type="dxa"/>
            <w:tcBorders>
              <w:top w:val="nil"/>
              <w:left w:val="single" w:sz="8" w:space="0" w:color="auto"/>
              <w:bottom w:val="single" w:sz="8"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ST1 V2</w:t>
            </w:r>
          </w:p>
        </w:tc>
        <w:tc>
          <w:tcPr>
            <w:tcW w:w="2028" w:type="dxa"/>
            <w:tcBorders>
              <w:top w:val="nil"/>
              <w:left w:val="nil"/>
              <w:bottom w:val="single" w:sz="8"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2 Coarse 2</w:t>
            </w:r>
          </w:p>
        </w:tc>
        <w:tc>
          <w:tcPr>
            <w:tcW w:w="2028" w:type="dxa"/>
            <w:tcBorders>
              <w:top w:val="nil"/>
              <w:left w:val="nil"/>
              <w:bottom w:val="single" w:sz="8" w:space="0" w:color="auto"/>
              <w:right w:val="single" w:sz="8" w:space="0" w:color="auto"/>
            </w:tcBorders>
            <w:shd w:val="clear" w:color="auto" w:fill="auto"/>
            <w:noWrap/>
            <w:vAlign w:val="bottom"/>
          </w:tcPr>
          <w:p w:rsidR="00295C0C" w:rsidRPr="00280BC2" w:rsidRDefault="00295C0C">
            <w:pPr>
              <w:jc w:val="center"/>
              <w:rPr>
                <w:rFonts w:ascii="Calibri" w:hAnsi="Calibri"/>
                <w:b/>
                <w:bCs/>
                <w:sz w:val="22"/>
                <w:szCs w:val="22"/>
              </w:rPr>
            </w:pPr>
            <w:r w:rsidRPr="00280BC2">
              <w:rPr>
                <w:rFonts w:ascii="Calibri" w:hAnsi="Calibri"/>
                <w:b/>
                <w:bCs/>
                <w:sz w:val="22"/>
                <w:szCs w:val="22"/>
              </w:rPr>
              <w:t>7</w:t>
            </w:r>
          </w:p>
        </w:tc>
      </w:tr>
      <w:tr w:rsidR="00295C0C" w:rsidRPr="008557B1">
        <w:trPr>
          <w:trHeight w:val="300"/>
          <w:jc w:val="center"/>
        </w:trPr>
        <w:tc>
          <w:tcPr>
            <w:tcW w:w="2027" w:type="dxa"/>
            <w:tcBorders>
              <w:top w:val="nil"/>
              <w:left w:val="single" w:sz="8" w:space="0" w:color="auto"/>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ST1 H3</w:t>
            </w:r>
          </w:p>
        </w:tc>
        <w:tc>
          <w:tcPr>
            <w:tcW w:w="2028" w:type="dxa"/>
            <w:tcBorders>
              <w:top w:val="nil"/>
              <w:left w:val="nil"/>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3 Coarse 1</w:t>
            </w:r>
          </w:p>
        </w:tc>
        <w:tc>
          <w:tcPr>
            <w:tcW w:w="2028" w:type="dxa"/>
            <w:tcBorders>
              <w:top w:val="nil"/>
              <w:left w:val="nil"/>
              <w:bottom w:val="single" w:sz="4" w:space="0" w:color="auto"/>
              <w:right w:val="single" w:sz="8" w:space="0" w:color="auto"/>
            </w:tcBorders>
            <w:shd w:val="clear" w:color="auto" w:fill="auto"/>
            <w:noWrap/>
            <w:vAlign w:val="bottom"/>
          </w:tcPr>
          <w:p w:rsidR="00295C0C" w:rsidRPr="00280BC2" w:rsidRDefault="00295C0C">
            <w:pPr>
              <w:jc w:val="center"/>
              <w:rPr>
                <w:rFonts w:ascii="Calibri" w:hAnsi="Calibri"/>
                <w:b/>
                <w:bCs/>
                <w:sz w:val="22"/>
                <w:szCs w:val="22"/>
              </w:rPr>
            </w:pPr>
            <w:r w:rsidRPr="00280BC2">
              <w:rPr>
                <w:rFonts w:ascii="Calibri" w:hAnsi="Calibri"/>
                <w:b/>
                <w:bCs/>
                <w:sz w:val="22"/>
                <w:szCs w:val="22"/>
              </w:rPr>
              <w:t>7</w:t>
            </w:r>
          </w:p>
        </w:tc>
      </w:tr>
      <w:tr w:rsidR="00295C0C" w:rsidRPr="008557B1">
        <w:trPr>
          <w:trHeight w:val="360"/>
          <w:jc w:val="center"/>
        </w:trPr>
        <w:tc>
          <w:tcPr>
            <w:tcW w:w="2027" w:type="dxa"/>
            <w:tcBorders>
              <w:top w:val="nil"/>
              <w:left w:val="single" w:sz="8" w:space="0" w:color="auto"/>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ST2 H3</w:t>
            </w:r>
          </w:p>
        </w:tc>
        <w:tc>
          <w:tcPr>
            <w:tcW w:w="2028" w:type="dxa"/>
            <w:tcBorders>
              <w:top w:val="nil"/>
              <w:left w:val="nil"/>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3 Fine 1</w:t>
            </w:r>
          </w:p>
        </w:tc>
        <w:tc>
          <w:tcPr>
            <w:tcW w:w="2028" w:type="dxa"/>
            <w:tcBorders>
              <w:top w:val="nil"/>
              <w:left w:val="nil"/>
              <w:bottom w:val="single" w:sz="4" w:space="0" w:color="auto"/>
              <w:right w:val="single" w:sz="8" w:space="0" w:color="auto"/>
            </w:tcBorders>
            <w:shd w:val="clear" w:color="auto" w:fill="auto"/>
            <w:noWrap/>
            <w:vAlign w:val="bottom"/>
          </w:tcPr>
          <w:p w:rsidR="00295C0C" w:rsidRPr="00280BC2" w:rsidRDefault="009A26EA">
            <w:pPr>
              <w:jc w:val="center"/>
              <w:rPr>
                <w:rFonts w:ascii="Calibri" w:hAnsi="Calibri"/>
                <w:b/>
                <w:bCs/>
                <w:sz w:val="22"/>
                <w:szCs w:val="22"/>
              </w:rPr>
            </w:pPr>
            <w:r>
              <w:rPr>
                <w:rFonts w:ascii="Calibri" w:hAnsi="Calibri"/>
                <w:b/>
                <w:bCs/>
                <w:sz w:val="22"/>
                <w:szCs w:val="22"/>
              </w:rPr>
              <w:t>10.</w:t>
            </w:r>
            <w:r w:rsidR="00295C0C" w:rsidRPr="00280BC2">
              <w:rPr>
                <w:rFonts w:ascii="Calibri" w:hAnsi="Calibri"/>
                <w:b/>
                <w:bCs/>
                <w:sz w:val="22"/>
                <w:szCs w:val="22"/>
              </w:rPr>
              <w:t>7</w:t>
            </w:r>
          </w:p>
        </w:tc>
      </w:tr>
      <w:tr w:rsidR="00295C0C" w:rsidRPr="008557B1">
        <w:trPr>
          <w:trHeight w:val="315"/>
          <w:jc w:val="center"/>
        </w:trPr>
        <w:tc>
          <w:tcPr>
            <w:tcW w:w="2027" w:type="dxa"/>
            <w:tcBorders>
              <w:top w:val="nil"/>
              <w:left w:val="single" w:sz="8" w:space="0" w:color="auto"/>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ST2 V3</w:t>
            </w:r>
          </w:p>
        </w:tc>
        <w:tc>
          <w:tcPr>
            <w:tcW w:w="2028" w:type="dxa"/>
            <w:tcBorders>
              <w:top w:val="nil"/>
              <w:left w:val="nil"/>
              <w:bottom w:val="single" w:sz="4"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3 Fine 2</w:t>
            </w:r>
          </w:p>
        </w:tc>
        <w:tc>
          <w:tcPr>
            <w:tcW w:w="2028" w:type="dxa"/>
            <w:tcBorders>
              <w:top w:val="nil"/>
              <w:left w:val="nil"/>
              <w:bottom w:val="single" w:sz="4" w:space="0" w:color="auto"/>
              <w:right w:val="single" w:sz="8" w:space="0" w:color="auto"/>
            </w:tcBorders>
            <w:shd w:val="clear" w:color="auto" w:fill="auto"/>
            <w:noWrap/>
            <w:vAlign w:val="bottom"/>
          </w:tcPr>
          <w:p w:rsidR="00295C0C" w:rsidRPr="00280BC2" w:rsidRDefault="00295C0C" w:rsidP="009A26EA">
            <w:pPr>
              <w:jc w:val="center"/>
              <w:rPr>
                <w:rFonts w:ascii="Calibri" w:hAnsi="Calibri"/>
                <w:b/>
                <w:bCs/>
                <w:sz w:val="22"/>
                <w:szCs w:val="22"/>
              </w:rPr>
            </w:pPr>
            <w:r w:rsidRPr="00280BC2">
              <w:rPr>
                <w:rFonts w:ascii="Calibri" w:hAnsi="Calibri"/>
                <w:b/>
                <w:bCs/>
                <w:sz w:val="22"/>
                <w:szCs w:val="22"/>
              </w:rPr>
              <w:t>10</w:t>
            </w:r>
            <w:r w:rsidR="009A26EA">
              <w:rPr>
                <w:rFonts w:ascii="Calibri" w:hAnsi="Calibri"/>
                <w:b/>
                <w:bCs/>
                <w:sz w:val="22"/>
                <w:szCs w:val="22"/>
              </w:rPr>
              <w:t>.</w:t>
            </w:r>
            <w:r w:rsidRPr="00280BC2">
              <w:rPr>
                <w:rFonts w:ascii="Calibri" w:hAnsi="Calibri"/>
                <w:b/>
                <w:bCs/>
                <w:sz w:val="22"/>
                <w:szCs w:val="22"/>
              </w:rPr>
              <w:t>6</w:t>
            </w:r>
          </w:p>
        </w:tc>
      </w:tr>
      <w:tr w:rsidR="00295C0C" w:rsidRPr="008557B1">
        <w:trPr>
          <w:trHeight w:val="315"/>
          <w:jc w:val="center"/>
        </w:trPr>
        <w:tc>
          <w:tcPr>
            <w:tcW w:w="2027" w:type="dxa"/>
            <w:tcBorders>
              <w:top w:val="nil"/>
              <w:left w:val="single" w:sz="8" w:space="0" w:color="auto"/>
              <w:bottom w:val="single" w:sz="8"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ST1 V3</w:t>
            </w:r>
          </w:p>
        </w:tc>
        <w:tc>
          <w:tcPr>
            <w:tcW w:w="2028" w:type="dxa"/>
            <w:tcBorders>
              <w:top w:val="nil"/>
              <w:left w:val="nil"/>
              <w:bottom w:val="single" w:sz="8" w:space="0" w:color="auto"/>
              <w:right w:val="single" w:sz="8" w:space="0" w:color="auto"/>
            </w:tcBorders>
            <w:shd w:val="clear" w:color="auto" w:fill="auto"/>
            <w:noWrap/>
            <w:vAlign w:val="bottom"/>
          </w:tcPr>
          <w:p w:rsidR="00295C0C" w:rsidRPr="008557B1" w:rsidRDefault="00295C0C" w:rsidP="00295C0C">
            <w:pPr>
              <w:jc w:val="center"/>
              <w:rPr>
                <w:rFonts w:ascii="Calibri" w:hAnsi="Calibri" w:cs="Calibri"/>
                <w:b/>
                <w:bCs/>
                <w:color w:val="000000"/>
                <w:sz w:val="22"/>
                <w:szCs w:val="22"/>
              </w:rPr>
            </w:pPr>
            <w:r w:rsidRPr="008557B1">
              <w:rPr>
                <w:rFonts w:ascii="Calibri" w:hAnsi="Calibri" w:cs="Calibri"/>
                <w:b/>
                <w:bCs/>
                <w:color w:val="000000"/>
                <w:sz w:val="22"/>
                <w:szCs w:val="22"/>
              </w:rPr>
              <w:t>Coil 3 Coarse 2</w:t>
            </w:r>
          </w:p>
        </w:tc>
        <w:tc>
          <w:tcPr>
            <w:tcW w:w="2028" w:type="dxa"/>
            <w:tcBorders>
              <w:top w:val="nil"/>
              <w:left w:val="nil"/>
              <w:bottom w:val="single" w:sz="8" w:space="0" w:color="auto"/>
              <w:right w:val="single" w:sz="8" w:space="0" w:color="auto"/>
            </w:tcBorders>
            <w:shd w:val="clear" w:color="auto" w:fill="auto"/>
            <w:noWrap/>
            <w:vAlign w:val="bottom"/>
          </w:tcPr>
          <w:p w:rsidR="00295C0C" w:rsidRPr="00280BC2" w:rsidRDefault="00295C0C">
            <w:pPr>
              <w:jc w:val="center"/>
              <w:rPr>
                <w:rFonts w:ascii="Calibri" w:hAnsi="Calibri"/>
                <w:b/>
                <w:bCs/>
                <w:sz w:val="22"/>
                <w:szCs w:val="22"/>
              </w:rPr>
            </w:pPr>
            <w:r w:rsidRPr="00280BC2">
              <w:rPr>
                <w:rFonts w:ascii="Calibri" w:hAnsi="Calibri"/>
                <w:b/>
                <w:bCs/>
                <w:sz w:val="22"/>
                <w:szCs w:val="22"/>
              </w:rPr>
              <w:t>7</w:t>
            </w:r>
          </w:p>
        </w:tc>
      </w:tr>
    </w:tbl>
    <w:p w:rsidR="00147532" w:rsidRDefault="00147532" w:rsidP="00147532">
      <w:pPr>
        <w:rPr>
          <w:b/>
        </w:rPr>
      </w:pPr>
    </w:p>
    <w:p w:rsidR="00147532" w:rsidRDefault="00147532" w:rsidP="00147532">
      <w:pPr>
        <w:rPr>
          <w:b/>
        </w:rPr>
      </w:pPr>
      <w:r>
        <w:rPr>
          <w:b/>
        </w:rPr>
        <w:t>A</w:t>
      </w:r>
      <w:r w:rsidRPr="00685466">
        <w:rPr>
          <w:b/>
        </w:rPr>
        <w:t>cceptance criteria:</w:t>
      </w:r>
    </w:p>
    <w:p w:rsidR="00147532" w:rsidRPr="00685466" w:rsidRDefault="00147532" w:rsidP="00147532">
      <w:pPr>
        <w:rPr>
          <w:b/>
        </w:rPr>
      </w:pPr>
    </w:p>
    <w:p w:rsidR="00147532" w:rsidRPr="00E01E0F" w:rsidRDefault="00147532" w:rsidP="00147532">
      <w:pPr>
        <w:numPr>
          <w:ilvl w:val="0"/>
          <w:numId w:val="3"/>
        </w:numPr>
        <w:jc w:val="both"/>
      </w:pPr>
      <w:r w:rsidRPr="00E01E0F">
        <w:t>For the actuators of stage 1, the measured resistance between the middle pin and one side pin must be 6.3 +/-0.5 ohms</w:t>
      </w:r>
    </w:p>
    <w:p w:rsidR="00147532" w:rsidRPr="00E01E0F" w:rsidRDefault="00147532" w:rsidP="00147532">
      <w:pPr>
        <w:numPr>
          <w:ilvl w:val="0"/>
          <w:numId w:val="3"/>
        </w:numPr>
        <w:jc w:val="both"/>
      </w:pPr>
      <w:r w:rsidRPr="00E01E0F">
        <w:t>For the actuators of stage 2, the measured resistance between the middle pin and one side pin must be 10.3 +/-0.5 ohms</w:t>
      </w:r>
    </w:p>
    <w:p w:rsidR="00147532" w:rsidRPr="00E01E0F" w:rsidRDefault="00147532" w:rsidP="00147532">
      <w:pPr>
        <w:numPr>
          <w:ilvl w:val="0"/>
          <w:numId w:val="3"/>
        </w:numPr>
        <w:jc w:val="both"/>
      </w:pPr>
      <w:bookmarkStart w:id="59" w:name="OLE_LINK33"/>
      <w:bookmarkStart w:id="60" w:name="OLE_LINK34"/>
      <w:r w:rsidRPr="00E01E0F">
        <w:t xml:space="preserve">Actuator neutral pins must be connected on pin #1 </w:t>
      </w:r>
      <w:bookmarkStart w:id="61" w:name="OLE_LINK35"/>
      <w:bookmarkStart w:id="62" w:name="OLE_LINK36"/>
      <w:r w:rsidRPr="00E01E0F">
        <w:t>(left side pin of the plug)</w:t>
      </w:r>
    </w:p>
    <w:p w:rsidR="00147532" w:rsidRPr="00E01E0F" w:rsidRDefault="00147532" w:rsidP="00147532">
      <w:pPr>
        <w:numPr>
          <w:ilvl w:val="0"/>
          <w:numId w:val="3"/>
        </w:numPr>
        <w:jc w:val="both"/>
      </w:pPr>
      <w:bookmarkStart w:id="63" w:name="OLE_LINK37"/>
      <w:bookmarkStart w:id="64" w:name="OLE_LINK38"/>
      <w:bookmarkEnd w:id="59"/>
      <w:bookmarkEnd w:id="60"/>
      <w:bookmarkEnd w:id="61"/>
      <w:bookmarkEnd w:id="62"/>
      <w:r w:rsidRPr="00E01E0F">
        <w:t>Actuator drive pins must be connected on pin #2 (middle pin of the plug)</w:t>
      </w:r>
    </w:p>
    <w:bookmarkEnd w:id="63"/>
    <w:bookmarkEnd w:id="64"/>
    <w:p w:rsidR="00147532" w:rsidRPr="00E01E0F" w:rsidRDefault="00147532" w:rsidP="00147532">
      <w:pPr>
        <w:numPr>
          <w:ilvl w:val="0"/>
          <w:numId w:val="3"/>
        </w:numPr>
        <w:jc w:val="both"/>
      </w:pPr>
      <w:r w:rsidRPr="00E01E0F">
        <w:t>Actuator ground shield pins must be connected on pin #3 (right pin of the plug)</w:t>
      </w:r>
    </w:p>
    <w:p w:rsidR="00295C0C" w:rsidRDefault="00147532" w:rsidP="00295C0C">
      <w:pPr>
        <w:numPr>
          <w:ilvl w:val="0"/>
          <w:numId w:val="3"/>
        </w:numPr>
        <w:jc w:val="both"/>
      </w:pPr>
      <w:r w:rsidRPr="00E01E0F">
        <w:t>All LEDs on the coil driver front panel must be green</w:t>
      </w:r>
      <w:r>
        <w:t xml:space="preserve"> the binary input bit must be in the upper state.</w:t>
      </w:r>
    </w:p>
    <w:p w:rsidR="00147532" w:rsidRDefault="00147532" w:rsidP="00295C0C">
      <w:pPr>
        <w:tabs>
          <w:tab w:val="left" w:pos="4121"/>
        </w:tabs>
        <w:jc w:val="both"/>
      </w:pPr>
    </w:p>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147532" w:rsidRDefault="00147532">
      <w:r>
        <w:br w:type="page"/>
      </w:r>
    </w:p>
    <w:p w:rsidR="00295C0C" w:rsidRDefault="00295C0C" w:rsidP="00295C0C">
      <w:pPr>
        <w:jc w:val="both"/>
      </w:pPr>
    </w:p>
    <w:p w:rsidR="00295C0C" w:rsidRDefault="00295C0C" w:rsidP="00295C0C">
      <w:pPr>
        <w:pStyle w:val="Heading2"/>
      </w:pPr>
      <w:bookmarkStart w:id="65" w:name="_Toc307832447"/>
      <w:r>
        <w:t>Step 7- Actuators Sign and range of motion (Local drive)</w:t>
      </w:r>
      <w:bookmarkEnd w:id="65"/>
    </w:p>
    <w:p w:rsidR="00295C0C" w:rsidRDefault="00295C0C" w:rsidP="00295C0C">
      <w:pPr>
        <w:pStyle w:val="Heading2"/>
        <w:numPr>
          <w:ilvl w:val="1"/>
          <w:numId w:val="4"/>
        </w:numPr>
      </w:pPr>
      <w:bookmarkStart w:id="66" w:name="_Toc307832448"/>
      <w:r>
        <w:t>Step 7.1 - Actuators sign</w:t>
      </w:r>
      <w:bookmarkEnd w:id="66"/>
    </w:p>
    <w:p w:rsidR="00C34959" w:rsidRDefault="00C34959" w:rsidP="00C34959">
      <w:pPr>
        <w:rPr>
          <w:b/>
        </w:rPr>
      </w:pPr>
      <w:r w:rsidRPr="005736AC">
        <w:rPr>
          <w:b/>
        </w:rPr>
        <w:t>Acceptance criteria:</w:t>
      </w:r>
    </w:p>
    <w:p w:rsidR="00C34959" w:rsidRDefault="00C34959" w:rsidP="00C34959">
      <w:pPr>
        <w:jc w:val="both"/>
        <w:rPr>
          <w:b/>
        </w:rPr>
      </w:pPr>
    </w:p>
    <w:p w:rsidR="00C34959" w:rsidRDefault="00C34959" w:rsidP="00C34959">
      <w:pPr>
        <w:numPr>
          <w:ilvl w:val="0"/>
          <w:numId w:val="3"/>
        </w:numPr>
        <w:jc w:val="both"/>
      </w:pPr>
      <w:r>
        <w:t>A positive offset drive on one actuator must give positive sensor readout on the collocated sensor. Signs will also be tested when measuring local to local transfer functions.</w:t>
      </w:r>
    </w:p>
    <w:p w:rsidR="00C34959" w:rsidRDefault="00C34959" w:rsidP="00C34959">
      <w:pPr>
        <w:pStyle w:val="Step"/>
        <w:numPr>
          <w:ilvl w:val="0"/>
          <w:numId w:val="0"/>
        </w:numPr>
      </w:pPr>
    </w:p>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pPr>
        <w:pStyle w:val="Step"/>
        <w:numPr>
          <w:ilvl w:val="0"/>
          <w:numId w:val="0"/>
        </w:numPr>
      </w:pPr>
    </w:p>
    <w:p w:rsidR="00295C0C" w:rsidRDefault="00295C0C" w:rsidP="00295C0C">
      <w:pPr>
        <w:pStyle w:val="Heading2"/>
        <w:numPr>
          <w:ilvl w:val="1"/>
          <w:numId w:val="4"/>
        </w:numPr>
      </w:pPr>
      <w:bookmarkStart w:id="67" w:name="_Toc307832449"/>
      <w:r>
        <w:t>Step 7.2 - Range of motion - Local drive</w:t>
      </w:r>
      <w:bookmarkEnd w:id="67"/>
    </w:p>
    <w:p w:rsidR="00295C0C" w:rsidRDefault="00295C0C" w:rsidP="00295C0C">
      <w:r>
        <w:t xml:space="preserve">In this step, range of motion of the two stages is checked when applying a local drive on actuators. </w:t>
      </w:r>
    </w:p>
    <w:p w:rsidR="00295C0C" w:rsidRPr="001353A9" w:rsidRDefault="00295C0C" w:rsidP="00295C0C"/>
    <w:tbl>
      <w:tblPr>
        <w:tblW w:w="5000" w:type="pct"/>
        <w:tblLook w:val="04A0"/>
      </w:tblPr>
      <w:tblGrid>
        <w:gridCol w:w="2935"/>
        <w:gridCol w:w="1545"/>
        <w:gridCol w:w="968"/>
        <w:gridCol w:w="1668"/>
        <w:gridCol w:w="2084"/>
        <w:gridCol w:w="856"/>
      </w:tblGrid>
      <w:tr w:rsidR="00295C0C" w:rsidRPr="00C726C5">
        <w:trPr>
          <w:trHeight w:val="315"/>
        </w:trPr>
        <w:tc>
          <w:tcPr>
            <w:tcW w:w="1506"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Sensor readout (counts)</w:t>
            </w:r>
          </w:p>
        </w:tc>
        <w:tc>
          <w:tcPr>
            <w:tcW w:w="591" w:type="pct"/>
            <w:tcBorders>
              <w:top w:val="single" w:sz="8" w:space="0" w:color="auto"/>
              <w:left w:val="nil"/>
              <w:bottom w:val="single" w:sz="8" w:space="0" w:color="auto"/>
              <w:right w:val="single" w:sz="4"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Negative drive</w:t>
            </w:r>
          </w:p>
        </w:tc>
        <w:tc>
          <w:tcPr>
            <w:tcW w:w="472" w:type="pct"/>
            <w:tcBorders>
              <w:top w:val="single" w:sz="8" w:space="0" w:color="auto"/>
              <w:left w:val="single" w:sz="8" w:space="0" w:color="auto"/>
              <w:bottom w:val="single" w:sz="8" w:space="0" w:color="auto"/>
              <w:right w:val="nil"/>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no drive</w:t>
            </w:r>
          </w:p>
        </w:tc>
        <w:tc>
          <w:tcPr>
            <w:tcW w:w="876" w:type="pct"/>
            <w:tcBorders>
              <w:top w:val="single" w:sz="8" w:space="0" w:color="auto"/>
              <w:left w:val="single" w:sz="8" w:space="0" w:color="auto"/>
              <w:bottom w:val="single" w:sz="8" w:space="0" w:color="auto"/>
              <w:right w:val="nil"/>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Positive drive</w:t>
            </w:r>
          </w:p>
        </w:tc>
        <w:tc>
          <w:tcPr>
            <w:tcW w:w="1083"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Amplitude count</w:t>
            </w:r>
          </w:p>
        </w:tc>
        <w:tc>
          <w:tcPr>
            <w:tcW w:w="472" w:type="pct"/>
            <w:tcBorders>
              <w:top w:val="single" w:sz="8" w:space="0" w:color="auto"/>
              <w:left w:val="nil"/>
              <w:bottom w:val="single" w:sz="8"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mil</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ST1 - H1</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-15290</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250</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16742</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31956</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38</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ST1 - H2</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-15809</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-232</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16818</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32596</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39</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ST1 - H3</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-17450</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-2162</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15166</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32596</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39</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ST1 - V1</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-17349</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-2538</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12273</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29645</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35</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ST1 - V2</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-13821</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667</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15166</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29078</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35</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ST1 - V3</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-16626</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-2209</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12080</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28596</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34</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ST2 - H1</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-8849.4</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1252</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11227</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20155</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6</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ST2 - H2</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-6770.2</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3067</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12951</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19970</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6</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ST2 - H3</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-9649.6</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333</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10313</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19970</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6</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ST2 - V1</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-9051.7</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3449</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15996</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24973</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7</w:t>
            </w:r>
          </w:p>
        </w:tc>
      </w:tr>
      <w:tr w:rsidR="00295C0C" w:rsidRPr="00C726C5">
        <w:trPr>
          <w:trHeight w:val="300"/>
        </w:trPr>
        <w:tc>
          <w:tcPr>
            <w:tcW w:w="1506" w:type="pct"/>
            <w:tcBorders>
              <w:top w:val="nil"/>
              <w:left w:val="single" w:sz="8" w:space="0" w:color="auto"/>
              <w:bottom w:val="single" w:sz="4"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ST2 - V2</w:t>
            </w:r>
          </w:p>
        </w:tc>
        <w:tc>
          <w:tcPr>
            <w:tcW w:w="591" w:type="pct"/>
            <w:tcBorders>
              <w:top w:val="nil"/>
              <w:left w:val="nil"/>
              <w:bottom w:val="single" w:sz="4"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-13136</w:t>
            </w:r>
          </w:p>
        </w:tc>
        <w:tc>
          <w:tcPr>
            <w:tcW w:w="472"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-787</w:t>
            </w:r>
          </w:p>
        </w:tc>
        <w:tc>
          <w:tcPr>
            <w:tcW w:w="876" w:type="pct"/>
            <w:tcBorders>
              <w:top w:val="nil"/>
              <w:left w:val="single" w:sz="8" w:space="0" w:color="auto"/>
              <w:bottom w:val="single" w:sz="4"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11423</w:t>
            </w:r>
          </w:p>
        </w:tc>
        <w:tc>
          <w:tcPr>
            <w:tcW w:w="1083" w:type="pct"/>
            <w:tcBorders>
              <w:top w:val="nil"/>
              <w:left w:val="single" w:sz="8" w:space="0" w:color="auto"/>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24696</w:t>
            </w:r>
          </w:p>
        </w:tc>
        <w:tc>
          <w:tcPr>
            <w:tcW w:w="472" w:type="pct"/>
            <w:tcBorders>
              <w:top w:val="nil"/>
              <w:left w:val="nil"/>
              <w:bottom w:val="single" w:sz="4"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7</w:t>
            </w:r>
          </w:p>
        </w:tc>
      </w:tr>
      <w:tr w:rsidR="00295C0C" w:rsidRPr="00C726C5">
        <w:trPr>
          <w:trHeight w:val="315"/>
        </w:trPr>
        <w:tc>
          <w:tcPr>
            <w:tcW w:w="1506" w:type="pct"/>
            <w:tcBorders>
              <w:top w:val="nil"/>
              <w:left w:val="single" w:sz="8" w:space="0" w:color="auto"/>
              <w:bottom w:val="single" w:sz="8" w:space="0" w:color="auto"/>
              <w:right w:val="single" w:sz="8" w:space="0" w:color="auto"/>
            </w:tcBorders>
            <w:shd w:val="clear" w:color="auto" w:fill="auto"/>
            <w:noWrap/>
            <w:vAlign w:val="bottom"/>
          </w:tcPr>
          <w:p w:rsidR="00295C0C" w:rsidRPr="00C726C5" w:rsidRDefault="00295C0C" w:rsidP="00295C0C">
            <w:pPr>
              <w:jc w:val="center"/>
              <w:rPr>
                <w:rFonts w:ascii="Calibri" w:hAnsi="Calibri" w:cs="Calibri"/>
                <w:b/>
                <w:bCs/>
                <w:color w:val="000000"/>
                <w:sz w:val="22"/>
                <w:szCs w:val="22"/>
              </w:rPr>
            </w:pPr>
            <w:r w:rsidRPr="00C726C5">
              <w:rPr>
                <w:rFonts w:ascii="Calibri" w:hAnsi="Calibri" w:cs="Calibri"/>
                <w:b/>
                <w:bCs/>
                <w:color w:val="000000"/>
                <w:sz w:val="22"/>
                <w:szCs w:val="22"/>
              </w:rPr>
              <w:t>ST2 - V3</w:t>
            </w:r>
          </w:p>
        </w:tc>
        <w:tc>
          <w:tcPr>
            <w:tcW w:w="591" w:type="pct"/>
            <w:tcBorders>
              <w:top w:val="nil"/>
              <w:left w:val="nil"/>
              <w:bottom w:val="single" w:sz="8" w:space="0" w:color="auto"/>
              <w:right w:val="single" w:sz="4"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-10954</w:t>
            </w:r>
          </w:p>
        </w:tc>
        <w:tc>
          <w:tcPr>
            <w:tcW w:w="472" w:type="pct"/>
            <w:tcBorders>
              <w:top w:val="nil"/>
              <w:left w:val="single" w:sz="8" w:space="0" w:color="auto"/>
              <w:bottom w:val="single" w:sz="8"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1231</w:t>
            </w:r>
          </w:p>
        </w:tc>
        <w:tc>
          <w:tcPr>
            <w:tcW w:w="876" w:type="pct"/>
            <w:tcBorders>
              <w:top w:val="nil"/>
              <w:left w:val="single" w:sz="8" w:space="0" w:color="auto"/>
              <w:bottom w:val="single" w:sz="8" w:space="0" w:color="auto"/>
              <w:right w:val="nil"/>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13426</w:t>
            </w:r>
          </w:p>
        </w:tc>
        <w:tc>
          <w:tcPr>
            <w:tcW w:w="1083" w:type="pct"/>
            <w:tcBorders>
              <w:top w:val="nil"/>
              <w:left w:val="single" w:sz="8" w:space="0" w:color="auto"/>
              <w:bottom w:val="single" w:sz="8"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24338</w:t>
            </w:r>
          </w:p>
        </w:tc>
        <w:tc>
          <w:tcPr>
            <w:tcW w:w="472" w:type="pct"/>
            <w:tcBorders>
              <w:top w:val="nil"/>
              <w:left w:val="nil"/>
              <w:bottom w:val="single" w:sz="8" w:space="0" w:color="auto"/>
              <w:right w:val="single" w:sz="8" w:space="0" w:color="auto"/>
            </w:tcBorders>
            <w:shd w:val="clear" w:color="auto" w:fill="auto"/>
            <w:noWrap/>
            <w:vAlign w:val="bottom"/>
          </w:tcPr>
          <w:p w:rsidR="00295C0C" w:rsidRPr="007F0006" w:rsidRDefault="00295C0C" w:rsidP="00295C0C">
            <w:pPr>
              <w:jc w:val="center"/>
              <w:rPr>
                <w:rFonts w:ascii="Calibri" w:hAnsi="Calibri"/>
                <w:sz w:val="22"/>
                <w:szCs w:val="22"/>
              </w:rPr>
            </w:pPr>
            <w:r w:rsidRPr="007F0006">
              <w:rPr>
                <w:rFonts w:ascii="Calibri" w:hAnsi="Calibri"/>
                <w:sz w:val="22"/>
                <w:szCs w:val="22"/>
              </w:rPr>
              <w:t>7</w:t>
            </w:r>
          </w:p>
        </w:tc>
      </w:tr>
    </w:tbl>
    <w:p w:rsidR="00295C0C" w:rsidRDefault="00295C0C" w:rsidP="00295C0C">
      <w:pPr>
        <w:pStyle w:val="Caption"/>
        <w:jc w:val="center"/>
      </w:pPr>
      <w:r>
        <w:t xml:space="preserve">Table </w:t>
      </w:r>
      <w:r w:rsidR="006A6085">
        <w:fldChar w:fldCharType="begin"/>
      </w:r>
      <w:r w:rsidR="00A67DA9">
        <w:instrText xml:space="preserve"> SEQ Table \* ARABIC </w:instrText>
      </w:r>
      <w:r w:rsidR="006A6085">
        <w:fldChar w:fldCharType="separate"/>
      </w:r>
      <w:proofErr w:type="gramStart"/>
      <w:r w:rsidR="00382143">
        <w:rPr>
          <w:noProof/>
        </w:rPr>
        <w:t>17</w:t>
      </w:r>
      <w:r w:rsidR="006A6085">
        <w:fldChar w:fldCharType="end"/>
      </w:r>
      <w:r>
        <w:t xml:space="preserve"> - </w:t>
      </w:r>
      <w:r w:rsidRPr="00B73FD2">
        <w:t>Range of motion - Local drive</w:t>
      </w:r>
      <w:proofErr w:type="gramEnd"/>
    </w:p>
    <w:p w:rsidR="00147532" w:rsidRDefault="00147532" w:rsidP="00295C0C">
      <w:pPr>
        <w:rPr>
          <w:b/>
        </w:rPr>
      </w:pPr>
    </w:p>
    <w:p w:rsidR="004A0139" w:rsidRDefault="004A0139" w:rsidP="004A0139">
      <w:pPr>
        <w:rPr>
          <w:b/>
        </w:rPr>
      </w:pPr>
      <w:r w:rsidRPr="005736AC">
        <w:rPr>
          <w:b/>
        </w:rPr>
        <w:t>Acceptance criteria:</w:t>
      </w:r>
    </w:p>
    <w:p w:rsidR="004A0139" w:rsidRDefault="004A0139" w:rsidP="004A0139">
      <w:pPr>
        <w:rPr>
          <w:b/>
        </w:rPr>
      </w:pPr>
    </w:p>
    <w:p w:rsidR="004A0139" w:rsidRDefault="004A0139" w:rsidP="004A0139">
      <w:pPr>
        <w:numPr>
          <w:ilvl w:val="0"/>
          <w:numId w:val="3"/>
        </w:numPr>
      </w:pPr>
      <w:r>
        <w:t>Amplitude must be at least 32000 counts (+/-0.02”) for Stage 1 CPS</w:t>
      </w:r>
    </w:p>
    <w:p w:rsidR="004A0139" w:rsidRDefault="004A0139" w:rsidP="004A0139">
      <w:pPr>
        <w:numPr>
          <w:ilvl w:val="0"/>
          <w:numId w:val="3"/>
        </w:numPr>
      </w:pPr>
      <w:r>
        <w:t>Amplitude must be at least 32000 counts (+/-0.003”) for Stage 2 CPS</w:t>
      </w:r>
    </w:p>
    <w:p w:rsidR="004A0139" w:rsidRDefault="004A0139" w:rsidP="004A0139">
      <w:pPr>
        <w:numPr>
          <w:ilvl w:val="0"/>
          <w:numId w:val="3"/>
        </w:numPr>
      </w:pPr>
      <w:r>
        <w:t>Signs of actuators drive and sensors read out have to be the same</w:t>
      </w:r>
    </w:p>
    <w:p w:rsidR="004A0139" w:rsidRDefault="004A0139" w:rsidP="00295C0C">
      <w:pPr>
        <w:rPr>
          <w:b/>
        </w:rPr>
      </w:pPr>
    </w:p>
    <w:p w:rsidR="00295C0C" w:rsidRDefault="00295C0C" w:rsidP="00295C0C">
      <w:pPr>
        <w:tabs>
          <w:tab w:val="left" w:pos="360"/>
          <w:tab w:val="left" w:pos="5220"/>
          <w:tab w:val="left" w:pos="7470"/>
        </w:tabs>
        <w:rPr>
          <w:b/>
          <w:color w:val="FFFFFF"/>
        </w:rPr>
      </w:pPr>
      <w:r w:rsidRPr="00201DD7">
        <w:rPr>
          <w:b/>
        </w:rPr>
        <w:t>Test result:</w:t>
      </w:r>
      <w:r w:rsidRPr="00201DD7">
        <w:rPr>
          <w:b/>
        </w:rPr>
        <w:tab/>
        <w:t xml:space="preserve">Passed: </w:t>
      </w:r>
      <w:r>
        <w:rPr>
          <w:b/>
          <w:u w:val="single"/>
        </w:rPr>
        <w:t xml:space="preserve">  </w:t>
      </w:r>
      <w:r w:rsidR="004A0139">
        <w:rPr>
          <w:b/>
          <w:u w:val="single"/>
        </w:rPr>
        <w:t>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pPr>
        <w:tabs>
          <w:tab w:val="left" w:pos="360"/>
          <w:tab w:val="left" w:pos="5220"/>
          <w:tab w:val="left" w:pos="7470"/>
        </w:tabs>
      </w:pPr>
    </w:p>
    <w:p w:rsidR="00295C0C" w:rsidRDefault="00295C0C" w:rsidP="00295C0C">
      <w:pPr>
        <w:pStyle w:val="Heading2"/>
      </w:pPr>
      <w:bookmarkStart w:id="68" w:name="_Toc307832450"/>
      <w:r w:rsidRPr="004368B0">
        <w:t xml:space="preserve">Step </w:t>
      </w:r>
      <w:r>
        <w:t xml:space="preserve">8 </w:t>
      </w:r>
      <w:r w:rsidRPr="004368B0">
        <w:t>- Vertical Sensor Calibration</w:t>
      </w:r>
      <w:bookmarkEnd w:id="68"/>
      <w:r w:rsidRPr="004368B0">
        <w:t xml:space="preserve"> </w:t>
      </w:r>
      <w:bookmarkStart w:id="69" w:name="_Toc265479822"/>
      <w:bookmarkStart w:id="70" w:name="_Toc265480384"/>
    </w:p>
    <w:p w:rsidR="00295C0C" w:rsidRPr="00424251" w:rsidRDefault="00A558D2" w:rsidP="00295C0C">
      <w:r>
        <w:t>This test was not performed because sensors are tested at LASTI.</w:t>
      </w:r>
    </w:p>
    <w:p w:rsidR="00295C0C" w:rsidRDefault="00295C0C" w:rsidP="00295C0C"/>
    <w:p w:rsidR="004A0139" w:rsidRDefault="004A0139" w:rsidP="004A0139">
      <w:pPr>
        <w:tabs>
          <w:tab w:val="left" w:pos="360"/>
          <w:tab w:val="left" w:pos="5220"/>
          <w:tab w:val="left" w:pos="7470"/>
        </w:tabs>
        <w:rPr>
          <w:b/>
          <w:color w:val="FFFFFF"/>
        </w:rPr>
      </w:pPr>
      <w:r w:rsidRPr="00201DD7">
        <w:rPr>
          <w:b/>
        </w:rPr>
        <w:t>Test result:</w:t>
      </w:r>
      <w:r w:rsidRPr="00201DD7">
        <w:rPr>
          <w:b/>
        </w:rPr>
        <w:tab/>
        <w:t xml:space="preserve">Passed: </w:t>
      </w:r>
      <w:r>
        <w:rPr>
          <w:b/>
          <w:u w:val="single"/>
        </w:rPr>
        <w:t xml:space="preserve">  _</w:t>
      </w:r>
      <w:r w:rsidRPr="00201DD7">
        <w:rPr>
          <w:b/>
          <w:u w:val="single"/>
        </w:rPr>
        <w:t xml:space="preserve">  </w:t>
      </w:r>
      <w:r w:rsidRPr="00201DD7">
        <w:rPr>
          <w:b/>
        </w:rPr>
        <w:tab/>
        <w:t xml:space="preserve">Failed: </w:t>
      </w:r>
      <w:r>
        <w:rPr>
          <w:b/>
          <w:u w:val="single"/>
        </w:rPr>
        <w:t xml:space="preserve">  X</w:t>
      </w:r>
      <w:r w:rsidRPr="00201DD7">
        <w:rPr>
          <w:b/>
          <w:u w:val="single"/>
        </w:rPr>
        <w:t xml:space="preserve">  </w:t>
      </w:r>
      <w:r w:rsidRPr="00201DD7">
        <w:rPr>
          <w:b/>
        </w:rPr>
        <w:t xml:space="preserve">  </w:t>
      </w:r>
      <w:r w:rsidRPr="00201DD7">
        <w:rPr>
          <w:b/>
          <w:color w:val="FFFFFF"/>
        </w:rPr>
        <w:t>.</w:t>
      </w:r>
    </w:p>
    <w:p w:rsidR="00295C0C" w:rsidRDefault="00295C0C" w:rsidP="00295C0C"/>
    <w:p w:rsidR="004A0139" w:rsidRDefault="004A0139">
      <w:r>
        <w:br w:type="page"/>
      </w:r>
    </w:p>
    <w:p w:rsidR="004A0139" w:rsidRPr="00DC7C19" w:rsidRDefault="004A0139" w:rsidP="00295C0C"/>
    <w:p w:rsidR="00295C0C" w:rsidRDefault="00295C0C" w:rsidP="00295C0C">
      <w:pPr>
        <w:pStyle w:val="Heading2"/>
      </w:pPr>
      <w:bookmarkStart w:id="71" w:name="_Toc307832451"/>
      <w:r>
        <w:t>Step 9 - Vertical Spring Constant</w:t>
      </w:r>
      <w:bookmarkEnd w:id="69"/>
      <w:bookmarkEnd w:id="70"/>
      <w:bookmarkEnd w:id="71"/>
    </w:p>
    <w:p w:rsidR="00295C0C" w:rsidRDefault="00295C0C" w:rsidP="00295C0C">
      <w:r>
        <w:t xml:space="preserve">The stiffness measurements of the spring are reported in the tables below. </w:t>
      </w:r>
      <w:r w:rsidR="00963762">
        <w:t xml:space="preserve">The nominal blade stiffness </w:t>
      </w:r>
      <w:proofErr w:type="gramStart"/>
      <w:r w:rsidR="00963762">
        <w:t>are</w:t>
      </w:r>
      <w:proofErr w:type="gramEnd"/>
      <w:r>
        <w:t>:</w:t>
      </w:r>
    </w:p>
    <w:p w:rsidR="00295C0C" w:rsidRDefault="00295C0C" w:rsidP="00295C0C">
      <w:pPr>
        <w:numPr>
          <w:ilvl w:val="0"/>
          <w:numId w:val="3"/>
        </w:numPr>
      </w:pPr>
      <w:r>
        <w:t>Stage 1: 1241lb/in</w:t>
      </w:r>
    </w:p>
    <w:p w:rsidR="00295C0C" w:rsidRDefault="00295C0C" w:rsidP="00295C0C">
      <w:pPr>
        <w:numPr>
          <w:ilvl w:val="0"/>
          <w:numId w:val="3"/>
        </w:numPr>
      </w:pPr>
      <w:r>
        <w:t>Stage 2: 1465lb/in</w:t>
      </w:r>
    </w:p>
    <w:p w:rsidR="00295C0C" w:rsidRPr="00D616EA" w:rsidRDefault="00295C0C" w:rsidP="00295C0C"/>
    <w:tbl>
      <w:tblPr>
        <w:tblW w:w="5000" w:type="pct"/>
        <w:tblLook w:val="04A0"/>
      </w:tblPr>
      <w:tblGrid>
        <w:gridCol w:w="832"/>
        <w:gridCol w:w="895"/>
        <w:gridCol w:w="919"/>
        <w:gridCol w:w="919"/>
        <w:gridCol w:w="1048"/>
        <w:gridCol w:w="877"/>
        <w:gridCol w:w="877"/>
        <w:gridCol w:w="879"/>
        <w:gridCol w:w="1002"/>
        <w:gridCol w:w="1052"/>
        <w:gridCol w:w="756"/>
      </w:tblGrid>
      <w:tr w:rsidR="00295C0C" w:rsidRPr="00D616EA">
        <w:trPr>
          <w:trHeight w:val="315"/>
        </w:trPr>
        <w:tc>
          <w:tcPr>
            <w:tcW w:w="414" w:type="pct"/>
            <w:tcBorders>
              <w:top w:val="nil"/>
              <w:left w:val="nil"/>
              <w:bottom w:val="nil"/>
              <w:right w:val="nil"/>
            </w:tcBorders>
            <w:shd w:val="clear" w:color="auto" w:fill="auto"/>
            <w:noWrap/>
            <w:vAlign w:val="bottom"/>
          </w:tcPr>
          <w:p w:rsidR="00295C0C" w:rsidRPr="00D616EA" w:rsidRDefault="00295C0C" w:rsidP="00295C0C">
            <w:pPr>
              <w:jc w:val="center"/>
              <w:rPr>
                <w:rFonts w:ascii="Calibri" w:hAnsi="Calibri" w:cs="Calibri"/>
                <w:color w:val="000000"/>
                <w:sz w:val="22"/>
                <w:szCs w:val="22"/>
              </w:rPr>
            </w:pPr>
          </w:p>
        </w:tc>
        <w:tc>
          <w:tcPr>
            <w:tcW w:w="188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r w:rsidRPr="00D616EA">
              <w:rPr>
                <w:rFonts w:ascii="Calibri" w:hAnsi="Calibri" w:cs="Calibri"/>
                <w:b/>
                <w:bCs/>
                <w:color w:val="000000"/>
                <w:sz w:val="22"/>
                <w:szCs w:val="22"/>
              </w:rPr>
              <w:t>Unloaded</w:t>
            </w:r>
          </w:p>
        </w:tc>
        <w:tc>
          <w:tcPr>
            <w:tcW w:w="1807" w:type="pct"/>
            <w:gridSpan w:val="4"/>
            <w:tcBorders>
              <w:top w:val="single" w:sz="8" w:space="0" w:color="auto"/>
              <w:left w:val="nil"/>
              <w:bottom w:val="single" w:sz="8" w:space="0" w:color="000000"/>
              <w:right w:val="single" w:sz="8" w:space="0" w:color="000000"/>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r w:rsidRPr="00D616EA">
              <w:rPr>
                <w:rFonts w:ascii="Calibri" w:hAnsi="Calibri" w:cs="Calibri"/>
                <w:b/>
                <w:bCs/>
                <w:color w:val="000000"/>
                <w:sz w:val="22"/>
                <w:szCs w:val="22"/>
              </w:rPr>
              <w:t>Loaded</w:t>
            </w:r>
            <w:r>
              <w:rPr>
                <w:rFonts w:ascii="Calibri" w:hAnsi="Calibri" w:cs="Calibri"/>
                <w:b/>
                <w:bCs/>
                <w:color w:val="000000"/>
                <w:sz w:val="22"/>
                <w:szCs w:val="22"/>
              </w:rPr>
              <w:t xml:space="preserve"> 3x5kg</w:t>
            </w:r>
          </w:p>
        </w:tc>
        <w:tc>
          <w:tcPr>
            <w:tcW w:w="523" w:type="pct"/>
            <w:tcBorders>
              <w:top w:val="nil"/>
              <w:left w:val="nil"/>
              <w:bottom w:val="nil"/>
              <w:right w:val="nil"/>
            </w:tcBorders>
            <w:shd w:val="clear" w:color="auto" w:fill="auto"/>
            <w:noWrap/>
            <w:vAlign w:val="bottom"/>
          </w:tcPr>
          <w:p w:rsidR="00295C0C" w:rsidRPr="00D616EA" w:rsidRDefault="00295C0C" w:rsidP="00295C0C">
            <w:pPr>
              <w:jc w:val="center"/>
              <w:rPr>
                <w:rFonts w:ascii="Calibri" w:hAnsi="Calibri" w:cs="Calibri"/>
                <w:color w:val="000000"/>
                <w:sz w:val="22"/>
                <w:szCs w:val="22"/>
              </w:rPr>
            </w:pPr>
          </w:p>
        </w:tc>
        <w:tc>
          <w:tcPr>
            <w:tcW w:w="376" w:type="pct"/>
            <w:tcBorders>
              <w:top w:val="nil"/>
              <w:left w:val="nil"/>
              <w:bottom w:val="nil"/>
              <w:right w:val="nil"/>
            </w:tcBorders>
            <w:shd w:val="clear" w:color="auto" w:fill="auto"/>
            <w:noWrap/>
            <w:vAlign w:val="bottom"/>
          </w:tcPr>
          <w:p w:rsidR="00295C0C" w:rsidRPr="00D616EA" w:rsidRDefault="00295C0C" w:rsidP="00295C0C">
            <w:pPr>
              <w:rPr>
                <w:rFonts w:ascii="Calibri" w:hAnsi="Calibri" w:cs="Calibri"/>
                <w:color w:val="000000"/>
                <w:sz w:val="22"/>
                <w:szCs w:val="22"/>
              </w:rPr>
            </w:pPr>
          </w:p>
        </w:tc>
      </w:tr>
      <w:tr w:rsidR="00295C0C" w:rsidRPr="00D616EA">
        <w:trPr>
          <w:gridAfter w:val="2"/>
          <w:wAfter w:w="899" w:type="pct"/>
          <w:trHeight w:val="315"/>
        </w:trPr>
        <w:tc>
          <w:tcPr>
            <w:tcW w:w="414" w:type="pct"/>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r w:rsidRPr="00D616EA">
              <w:rPr>
                <w:rFonts w:ascii="Calibri" w:hAnsi="Calibri" w:cs="Calibri"/>
                <w:b/>
                <w:bCs/>
                <w:color w:val="000000"/>
                <w:sz w:val="22"/>
                <w:szCs w:val="22"/>
              </w:rPr>
              <w:t>Stage1</w:t>
            </w:r>
          </w:p>
        </w:tc>
        <w:tc>
          <w:tcPr>
            <w:tcW w:w="445" w:type="pct"/>
            <w:tcBorders>
              <w:top w:val="nil"/>
              <w:left w:val="nil"/>
              <w:bottom w:val="single" w:sz="8" w:space="0" w:color="auto"/>
              <w:right w:val="nil"/>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proofErr w:type="spellStart"/>
            <w:r w:rsidRPr="00D616EA">
              <w:rPr>
                <w:rFonts w:ascii="Calibri" w:hAnsi="Calibri" w:cs="Calibri"/>
                <w:b/>
                <w:bCs/>
                <w:color w:val="000000"/>
                <w:sz w:val="22"/>
                <w:szCs w:val="22"/>
              </w:rPr>
              <w:t>Meas</w:t>
            </w:r>
            <w:proofErr w:type="spellEnd"/>
            <w:r w:rsidRPr="00D616EA">
              <w:rPr>
                <w:rFonts w:ascii="Calibri" w:hAnsi="Calibri" w:cs="Calibri"/>
                <w:b/>
                <w:bCs/>
                <w:color w:val="000000"/>
                <w:sz w:val="22"/>
                <w:szCs w:val="22"/>
              </w:rPr>
              <w:t xml:space="preserve"> 1</w:t>
            </w:r>
          </w:p>
        </w:tc>
        <w:tc>
          <w:tcPr>
            <w:tcW w:w="457" w:type="pct"/>
            <w:tcBorders>
              <w:top w:val="nil"/>
              <w:left w:val="single" w:sz="8" w:space="0" w:color="auto"/>
              <w:bottom w:val="single" w:sz="8" w:space="0" w:color="auto"/>
              <w:right w:val="single" w:sz="8" w:space="0" w:color="auto"/>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proofErr w:type="spellStart"/>
            <w:r w:rsidRPr="00D616EA">
              <w:rPr>
                <w:rFonts w:ascii="Calibri" w:hAnsi="Calibri" w:cs="Calibri"/>
                <w:b/>
                <w:bCs/>
                <w:color w:val="000000"/>
                <w:sz w:val="22"/>
                <w:szCs w:val="22"/>
              </w:rPr>
              <w:t>Meas</w:t>
            </w:r>
            <w:proofErr w:type="spellEnd"/>
            <w:r w:rsidRPr="00D616EA">
              <w:rPr>
                <w:rFonts w:ascii="Calibri" w:hAnsi="Calibri" w:cs="Calibri"/>
                <w:b/>
                <w:bCs/>
                <w:color w:val="000000"/>
                <w:sz w:val="22"/>
                <w:szCs w:val="22"/>
              </w:rPr>
              <w:t xml:space="preserve"> 2</w:t>
            </w:r>
          </w:p>
        </w:tc>
        <w:tc>
          <w:tcPr>
            <w:tcW w:w="457" w:type="pct"/>
            <w:tcBorders>
              <w:top w:val="nil"/>
              <w:left w:val="nil"/>
              <w:bottom w:val="single" w:sz="8" w:space="0" w:color="auto"/>
              <w:right w:val="single" w:sz="8" w:space="0" w:color="auto"/>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proofErr w:type="spellStart"/>
            <w:r w:rsidRPr="00D616EA">
              <w:rPr>
                <w:rFonts w:ascii="Calibri" w:hAnsi="Calibri" w:cs="Calibri"/>
                <w:b/>
                <w:bCs/>
                <w:color w:val="000000"/>
                <w:sz w:val="22"/>
                <w:szCs w:val="22"/>
              </w:rPr>
              <w:t>Meas</w:t>
            </w:r>
            <w:proofErr w:type="spellEnd"/>
            <w:r w:rsidRPr="00D616EA">
              <w:rPr>
                <w:rFonts w:ascii="Calibri" w:hAnsi="Calibri" w:cs="Calibri"/>
                <w:b/>
                <w:bCs/>
                <w:color w:val="000000"/>
                <w:sz w:val="22"/>
                <w:szCs w:val="22"/>
              </w:rPr>
              <w:t xml:space="preserve"> 3</w:t>
            </w:r>
          </w:p>
        </w:tc>
        <w:tc>
          <w:tcPr>
            <w:tcW w:w="521" w:type="pct"/>
            <w:tcBorders>
              <w:top w:val="nil"/>
              <w:left w:val="nil"/>
              <w:bottom w:val="single" w:sz="8" w:space="0" w:color="auto"/>
              <w:right w:val="nil"/>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r w:rsidRPr="00D616EA">
              <w:rPr>
                <w:rFonts w:ascii="Calibri" w:hAnsi="Calibri" w:cs="Calibri"/>
                <w:b/>
                <w:bCs/>
                <w:color w:val="000000"/>
                <w:sz w:val="22"/>
                <w:szCs w:val="22"/>
              </w:rPr>
              <w:t>Average</w:t>
            </w:r>
          </w:p>
        </w:tc>
        <w:tc>
          <w:tcPr>
            <w:tcW w:w="436" w:type="pct"/>
            <w:tcBorders>
              <w:top w:val="nil"/>
              <w:left w:val="single" w:sz="8" w:space="0" w:color="auto"/>
              <w:bottom w:val="single" w:sz="8" w:space="0" w:color="auto"/>
              <w:right w:val="single" w:sz="8" w:space="0" w:color="auto"/>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proofErr w:type="spellStart"/>
            <w:r w:rsidRPr="00D616EA">
              <w:rPr>
                <w:rFonts w:ascii="Calibri" w:hAnsi="Calibri" w:cs="Calibri"/>
                <w:b/>
                <w:bCs/>
                <w:color w:val="000000"/>
                <w:sz w:val="22"/>
                <w:szCs w:val="22"/>
              </w:rPr>
              <w:t>Meas</w:t>
            </w:r>
            <w:proofErr w:type="spellEnd"/>
            <w:r w:rsidRPr="00D616EA">
              <w:rPr>
                <w:rFonts w:ascii="Calibri" w:hAnsi="Calibri" w:cs="Calibri"/>
                <w:b/>
                <w:bCs/>
                <w:color w:val="000000"/>
                <w:sz w:val="22"/>
                <w:szCs w:val="22"/>
              </w:rPr>
              <w:t xml:space="preserve"> 1</w:t>
            </w:r>
          </w:p>
        </w:tc>
        <w:tc>
          <w:tcPr>
            <w:tcW w:w="436" w:type="pct"/>
            <w:tcBorders>
              <w:top w:val="nil"/>
              <w:left w:val="nil"/>
              <w:bottom w:val="single" w:sz="8" w:space="0" w:color="auto"/>
              <w:right w:val="nil"/>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proofErr w:type="spellStart"/>
            <w:r w:rsidRPr="00D616EA">
              <w:rPr>
                <w:rFonts w:ascii="Calibri" w:hAnsi="Calibri" w:cs="Calibri"/>
                <w:b/>
                <w:bCs/>
                <w:color w:val="000000"/>
                <w:sz w:val="22"/>
                <w:szCs w:val="22"/>
              </w:rPr>
              <w:t>Meas</w:t>
            </w:r>
            <w:proofErr w:type="spellEnd"/>
            <w:r w:rsidRPr="00D616EA">
              <w:rPr>
                <w:rFonts w:ascii="Calibri" w:hAnsi="Calibri" w:cs="Calibri"/>
                <w:b/>
                <w:bCs/>
                <w:color w:val="000000"/>
                <w:sz w:val="22"/>
                <w:szCs w:val="22"/>
              </w:rPr>
              <w:t xml:space="preserve"> 2</w:t>
            </w:r>
          </w:p>
        </w:tc>
        <w:tc>
          <w:tcPr>
            <w:tcW w:w="437" w:type="pct"/>
            <w:tcBorders>
              <w:top w:val="nil"/>
              <w:left w:val="single" w:sz="8" w:space="0" w:color="auto"/>
              <w:bottom w:val="single" w:sz="8" w:space="0" w:color="auto"/>
              <w:right w:val="single" w:sz="8" w:space="0" w:color="auto"/>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proofErr w:type="spellStart"/>
            <w:r w:rsidRPr="00D616EA">
              <w:rPr>
                <w:rFonts w:ascii="Calibri" w:hAnsi="Calibri" w:cs="Calibri"/>
                <w:b/>
                <w:bCs/>
                <w:color w:val="000000"/>
                <w:sz w:val="22"/>
                <w:szCs w:val="22"/>
              </w:rPr>
              <w:t>Meas</w:t>
            </w:r>
            <w:proofErr w:type="spellEnd"/>
            <w:r w:rsidRPr="00D616EA">
              <w:rPr>
                <w:rFonts w:ascii="Calibri" w:hAnsi="Calibri" w:cs="Calibri"/>
                <w:b/>
                <w:bCs/>
                <w:color w:val="000000"/>
                <w:sz w:val="22"/>
                <w:szCs w:val="22"/>
              </w:rPr>
              <w:t xml:space="preserve"> 3</w:t>
            </w:r>
          </w:p>
        </w:tc>
        <w:tc>
          <w:tcPr>
            <w:tcW w:w="498" w:type="pct"/>
            <w:tcBorders>
              <w:top w:val="nil"/>
              <w:left w:val="nil"/>
              <w:bottom w:val="single" w:sz="8" w:space="0" w:color="auto"/>
              <w:right w:val="single" w:sz="8" w:space="0" w:color="auto"/>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r w:rsidRPr="00D616EA">
              <w:rPr>
                <w:rFonts w:ascii="Calibri" w:hAnsi="Calibri" w:cs="Calibri"/>
                <w:b/>
                <w:bCs/>
                <w:color w:val="000000"/>
                <w:sz w:val="22"/>
                <w:szCs w:val="22"/>
              </w:rPr>
              <w:t>Average</w:t>
            </w:r>
          </w:p>
        </w:tc>
      </w:tr>
      <w:tr w:rsidR="00295C0C" w:rsidRPr="00D616EA">
        <w:trPr>
          <w:gridAfter w:val="2"/>
          <w:wAfter w:w="899" w:type="pct"/>
          <w:trHeight w:val="300"/>
        </w:trPr>
        <w:tc>
          <w:tcPr>
            <w:tcW w:w="414" w:type="pct"/>
            <w:tcBorders>
              <w:top w:val="nil"/>
              <w:left w:val="single" w:sz="8" w:space="0" w:color="auto"/>
              <w:bottom w:val="single" w:sz="4" w:space="0" w:color="auto"/>
              <w:right w:val="single" w:sz="8" w:space="0" w:color="auto"/>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r w:rsidRPr="00D616EA">
              <w:rPr>
                <w:rFonts w:ascii="Calibri" w:hAnsi="Calibri" w:cs="Calibri"/>
                <w:b/>
                <w:bCs/>
                <w:color w:val="000000"/>
                <w:sz w:val="22"/>
                <w:szCs w:val="22"/>
              </w:rPr>
              <w:t>V1</w:t>
            </w:r>
          </w:p>
        </w:tc>
        <w:tc>
          <w:tcPr>
            <w:tcW w:w="445" w:type="pct"/>
            <w:tcBorders>
              <w:top w:val="nil"/>
              <w:left w:val="nil"/>
              <w:bottom w:val="single" w:sz="4" w:space="0" w:color="auto"/>
              <w:right w:val="nil"/>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4014,1</w:t>
            </w:r>
          </w:p>
        </w:tc>
        <w:tc>
          <w:tcPr>
            <w:tcW w:w="457" w:type="pct"/>
            <w:tcBorders>
              <w:top w:val="nil"/>
              <w:left w:val="single" w:sz="8" w:space="0" w:color="auto"/>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4015,1</w:t>
            </w:r>
          </w:p>
        </w:tc>
        <w:tc>
          <w:tcPr>
            <w:tcW w:w="457" w:type="pct"/>
            <w:tcBorders>
              <w:top w:val="nil"/>
              <w:left w:val="nil"/>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4014,6</w:t>
            </w:r>
          </w:p>
        </w:tc>
        <w:tc>
          <w:tcPr>
            <w:tcW w:w="521" w:type="pct"/>
            <w:tcBorders>
              <w:top w:val="nil"/>
              <w:left w:val="nil"/>
              <w:bottom w:val="single" w:sz="4" w:space="0" w:color="auto"/>
              <w:right w:val="nil"/>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-22524</w:t>
            </w:r>
          </w:p>
        </w:tc>
        <w:tc>
          <w:tcPr>
            <w:tcW w:w="436" w:type="pct"/>
            <w:tcBorders>
              <w:top w:val="nil"/>
              <w:left w:val="single" w:sz="8" w:space="0" w:color="auto"/>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-22751</w:t>
            </w:r>
          </w:p>
        </w:tc>
        <w:tc>
          <w:tcPr>
            <w:tcW w:w="436" w:type="pct"/>
            <w:tcBorders>
              <w:top w:val="nil"/>
              <w:left w:val="nil"/>
              <w:bottom w:val="single" w:sz="4" w:space="0" w:color="auto"/>
              <w:right w:val="nil"/>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-22685</w:t>
            </w:r>
          </w:p>
        </w:tc>
        <w:tc>
          <w:tcPr>
            <w:tcW w:w="437" w:type="pct"/>
            <w:tcBorders>
              <w:top w:val="nil"/>
              <w:left w:val="single" w:sz="8" w:space="0" w:color="auto"/>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-22637</w:t>
            </w:r>
          </w:p>
        </w:tc>
        <w:tc>
          <w:tcPr>
            <w:tcW w:w="498" w:type="pct"/>
            <w:tcBorders>
              <w:top w:val="nil"/>
              <w:left w:val="nil"/>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4014,1</w:t>
            </w:r>
          </w:p>
        </w:tc>
      </w:tr>
      <w:tr w:rsidR="00295C0C" w:rsidRPr="00D616EA">
        <w:trPr>
          <w:gridAfter w:val="2"/>
          <w:wAfter w:w="899" w:type="pct"/>
          <w:trHeight w:val="337"/>
        </w:trPr>
        <w:tc>
          <w:tcPr>
            <w:tcW w:w="414" w:type="pct"/>
            <w:tcBorders>
              <w:top w:val="nil"/>
              <w:left w:val="single" w:sz="8" w:space="0" w:color="auto"/>
              <w:bottom w:val="single" w:sz="4" w:space="0" w:color="auto"/>
              <w:right w:val="single" w:sz="8" w:space="0" w:color="auto"/>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r w:rsidRPr="00D616EA">
              <w:rPr>
                <w:rFonts w:ascii="Calibri" w:hAnsi="Calibri" w:cs="Calibri"/>
                <w:b/>
                <w:bCs/>
                <w:color w:val="000000"/>
                <w:sz w:val="22"/>
                <w:szCs w:val="22"/>
              </w:rPr>
              <w:t>V2</w:t>
            </w:r>
          </w:p>
        </w:tc>
        <w:tc>
          <w:tcPr>
            <w:tcW w:w="445" w:type="pct"/>
            <w:tcBorders>
              <w:top w:val="nil"/>
              <w:left w:val="nil"/>
              <w:bottom w:val="single" w:sz="4" w:space="0" w:color="auto"/>
              <w:right w:val="nil"/>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561,94</w:t>
            </w:r>
          </w:p>
        </w:tc>
        <w:tc>
          <w:tcPr>
            <w:tcW w:w="457" w:type="pct"/>
            <w:tcBorders>
              <w:top w:val="nil"/>
              <w:left w:val="single" w:sz="8" w:space="0" w:color="auto"/>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-560,94</w:t>
            </w:r>
          </w:p>
        </w:tc>
        <w:tc>
          <w:tcPr>
            <w:tcW w:w="457" w:type="pct"/>
            <w:tcBorders>
              <w:top w:val="nil"/>
              <w:left w:val="nil"/>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-561,44</w:t>
            </w:r>
          </w:p>
        </w:tc>
        <w:tc>
          <w:tcPr>
            <w:tcW w:w="521" w:type="pct"/>
            <w:tcBorders>
              <w:top w:val="nil"/>
              <w:left w:val="nil"/>
              <w:bottom w:val="single" w:sz="4" w:space="0" w:color="auto"/>
              <w:right w:val="nil"/>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-24389</w:t>
            </w:r>
          </w:p>
        </w:tc>
        <w:tc>
          <w:tcPr>
            <w:tcW w:w="436" w:type="pct"/>
            <w:tcBorders>
              <w:top w:val="nil"/>
              <w:left w:val="single" w:sz="8" w:space="0" w:color="auto"/>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-26052</w:t>
            </w:r>
          </w:p>
        </w:tc>
        <w:tc>
          <w:tcPr>
            <w:tcW w:w="436" w:type="pct"/>
            <w:tcBorders>
              <w:top w:val="nil"/>
              <w:left w:val="nil"/>
              <w:bottom w:val="single" w:sz="4" w:space="0" w:color="auto"/>
              <w:right w:val="nil"/>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-26762</w:t>
            </w:r>
          </w:p>
        </w:tc>
        <w:tc>
          <w:tcPr>
            <w:tcW w:w="437" w:type="pct"/>
            <w:tcBorders>
              <w:top w:val="nil"/>
              <w:left w:val="single" w:sz="8" w:space="0" w:color="auto"/>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-25220</w:t>
            </w:r>
          </w:p>
        </w:tc>
        <w:tc>
          <w:tcPr>
            <w:tcW w:w="498" w:type="pct"/>
            <w:tcBorders>
              <w:top w:val="nil"/>
              <w:left w:val="nil"/>
              <w:bottom w:val="single" w:sz="4"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-561,94</w:t>
            </w:r>
          </w:p>
        </w:tc>
      </w:tr>
      <w:tr w:rsidR="00295C0C" w:rsidRPr="00D616EA">
        <w:trPr>
          <w:gridAfter w:val="2"/>
          <w:wAfter w:w="899" w:type="pct"/>
          <w:trHeight w:val="315"/>
        </w:trPr>
        <w:tc>
          <w:tcPr>
            <w:tcW w:w="414" w:type="pct"/>
            <w:tcBorders>
              <w:top w:val="nil"/>
              <w:left w:val="single" w:sz="8" w:space="0" w:color="auto"/>
              <w:bottom w:val="single" w:sz="8" w:space="0" w:color="auto"/>
              <w:right w:val="single" w:sz="8" w:space="0" w:color="auto"/>
            </w:tcBorders>
            <w:shd w:val="clear" w:color="auto" w:fill="auto"/>
            <w:noWrap/>
            <w:vAlign w:val="bottom"/>
          </w:tcPr>
          <w:p w:rsidR="00295C0C" w:rsidRPr="00D616EA" w:rsidRDefault="00295C0C" w:rsidP="00295C0C">
            <w:pPr>
              <w:jc w:val="center"/>
              <w:rPr>
                <w:rFonts w:ascii="Calibri" w:hAnsi="Calibri" w:cs="Calibri"/>
                <w:b/>
                <w:bCs/>
                <w:color w:val="000000"/>
                <w:sz w:val="22"/>
                <w:szCs w:val="22"/>
              </w:rPr>
            </w:pPr>
            <w:r w:rsidRPr="00D616EA">
              <w:rPr>
                <w:rFonts w:ascii="Calibri" w:hAnsi="Calibri" w:cs="Calibri"/>
                <w:b/>
                <w:bCs/>
                <w:color w:val="000000"/>
                <w:sz w:val="22"/>
                <w:szCs w:val="22"/>
              </w:rPr>
              <w:t>V3</w:t>
            </w:r>
          </w:p>
        </w:tc>
        <w:tc>
          <w:tcPr>
            <w:tcW w:w="445" w:type="pct"/>
            <w:tcBorders>
              <w:top w:val="nil"/>
              <w:left w:val="nil"/>
              <w:bottom w:val="single" w:sz="8" w:space="0" w:color="auto"/>
              <w:right w:val="nil"/>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1962,8</w:t>
            </w:r>
          </w:p>
        </w:tc>
        <w:tc>
          <w:tcPr>
            <w:tcW w:w="457" w:type="pct"/>
            <w:tcBorders>
              <w:top w:val="nil"/>
              <w:left w:val="single" w:sz="8" w:space="0" w:color="auto"/>
              <w:bottom w:val="single" w:sz="8"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1963,8</w:t>
            </w:r>
          </w:p>
        </w:tc>
        <w:tc>
          <w:tcPr>
            <w:tcW w:w="457" w:type="pct"/>
            <w:tcBorders>
              <w:top w:val="nil"/>
              <w:left w:val="nil"/>
              <w:bottom w:val="single" w:sz="8"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1963,3</w:t>
            </w:r>
          </w:p>
        </w:tc>
        <w:tc>
          <w:tcPr>
            <w:tcW w:w="521" w:type="pct"/>
            <w:tcBorders>
              <w:top w:val="nil"/>
              <w:left w:val="nil"/>
              <w:bottom w:val="single" w:sz="8" w:space="0" w:color="auto"/>
              <w:right w:val="nil"/>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-23471</w:t>
            </w:r>
          </w:p>
        </w:tc>
        <w:tc>
          <w:tcPr>
            <w:tcW w:w="436" w:type="pct"/>
            <w:tcBorders>
              <w:top w:val="nil"/>
              <w:left w:val="single" w:sz="8" w:space="0" w:color="auto"/>
              <w:bottom w:val="single" w:sz="8"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-24027</w:t>
            </w:r>
          </w:p>
        </w:tc>
        <w:tc>
          <w:tcPr>
            <w:tcW w:w="436" w:type="pct"/>
            <w:tcBorders>
              <w:top w:val="nil"/>
              <w:left w:val="nil"/>
              <w:bottom w:val="single" w:sz="8" w:space="0" w:color="auto"/>
              <w:right w:val="nil"/>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-24769</w:t>
            </w:r>
          </w:p>
        </w:tc>
        <w:tc>
          <w:tcPr>
            <w:tcW w:w="437" w:type="pct"/>
            <w:tcBorders>
              <w:top w:val="nil"/>
              <w:left w:val="single" w:sz="8" w:space="0" w:color="auto"/>
              <w:bottom w:val="single" w:sz="8"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-23749</w:t>
            </w:r>
          </w:p>
        </w:tc>
        <w:tc>
          <w:tcPr>
            <w:tcW w:w="498" w:type="pct"/>
            <w:tcBorders>
              <w:top w:val="nil"/>
              <w:left w:val="nil"/>
              <w:bottom w:val="single" w:sz="8" w:space="0" w:color="auto"/>
              <w:right w:val="single" w:sz="8" w:space="0" w:color="auto"/>
            </w:tcBorders>
            <w:shd w:val="clear" w:color="auto" w:fill="auto"/>
            <w:noWrap/>
            <w:vAlign w:val="bottom"/>
          </w:tcPr>
          <w:p w:rsidR="00295C0C" w:rsidRPr="0044201E" w:rsidRDefault="00295C0C">
            <w:pPr>
              <w:jc w:val="center"/>
              <w:rPr>
                <w:rFonts w:ascii="Calibri" w:hAnsi="Calibri"/>
                <w:sz w:val="22"/>
                <w:szCs w:val="22"/>
              </w:rPr>
            </w:pPr>
            <w:r w:rsidRPr="0044201E">
              <w:rPr>
                <w:rFonts w:ascii="Calibri" w:hAnsi="Calibri"/>
                <w:sz w:val="22"/>
                <w:szCs w:val="22"/>
              </w:rPr>
              <w:t>1962,8</w:t>
            </w:r>
          </w:p>
        </w:tc>
      </w:tr>
    </w:tbl>
    <w:p w:rsidR="00295C0C" w:rsidRDefault="00295C0C" w:rsidP="00295C0C">
      <w:pPr>
        <w:rPr>
          <w:rFonts w:ascii="Calibri" w:hAnsi="Calibri" w:cs="Calibri"/>
          <w:color w:val="000000"/>
          <w:sz w:val="22"/>
          <w:szCs w:val="22"/>
        </w:rPr>
      </w:pPr>
    </w:p>
    <w:tbl>
      <w:tblPr>
        <w:tblW w:w="9100" w:type="dxa"/>
        <w:tblInd w:w="60" w:type="dxa"/>
        <w:tblCellMar>
          <w:left w:w="70" w:type="dxa"/>
          <w:right w:w="70" w:type="dxa"/>
        </w:tblCellMar>
        <w:tblLook w:val="0000"/>
      </w:tblPr>
      <w:tblGrid>
        <w:gridCol w:w="1259"/>
        <w:gridCol w:w="1260"/>
        <w:gridCol w:w="1260"/>
        <w:gridCol w:w="1421"/>
        <w:gridCol w:w="1300"/>
        <w:gridCol w:w="1300"/>
        <w:gridCol w:w="1300"/>
      </w:tblGrid>
      <w:tr w:rsidR="00295C0C" w:rsidRPr="006C7389">
        <w:trPr>
          <w:trHeight w:val="300"/>
        </w:trPr>
        <w:tc>
          <w:tcPr>
            <w:tcW w:w="5200"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6C7389" w:rsidRDefault="00295C0C" w:rsidP="00295C0C">
            <w:pPr>
              <w:jc w:val="center"/>
              <w:rPr>
                <w:rFonts w:ascii="Calibri" w:hAnsi="Calibri"/>
                <w:b/>
                <w:bCs/>
                <w:sz w:val="22"/>
                <w:szCs w:val="22"/>
                <w:lang w:val="en-GB" w:eastAsia="fr-FR"/>
              </w:rPr>
            </w:pPr>
            <w:r w:rsidRPr="006C7389">
              <w:rPr>
                <w:rFonts w:ascii="Calibri" w:hAnsi="Calibri"/>
                <w:b/>
                <w:bCs/>
                <w:sz w:val="22"/>
                <w:szCs w:val="22"/>
                <w:lang w:val="en-GB" w:eastAsia="fr-FR"/>
              </w:rPr>
              <w:t>Load 3x10kg</w:t>
            </w: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b/>
                <w:bCs/>
                <w:sz w:val="28"/>
                <w:szCs w:val="28"/>
                <w:lang w:val="en-GB" w:eastAsia="fr-FR"/>
              </w:rPr>
            </w:pP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b/>
                <w:bCs/>
                <w:sz w:val="28"/>
                <w:szCs w:val="28"/>
                <w:lang w:val="en-GB" w:eastAsia="fr-FR"/>
              </w:rPr>
            </w:pP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b/>
                <w:bCs/>
                <w:sz w:val="28"/>
                <w:szCs w:val="28"/>
                <w:lang w:val="en-GB" w:eastAsia="fr-FR"/>
              </w:rPr>
            </w:pPr>
          </w:p>
        </w:tc>
      </w:tr>
      <w:tr w:rsidR="00295C0C" w:rsidRPr="006C7389">
        <w:trPr>
          <w:trHeight w:val="280"/>
        </w:trPr>
        <w:tc>
          <w:tcPr>
            <w:tcW w:w="1259" w:type="dxa"/>
            <w:tcBorders>
              <w:top w:val="single" w:sz="8" w:space="0" w:color="auto"/>
              <w:left w:val="single" w:sz="8" w:space="0" w:color="auto"/>
              <w:bottom w:val="nil"/>
              <w:right w:val="nil"/>
            </w:tcBorders>
            <w:shd w:val="clear" w:color="auto" w:fill="auto"/>
            <w:noWrap/>
            <w:vAlign w:val="bottom"/>
          </w:tcPr>
          <w:p w:rsidR="00295C0C" w:rsidRPr="006C7389" w:rsidRDefault="00295C0C" w:rsidP="00295C0C">
            <w:pPr>
              <w:jc w:val="center"/>
              <w:rPr>
                <w:rFonts w:ascii="Calibri" w:hAnsi="Calibri"/>
                <w:b/>
                <w:bCs/>
                <w:sz w:val="22"/>
                <w:szCs w:val="22"/>
                <w:lang w:val="en-GB" w:eastAsia="fr-FR"/>
              </w:rPr>
            </w:pPr>
            <w:proofErr w:type="spellStart"/>
            <w:r w:rsidRPr="006C7389">
              <w:rPr>
                <w:rFonts w:ascii="Calibri" w:hAnsi="Calibri"/>
                <w:b/>
                <w:bCs/>
                <w:sz w:val="22"/>
                <w:szCs w:val="22"/>
                <w:lang w:val="en-GB" w:eastAsia="fr-FR"/>
              </w:rPr>
              <w:t>Meas</w:t>
            </w:r>
            <w:proofErr w:type="spellEnd"/>
            <w:r w:rsidRPr="006C7389">
              <w:rPr>
                <w:rFonts w:ascii="Calibri" w:hAnsi="Calibri"/>
                <w:b/>
                <w:bCs/>
                <w:sz w:val="22"/>
                <w:szCs w:val="22"/>
                <w:lang w:val="en-GB" w:eastAsia="fr-FR"/>
              </w:rPr>
              <w:t xml:space="preserve"> 1</w:t>
            </w:r>
          </w:p>
        </w:tc>
        <w:tc>
          <w:tcPr>
            <w:tcW w:w="1260" w:type="dxa"/>
            <w:tcBorders>
              <w:top w:val="single" w:sz="8" w:space="0" w:color="auto"/>
              <w:left w:val="single" w:sz="8" w:space="0" w:color="auto"/>
              <w:bottom w:val="nil"/>
              <w:right w:val="nil"/>
            </w:tcBorders>
            <w:shd w:val="clear" w:color="auto" w:fill="auto"/>
            <w:noWrap/>
            <w:vAlign w:val="bottom"/>
          </w:tcPr>
          <w:p w:rsidR="00295C0C" w:rsidRPr="006C7389" w:rsidRDefault="00295C0C" w:rsidP="00295C0C">
            <w:pPr>
              <w:jc w:val="center"/>
              <w:rPr>
                <w:rFonts w:ascii="Calibri" w:hAnsi="Calibri"/>
                <w:b/>
                <w:bCs/>
                <w:sz w:val="22"/>
                <w:szCs w:val="22"/>
                <w:lang w:val="en-GB" w:eastAsia="fr-FR"/>
              </w:rPr>
            </w:pPr>
            <w:proofErr w:type="spellStart"/>
            <w:r w:rsidRPr="006C7389">
              <w:rPr>
                <w:rFonts w:ascii="Calibri" w:hAnsi="Calibri"/>
                <w:b/>
                <w:bCs/>
                <w:sz w:val="22"/>
                <w:szCs w:val="22"/>
                <w:lang w:val="en-GB" w:eastAsia="fr-FR"/>
              </w:rPr>
              <w:t>Meas</w:t>
            </w:r>
            <w:proofErr w:type="spellEnd"/>
            <w:r w:rsidRPr="006C7389">
              <w:rPr>
                <w:rFonts w:ascii="Calibri" w:hAnsi="Calibri"/>
                <w:b/>
                <w:bCs/>
                <w:sz w:val="22"/>
                <w:szCs w:val="22"/>
                <w:lang w:val="en-GB" w:eastAsia="fr-FR"/>
              </w:rPr>
              <w:t xml:space="preserve"> 2</w:t>
            </w:r>
          </w:p>
        </w:tc>
        <w:tc>
          <w:tcPr>
            <w:tcW w:w="1260" w:type="dxa"/>
            <w:tcBorders>
              <w:top w:val="single" w:sz="8" w:space="0" w:color="auto"/>
              <w:left w:val="single" w:sz="8" w:space="0" w:color="auto"/>
              <w:bottom w:val="nil"/>
              <w:right w:val="single" w:sz="4" w:space="0" w:color="auto"/>
            </w:tcBorders>
            <w:shd w:val="clear" w:color="auto" w:fill="auto"/>
            <w:noWrap/>
            <w:vAlign w:val="bottom"/>
          </w:tcPr>
          <w:p w:rsidR="00295C0C" w:rsidRPr="006C7389" w:rsidRDefault="00295C0C" w:rsidP="00295C0C">
            <w:pPr>
              <w:jc w:val="center"/>
              <w:rPr>
                <w:rFonts w:ascii="Calibri" w:hAnsi="Calibri"/>
                <w:b/>
                <w:bCs/>
                <w:sz w:val="22"/>
                <w:szCs w:val="22"/>
                <w:lang w:val="en-GB" w:eastAsia="fr-FR"/>
              </w:rPr>
            </w:pPr>
            <w:proofErr w:type="spellStart"/>
            <w:r w:rsidRPr="006C7389">
              <w:rPr>
                <w:rFonts w:ascii="Calibri" w:hAnsi="Calibri"/>
                <w:b/>
                <w:bCs/>
                <w:sz w:val="22"/>
                <w:szCs w:val="22"/>
                <w:lang w:val="en-GB" w:eastAsia="fr-FR"/>
              </w:rPr>
              <w:t>Meas</w:t>
            </w:r>
            <w:proofErr w:type="spellEnd"/>
            <w:r w:rsidRPr="006C7389">
              <w:rPr>
                <w:rFonts w:ascii="Calibri" w:hAnsi="Calibri"/>
                <w:b/>
                <w:bCs/>
                <w:sz w:val="22"/>
                <w:szCs w:val="22"/>
                <w:lang w:val="en-GB" w:eastAsia="fr-FR"/>
              </w:rPr>
              <w:t xml:space="preserve"> 3</w:t>
            </w:r>
          </w:p>
        </w:tc>
        <w:tc>
          <w:tcPr>
            <w:tcW w:w="1421" w:type="dxa"/>
            <w:tcBorders>
              <w:top w:val="nil"/>
              <w:left w:val="single" w:sz="4" w:space="0" w:color="auto"/>
              <w:bottom w:val="single" w:sz="4" w:space="0" w:color="auto"/>
              <w:right w:val="single" w:sz="4" w:space="0" w:color="auto"/>
            </w:tcBorders>
            <w:shd w:val="clear" w:color="auto" w:fill="auto"/>
            <w:noWrap/>
            <w:vAlign w:val="bottom"/>
          </w:tcPr>
          <w:p w:rsidR="00295C0C" w:rsidRPr="006C7389" w:rsidRDefault="00295C0C" w:rsidP="00295C0C">
            <w:pPr>
              <w:jc w:val="center"/>
              <w:rPr>
                <w:rFonts w:ascii="Calibri" w:hAnsi="Calibri"/>
                <w:b/>
                <w:bCs/>
                <w:sz w:val="22"/>
                <w:szCs w:val="22"/>
                <w:lang w:val="en-GB" w:eastAsia="fr-FR"/>
              </w:rPr>
            </w:pPr>
            <w:r w:rsidRPr="006C7389">
              <w:rPr>
                <w:rFonts w:ascii="Calibri" w:hAnsi="Calibri"/>
                <w:b/>
                <w:bCs/>
                <w:sz w:val="22"/>
                <w:szCs w:val="22"/>
                <w:lang w:val="en-GB" w:eastAsia="fr-FR"/>
              </w:rPr>
              <w:t>Average</w:t>
            </w:r>
          </w:p>
        </w:tc>
        <w:tc>
          <w:tcPr>
            <w:tcW w:w="1300" w:type="dxa"/>
            <w:tcBorders>
              <w:top w:val="single" w:sz="8" w:space="0" w:color="auto"/>
              <w:left w:val="single" w:sz="4" w:space="0" w:color="auto"/>
              <w:bottom w:val="nil"/>
              <w:right w:val="nil"/>
            </w:tcBorders>
            <w:shd w:val="clear" w:color="auto" w:fill="auto"/>
            <w:noWrap/>
            <w:vAlign w:val="bottom"/>
          </w:tcPr>
          <w:p w:rsidR="00295C0C" w:rsidRPr="006C7389" w:rsidRDefault="00295C0C" w:rsidP="00295C0C">
            <w:pPr>
              <w:rPr>
                <w:rFonts w:ascii="Calibri" w:hAnsi="Calibri"/>
                <w:b/>
                <w:bCs/>
                <w:sz w:val="22"/>
                <w:szCs w:val="22"/>
                <w:lang w:val="en-GB" w:eastAsia="fr-FR"/>
              </w:rPr>
            </w:pPr>
            <w:r w:rsidRPr="006C7389">
              <w:rPr>
                <w:rFonts w:ascii="Calibri" w:hAnsi="Calibri"/>
                <w:b/>
                <w:bCs/>
                <w:sz w:val="22"/>
                <w:szCs w:val="22"/>
                <w:lang w:val="en-GB" w:eastAsia="fr-FR"/>
              </w:rPr>
              <w:t>Diff 1</w:t>
            </w:r>
          </w:p>
        </w:tc>
        <w:tc>
          <w:tcPr>
            <w:tcW w:w="1300" w:type="dxa"/>
            <w:tcBorders>
              <w:top w:val="single" w:sz="8" w:space="0" w:color="auto"/>
              <w:left w:val="single" w:sz="8" w:space="0" w:color="auto"/>
              <w:bottom w:val="nil"/>
              <w:right w:val="single" w:sz="8" w:space="0" w:color="auto"/>
            </w:tcBorders>
            <w:shd w:val="clear" w:color="auto" w:fill="auto"/>
            <w:noWrap/>
            <w:vAlign w:val="bottom"/>
          </w:tcPr>
          <w:p w:rsidR="00295C0C" w:rsidRPr="006C7389" w:rsidRDefault="00295C0C" w:rsidP="00295C0C">
            <w:pPr>
              <w:rPr>
                <w:rFonts w:ascii="Calibri" w:hAnsi="Calibri"/>
                <w:b/>
                <w:bCs/>
                <w:sz w:val="22"/>
                <w:szCs w:val="22"/>
                <w:lang w:val="en-GB" w:eastAsia="fr-FR"/>
              </w:rPr>
            </w:pPr>
            <w:r w:rsidRPr="006C7389">
              <w:rPr>
                <w:rFonts w:ascii="Calibri" w:hAnsi="Calibri"/>
                <w:b/>
                <w:bCs/>
                <w:sz w:val="22"/>
                <w:szCs w:val="22"/>
                <w:lang w:val="en-GB" w:eastAsia="fr-FR"/>
              </w:rPr>
              <w:t>Diff 2</w:t>
            </w: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r>
      <w:tr w:rsidR="00295C0C" w:rsidRPr="006C7389">
        <w:trPr>
          <w:trHeight w:val="280"/>
        </w:trPr>
        <w:tc>
          <w:tcPr>
            <w:tcW w:w="1259"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-16906</w:t>
            </w:r>
          </w:p>
        </w:tc>
        <w:tc>
          <w:tcPr>
            <w:tcW w:w="126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-17008</w:t>
            </w:r>
          </w:p>
        </w:tc>
        <w:tc>
          <w:tcPr>
            <w:tcW w:w="126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-17025</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-16980</w:t>
            </w:r>
          </w:p>
        </w:tc>
        <w:tc>
          <w:tcPr>
            <w:tcW w:w="1300" w:type="dxa"/>
            <w:tcBorders>
              <w:top w:val="single" w:sz="8" w:space="0" w:color="auto"/>
              <w:left w:val="nil"/>
              <w:bottom w:val="single" w:sz="4" w:space="0" w:color="auto"/>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-7624</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-14504</w:t>
            </w: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r>
      <w:tr w:rsidR="00295C0C" w:rsidRPr="006C7389">
        <w:trPr>
          <w:trHeight w:val="280"/>
        </w:trPr>
        <w:tc>
          <w:tcPr>
            <w:tcW w:w="1259"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-14835</w:t>
            </w:r>
          </w:p>
        </w:tc>
        <w:tc>
          <w:tcPr>
            <w:tcW w:w="12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-14808</w:t>
            </w:r>
          </w:p>
        </w:tc>
        <w:tc>
          <w:tcPr>
            <w:tcW w:w="12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-14807</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-14817</w:t>
            </w:r>
          </w:p>
        </w:tc>
        <w:tc>
          <w:tcPr>
            <w:tcW w:w="1300" w:type="dxa"/>
            <w:tcBorders>
              <w:top w:val="single" w:sz="8" w:space="0" w:color="auto"/>
              <w:left w:val="nil"/>
              <w:bottom w:val="single" w:sz="4" w:space="0" w:color="auto"/>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-7572</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-15569</w:t>
            </w: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r>
      <w:tr w:rsidR="00295C0C" w:rsidRPr="006C7389">
        <w:trPr>
          <w:trHeight w:val="280"/>
        </w:trPr>
        <w:tc>
          <w:tcPr>
            <w:tcW w:w="1259"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-15681</w:t>
            </w:r>
          </w:p>
        </w:tc>
        <w:tc>
          <w:tcPr>
            <w:tcW w:w="12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-15686</w:t>
            </w:r>
          </w:p>
        </w:tc>
        <w:tc>
          <w:tcPr>
            <w:tcW w:w="126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-15691</w:t>
            </w:r>
          </w:p>
        </w:tc>
        <w:tc>
          <w:tcPr>
            <w:tcW w:w="1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-15686</w:t>
            </w:r>
          </w:p>
        </w:tc>
        <w:tc>
          <w:tcPr>
            <w:tcW w:w="1300" w:type="dxa"/>
            <w:tcBorders>
              <w:top w:val="single" w:sz="8" w:space="0" w:color="auto"/>
              <w:left w:val="nil"/>
              <w:bottom w:val="single" w:sz="4" w:space="0" w:color="auto"/>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-7793</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-13897</w:t>
            </w: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r>
      <w:tr w:rsidR="00295C0C" w:rsidRPr="006C7389">
        <w:trPr>
          <w:trHeight w:val="280"/>
        </w:trPr>
        <w:tc>
          <w:tcPr>
            <w:tcW w:w="1259"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421"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-7663</w:t>
            </w:r>
          </w:p>
        </w:tc>
        <w:tc>
          <w:tcPr>
            <w:tcW w:w="1300" w:type="dxa"/>
            <w:tcBorders>
              <w:top w:val="nil"/>
              <w:left w:val="nil"/>
              <w:bottom w:val="nil"/>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-14657</w:t>
            </w: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r w:rsidRPr="006C7389">
              <w:rPr>
                <w:rFonts w:ascii="Calibri" w:hAnsi="Calibri"/>
                <w:sz w:val="22"/>
                <w:szCs w:val="22"/>
                <w:lang w:val="en-GB" w:eastAsia="fr-FR"/>
              </w:rPr>
              <w:t>count</w:t>
            </w:r>
          </w:p>
        </w:tc>
      </w:tr>
      <w:tr w:rsidR="00295C0C" w:rsidRPr="006C7389">
        <w:trPr>
          <w:trHeight w:val="280"/>
        </w:trPr>
        <w:tc>
          <w:tcPr>
            <w:tcW w:w="1259"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421"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-9,12</w:t>
            </w:r>
          </w:p>
        </w:tc>
        <w:tc>
          <w:tcPr>
            <w:tcW w:w="1300" w:type="dxa"/>
            <w:tcBorders>
              <w:top w:val="nil"/>
              <w:left w:val="nil"/>
              <w:bottom w:val="nil"/>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-17,45</w:t>
            </w: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r w:rsidRPr="006C7389">
              <w:rPr>
                <w:rFonts w:ascii="Calibri" w:hAnsi="Calibri"/>
                <w:sz w:val="22"/>
                <w:szCs w:val="22"/>
                <w:lang w:val="en-GB" w:eastAsia="fr-FR"/>
              </w:rPr>
              <w:t>mil</w:t>
            </w:r>
          </w:p>
        </w:tc>
      </w:tr>
      <w:tr w:rsidR="00295C0C" w:rsidRPr="006C7389">
        <w:trPr>
          <w:trHeight w:val="280"/>
        </w:trPr>
        <w:tc>
          <w:tcPr>
            <w:tcW w:w="1259"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421"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-1207</w:t>
            </w:r>
          </w:p>
        </w:tc>
        <w:tc>
          <w:tcPr>
            <w:tcW w:w="1300" w:type="dxa"/>
            <w:tcBorders>
              <w:top w:val="nil"/>
              <w:left w:val="nil"/>
              <w:bottom w:val="nil"/>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-1262</w:t>
            </w: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r w:rsidRPr="006C7389">
              <w:rPr>
                <w:rFonts w:ascii="Calibri" w:hAnsi="Calibri"/>
                <w:sz w:val="22"/>
                <w:szCs w:val="22"/>
                <w:lang w:val="en-GB" w:eastAsia="fr-FR"/>
              </w:rPr>
              <w:t>lb/in</w:t>
            </w:r>
          </w:p>
        </w:tc>
      </w:tr>
      <w:tr w:rsidR="00295C0C" w:rsidRPr="006C7389">
        <w:trPr>
          <w:trHeight w:val="280"/>
        </w:trPr>
        <w:tc>
          <w:tcPr>
            <w:tcW w:w="1259"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421"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Pr>
                <w:rFonts w:ascii="Calibri" w:hAnsi="Calibri"/>
                <w:sz w:val="22"/>
                <w:szCs w:val="22"/>
                <w:lang w:val="en-GB" w:eastAsia="fr-FR"/>
              </w:rPr>
              <w:t>Average :</w:t>
            </w:r>
          </w:p>
        </w:tc>
        <w:tc>
          <w:tcPr>
            <w:tcW w:w="1300" w:type="dxa"/>
            <w:tcBorders>
              <w:top w:val="nil"/>
              <w:left w:val="nil"/>
              <w:bottom w:val="nil"/>
              <w:right w:val="nil"/>
            </w:tcBorders>
            <w:shd w:val="clear" w:color="auto" w:fill="auto"/>
            <w:noWrap/>
            <w:vAlign w:val="bottom"/>
          </w:tcPr>
          <w:p w:rsidR="00295C0C" w:rsidRPr="006C7389" w:rsidRDefault="00295C0C" w:rsidP="00295C0C">
            <w:pPr>
              <w:jc w:val="right"/>
              <w:rPr>
                <w:rFonts w:ascii="Calibri" w:hAnsi="Calibri"/>
                <w:sz w:val="22"/>
                <w:szCs w:val="22"/>
                <w:lang w:val="en-GB" w:eastAsia="fr-FR"/>
              </w:rPr>
            </w:pPr>
            <w:r w:rsidRPr="006C7389">
              <w:rPr>
                <w:rFonts w:ascii="Calibri" w:hAnsi="Calibri"/>
                <w:sz w:val="22"/>
                <w:szCs w:val="22"/>
                <w:lang w:val="en-GB" w:eastAsia="fr-FR"/>
              </w:rPr>
              <w:t>-1235</w:t>
            </w: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r>
      <w:tr w:rsidR="00295C0C" w:rsidRPr="006C7389">
        <w:trPr>
          <w:trHeight w:val="280"/>
        </w:trPr>
        <w:tc>
          <w:tcPr>
            <w:tcW w:w="1259"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26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421"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6C7389"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6C7389" w:rsidRDefault="004A0139" w:rsidP="00295C0C">
            <w:pPr>
              <w:jc w:val="right"/>
              <w:rPr>
                <w:rFonts w:ascii="Calibri" w:hAnsi="Calibri"/>
                <w:sz w:val="22"/>
                <w:szCs w:val="22"/>
                <w:lang w:val="en-GB" w:eastAsia="fr-FR"/>
              </w:rPr>
            </w:pPr>
            <w:r>
              <w:rPr>
                <w:rFonts w:ascii="Calibri" w:hAnsi="Calibri"/>
                <w:sz w:val="22"/>
                <w:szCs w:val="22"/>
                <w:lang w:val="en-GB" w:eastAsia="fr-FR"/>
              </w:rPr>
              <w:t>-</w:t>
            </w:r>
            <w:r w:rsidR="00295C0C" w:rsidRPr="006C7389">
              <w:rPr>
                <w:rFonts w:ascii="Calibri" w:hAnsi="Calibri"/>
                <w:sz w:val="22"/>
                <w:szCs w:val="22"/>
                <w:lang w:val="en-GB" w:eastAsia="fr-FR"/>
              </w:rPr>
              <w:t>0,50</w:t>
            </w:r>
          </w:p>
        </w:tc>
        <w:tc>
          <w:tcPr>
            <w:tcW w:w="1300" w:type="dxa"/>
            <w:tcBorders>
              <w:top w:val="nil"/>
              <w:left w:val="nil"/>
              <w:bottom w:val="nil"/>
              <w:right w:val="nil"/>
            </w:tcBorders>
            <w:shd w:val="clear" w:color="auto" w:fill="auto"/>
            <w:noWrap/>
            <w:vAlign w:val="bottom"/>
          </w:tcPr>
          <w:p w:rsidR="00295C0C" w:rsidRPr="006C7389" w:rsidRDefault="00295C0C" w:rsidP="00295C0C">
            <w:pPr>
              <w:jc w:val="center"/>
              <w:rPr>
                <w:rFonts w:ascii="Calibri" w:hAnsi="Calibri"/>
                <w:b/>
                <w:bCs/>
                <w:sz w:val="20"/>
                <w:szCs w:val="20"/>
                <w:lang w:val="en-GB" w:eastAsia="fr-FR"/>
              </w:rPr>
            </w:pPr>
            <w:r w:rsidRPr="006C7389">
              <w:rPr>
                <w:rFonts w:ascii="Calibri" w:hAnsi="Calibri"/>
                <w:b/>
                <w:bCs/>
                <w:sz w:val="20"/>
                <w:szCs w:val="20"/>
                <w:lang w:val="en-GB" w:eastAsia="fr-FR"/>
              </w:rPr>
              <w:t>%</w:t>
            </w:r>
          </w:p>
        </w:tc>
      </w:tr>
    </w:tbl>
    <w:p w:rsidR="00295C0C" w:rsidRDefault="00295C0C" w:rsidP="00295C0C">
      <w:pPr>
        <w:rPr>
          <w:rFonts w:ascii="Calibri" w:hAnsi="Calibri" w:cs="Calibri"/>
          <w:color w:val="000000"/>
          <w:sz w:val="22"/>
          <w:szCs w:val="22"/>
        </w:rPr>
      </w:pPr>
    </w:p>
    <w:p w:rsidR="00295C0C" w:rsidRDefault="00295C0C" w:rsidP="00295C0C">
      <w:r>
        <w:t>The blades from stage 0 to stage 1 are too soft by 0.50%.</w:t>
      </w:r>
    </w:p>
    <w:p w:rsidR="00276174" w:rsidRDefault="00276174" w:rsidP="00276174">
      <w:pPr>
        <w:pStyle w:val="Default"/>
        <w:rPr>
          <w:b/>
          <w:bCs/>
          <w:sz w:val="23"/>
          <w:szCs w:val="23"/>
        </w:rPr>
      </w:pPr>
    </w:p>
    <w:p w:rsidR="00957DE4" w:rsidRDefault="00957DE4" w:rsidP="00276174">
      <w:pPr>
        <w:pStyle w:val="Default"/>
        <w:rPr>
          <w:b/>
          <w:bCs/>
          <w:sz w:val="23"/>
          <w:szCs w:val="23"/>
        </w:rPr>
      </w:pPr>
      <w:r>
        <w:rPr>
          <w:b/>
          <w:bCs/>
          <w:sz w:val="23"/>
          <w:szCs w:val="23"/>
        </w:rPr>
        <w:t>Note:</w:t>
      </w:r>
    </w:p>
    <w:p w:rsidR="00957DE4" w:rsidRPr="00A663BF" w:rsidRDefault="00A663BF" w:rsidP="00116D0E">
      <w:pPr>
        <w:pStyle w:val="Default"/>
        <w:jc w:val="both"/>
        <w:rPr>
          <w:bCs/>
          <w:sz w:val="23"/>
          <w:szCs w:val="23"/>
        </w:rPr>
      </w:pPr>
      <w:r>
        <w:rPr>
          <w:bCs/>
          <w:sz w:val="23"/>
          <w:szCs w:val="23"/>
        </w:rPr>
        <w:t>The stage 1 payload is too light by 5%</w:t>
      </w:r>
      <w:r w:rsidR="00116D0E">
        <w:rPr>
          <w:bCs/>
          <w:sz w:val="23"/>
          <w:szCs w:val="23"/>
        </w:rPr>
        <w:t xml:space="preserve"> which is </w:t>
      </w:r>
      <w:r>
        <w:rPr>
          <w:bCs/>
          <w:sz w:val="23"/>
          <w:szCs w:val="23"/>
        </w:rPr>
        <w:t>not consistent with the measured blade stiffness.</w:t>
      </w:r>
      <w:r w:rsidR="00116D0E">
        <w:rPr>
          <w:bCs/>
          <w:sz w:val="23"/>
          <w:szCs w:val="23"/>
        </w:rPr>
        <w:t xml:space="preserve"> The blade stiffness is a tricky measurement. Some errors and approximation may have been done during these measurements.</w:t>
      </w:r>
      <w:r w:rsidR="00A558D2">
        <w:rPr>
          <w:bCs/>
          <w:sz w:val="23"/>
          <w:szCs w:val="23"/>
        </w:rPr>
        <w:t xml:space="preserve"> However, we can consider that the unit passed the test.</w:t>
      </w:r>
    </w:p>
    <w:p w:rsidR="00957DE4" w:rsidRDefault="00957DE4" w:rsidP="00276174">
      <w:pPr>
        <w:pStyle w:val="Default"/>
        <w:rPr>
          <w:b/>
          <w:bCs/>
          <w:sz w:val="23"/>
          <w:szCs w:val="23"/>
        </w:rPr>
      </w:pPr>
    </w:p>
    <w:p w:rsidR="00276174" w:rsidRDefault="00276174" w:rsidP="00276174">
      <w:pPr>
        <w:pStyle w:val="Default"/>
        <w:rPr>
          <w:sz w:val="23"/>
          <w:szCs w:val="23"/>
        </w:rPr>
      </w:pPr>
      <w:r>
        <w:rPr>
          <w:b/>
          <w:bCs/>
          <w:sz w:val="23"/>
          <w:szCs w:val="23"/>
        </w:rPr>
        <w:t xml:space="preserve">Acceptance criteria: </w:t>
      </w:r>
    </w:p>
    <w:p w:rsidR="00276174" w:rsidRDefault="00276174" w:rsidP="00276174">
      <w:pPr>
        <w:pStyle w:val="Default"/>
        <w:spacing w:after="27"/>
        <w:rPr>
          <w:sz w:val="23"/>
          <w:szCs w:val="23"/>
        </w:rPr>
      </w:pPr>
      <w:r>
        <w:rPr>
          <w:sz w:val="23"/>
          <w:szCs w:val="23"/>
        </w:rPr>
        <w:t xml:space="preserve">- Spring constant of stage 0-1 blades must be 229KN/m (T0900569) +/- 2% </w:t>
      </w:r>
    </w:p>
    <w:p w:rsidR="00295C0C" w:rsidRDefault="00295C0C" w:rsidP="00295C0C"/>
    <w:p w:rsidR="00276174" w:rsidRDefault="00276174" w:rsidP="00276174">
      <w:pPr>
        <w:tabs>
          <w:tab w:val="left" w:pos="360"/>
          <w:tab w:val="left" w:pos="5220"/>
          <w:tab w:val="left" w:pos="7470"/>
        </w:tabs>
      </w:pPr>
      <w:r w:rsidRPr="00201DD7">
        <w:rPr>
          <w:b/>
        </w:rPr>
        <w:t>Test result:</w:t>
      </w:r>
      <w:r w:rsidRPr="00201DD7">
        <w:rPr>
          <w:b/>
        </w:rPr>
        <w:tab/>
        <w:t xml:space="preserve">Passed: </w:t>
      </w:r>
      <w:r w:rsidR="00B80D2C">
        <w:rPr>
          <w:b/>
        </w:rPr>
        <w:t>_</w:t>
      </w:r>
      <w:r w:rsidR="00B80D2C">
        <w:rPr>
          <w:b/>
          <w:u w:val="single"/>
        </w:rPr>
        <w:t>X_</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76174" w:rsidRDefault="00276174" w:rsidP="00276174"/>
    <w:p w:rsidR="000C1E49" w:rsidRDefault="000C1E49">
      <w:r>
        <w:br w:type="page"/>
      </w:r>
    </w:p>
    <w:p w:rsidR="00276174" w:rsidRDefault="00276174" w:rsidP="00295C0C"/>
    <w:p w:rsidR="00295C0C" w:rsidRDefault="00295C0C" w:rsidP="00295C0C"/>
    <w:tbl>
      <w:tblPr>
        <w:tblW w:w="9943" w:type="dxa"/>
        <w:tblInd w:w="50" w:type="dxa"/>
        <w:tblCellMar>
          <w:left w:w="70" w:type="dxa"/>
          <w:right w:w="70" w:type="dxa"/>
        </w:tblCellMar>
        <w:tblLook w:val="0000"/>
      </w:tblPr>
      <w:tblGrid>
        <w:gridCol w:w="1013"/>
        <w:gridCol w:w="1275"/>
        <w:gridCol w:w="1276"/>
        <w:gridCol w:w="1276"/>
        <w:gridCol w:w="1276"/>
        <w:gridCol w:w="1275"/>
        <w:gridCol w:w="1134"/>
        <w:gridCol w:w="1418"/>
      </w:tblGrid>
      <w:tr w:rsidR="00295C0C" w:rsidRPr="005D7D3B">
        <w:trPr>
          <w:trHeight w:val="300"/>
        </w:trPr>
        <w:tc>
          <w:tcPr>
            <w:tcW w:w="1013" w:type="dxa"/>
            <w:tcBorders>
              <w:top w:val="nil"/>
              <w:left w:val="nil"/>
              <w:bottom w:val="single" w:sz="8" w:space="0" w:color="auto"/>
              <w:right w:val="nil"/>
            </w:tcBorders>
            <w:shd w:val="clear" w:color="auto" w:fill="auto"/>
            <w:noWrap/>
            <w:vAlign w:val="bottom"/>
          </w:tcPr>
          <w:p w:rsidR="00295C0C" w:rsidRPr="005D7D3B" w:rsidRDefault="00295C0C" w:rsidP="00295C0C">
            <w:pPr>
              <w:rPr>
                <w:rFonts w:ascii="Calibri" w:hAnsi="Calibri"/>
                <w:sz w:val="22"/>
                <w:szCs w:val="22"/>
                <w:lang w:val="en-GB" w:eastAsia="fr-FR"/>
              </w:rPr>
            </w:pPr>
          </w:p>
        </w:tc>
        <w:tc>
          <w:tcPr>
            <w:tcW w:w="3827"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5D7D3B" w:rsidRDefault="00295C0C" w:rsidP="00295C0C">
            <w:pPr>
              <w:jc w:val="center"/>
              <w:rPr>
                <w:rFonts w:ascii="Calibri" w:hAnsi="Calibri"/>
                <w:b/>
                <w:bCs/>
                <w:sz w:val="22"/>
                <w:szCs w:val="22"/>
                <w:lang w:val="en-GB" w:eastAsia="fr-FR"/>
              </w:rPr>
            </w:pPr>
            <w:r w:rsidRPr="005D7D3B">
              <w:rPr>
                <w:rFonts w:ascii="Calibri" w:hAnsi="Calibri"/>
                <w:b/>
                <w:bCs/>
                <w:sz w:val="22"/>
                <w:szCs w:val="22"/>
                <w:lang w:val="en-GB" w:eastAsia="fr-FR"/>
              </w:rPr>
              <w:t>No load</w:t>
            </w:r>
          </w:p>
        </w:tc>
        <w:tc>
          <w:tcPr>
            <w:tcW w:w="5103"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rsidR="00295C0C" w:rsidRPr="005D7D3B" w:rsidRDefault="00295C0C" w:rsidP="00295C0C">
            <w:pPr>
              <w:jc w:val="center"/>
              <w:rPr>
                <w:rFonts w:ascii="Calibri" w:hAnsi="Calibri"/>
                <w:b/>
                <w:bCs/>
                <w:sz w:val="22"/>
                <w:szCs w:val="22"/>
                <w:lang w:val="en-GB" w:eastAsia="fr-FR"/>
              </w:rPr>
            </w:pPr>
            <w:r w:rsidRPr="005D7D3B">
              <w:rPr>
                <w:rFonts w:ascii="Calibri" w:hAnsi="Calibri"/>
                <w:b/>
                <w:bCs/>
                <w:sz w:val="22"/>
                <w:szCs w:val="22"/>
                <w:lang w:val="en-GB" w:eastAsia="fr-FR"/>
              </w:rPr>
              <w:t>Load</w:t>
            </w:r>
          </w:p>
        </w:tc>
      </w:tr>
      <w:tr w:rsidR="00295C0C" w:rsidRPr="005D7D3B">
        <w:trPr>
          <w:trHeight w:val="280"/>
        </w:trPr>
        <w:tc>
          <w:tcPr>
            <w:tcW w:w="1013" w:type="dxa"/>
            <w:tcBorders>
              <w:top w:val="single" w:sz="8" w:space="0" w:color="auto"/>
              <w:left w:val="single" w:sz="8" w:space="0" w:color="auto"/>
              <w:bottom w:val="single" w:sz="8" w:space="0" w:color="auto"/>
              <w:right w:val="nil"/>
            </w:tcBorders>
            <w:shd w:val="clear" w:color="auto" w:fill="auto"/>
            <w:noWrap/>
            <w:vAlign w:val="bottom"/>
          </w:tcPr>
          <w:p w:rsidR="00295C0C" w:rsidRPr="006E2CF9" w:rsidRDefault="00295C0C" w:rsidP="00295C0C">
            <w:pPr>
              <w:jc w:val="center"/>
              <w:rPr>
                <w:rFonts w:ascii="Calibri" w:hAnsi="Calibri"/>
                <w:b/>
                <w:sz w:val="22"/>
                <w:szCs w:val="22"/>
                <w:lang w:val="en-GB" w:eastAsia="fr-FR"/>
              </w:rPr>
            </w:pPr>
            <w:r w:rsidRPr="006E2CF9">
              <w:rPr>
                <w:rFonts w:ascii="Calibri" w:hAnsi="Calibri"/>
                <w:b/>
                <w:sz w:val="22"/>
                <w:szCs w:val="22"/>
                <w:lang w:val="en-GB" w:eastAsia="fr-FR"/>
              </w:rPr>
              <w:t>Stage 2</w:t>
            </w:r>
          </w:p>
        </w:tc>
        <w:tc>
          <w:tcPr>
            <w:tcW w:w="1275" w:type="dxa"/>
            <w:tcBorders>
              <w:top w:val="single" w:sz="8" w:space="0" w:color="auto"/>
              <w:left w:val="single" w:sz="8" w:space="0" w:color="auto"/>
              <w:bottom w:val="nil"/>
              <w:right w:val="nil"/>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proofErr w:type="spellStart"/>
            <w:r w:rsidRPr="005D7D3B">
              <w:rPr>
                <w:rFonts w:ascii="Calibri" w:hAnsi="Calibri"/>
                <w:b/>
                <w:bCs/>
                <w:sz w:val="22"/>
                <w:szCs w:val="22"/>
                <w:lang w:val="en-GB" w:eastAsia="fr-FR"/>
              </w:rPr>
              <w:t>Meas</w:t>
            </w:r>
            <w:proofErr w:type="spellEnd"/>
            <w:r w:rsidRPr="005D7D3B">
              <w:rPr>
                <w:rFonts w:ascii="Calibri" w:hAnsi="Calibri"/>
                <w:b/>
                <w:bCs/>
                <w:sz w:val="22"/>
                <w:szCs w:val="22"/>
                <w:lang w:val="en-GB" w:eastAsia="fr-FR"/>
              </w:rPr>
              <w:t xml:space="preserve"> 1</w:t>
            </w:r>
          </w:p>
        </w:tc>
        <w:tc>
          <w:tcPr>
            <w:tcW w:w="1276" w:type="dxa"/>
            <w:tcBorders>
              <w:top w:val="single" w:sz="8" w:space="0" w:color="auto"/>
              <w:left w:val="single" w:sz="8" w:space="0" w:color="auto"/>
              <w:bottom w:val="nil"/>
              <w:right w:val="nil"/>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proofErr w:type="spellStart"/>
            <w:r w:rsidRPr="005D7D3B">
              <w:rPr>
                <w:rFonts w:ascii="Calibri" w:hAnsi="Calibri"/>
                <w:b/>
                <w:bCs/>
                <w:sz w:val="22"/>
                <w:szCs w:val="22"/>
                <w:lang w:val="en-GB" w:eastAsia="fr-FR"/>
              </w:rPr>
              <w:t>Meas</w:t>
            </w:r>
            <w:proofErr w:type="spellEnd"/>
            <w:r w:rsidRPr="005D7D3B">
              <w:rPr>
                <w:rFonts w:ascii="Calibri" w:hAnsi="Calibri"/>
                <w:b/>
                <w:bCs/>
                <w:sz w:val="22"/>
                <w:szCs w:val="22"/>
                <w:lang w:val="en-GB" w:eastAsia="fr-FR"/>
              </w:rPr>
              <w:t xml:space="preserve"> 2</w:t>
            </w:r>
          </w:p>
        </w:tc>
        <w:tc>
          <w:tcPr>
            <w:tcW w:w="1276" w:type="dxa"/>
            <w:tcBorders>
              <w:top w:val="single" w:sz="8" w:space="0" w:color="auto"/>
              <w:left w:val="single" w:sz="8" w:space="0" w:color="auto"/>
              <w:bottom w:val="nil"/>
              <w:right w:val="nil"/>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r w:rsidRPr="005D7D3B">
              <w:rPr>
                <w:rFonts w:ascii="Calibri" w:hAnsi="Calibri"/>
                <w:b/>
                <w:bCs/>
                <w:sz w:val="22"/>
                <w:szCs w:val="22"/>
                <w:lang w:val="en-GB" w:eastAsia="fr-FR"/>
              </w:rPr>
              <w:t>Average</w:t>
            </w:r>
          </w:p>
        </w:tc>
        <w:tc>
          <w:tcPr>
            <w:tcW w:w="1276" w:type="dxa"/>
            <w:tcBorders>
              <w:top w:val="single" w:sz="8" w:space="0" w:color="auto"/>
              <w:left w:val="single" w:sz="8" w:space="0" w:color="auto"/>
              <w:bottom w:val="nil"/>
              <w:right w:val="nil"/>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proofErr w:type="spellStart"/>
            <w:r w:rsidRPr="005D7D3B">
              <w:rPr>
                <w:rFonts w:ascii="Calibri" w:hAnsi="Calibri"/>
                <w:b/>
                <w:bCs/>
                <w:sz w:val="22"/>
                <w:szCs w:val="22"/>
                <w:lang w:val="en-GB" w:eastAsia="fr-FR"/>
              </w:rPr>
              <w:t>Meas</w:t>
            </w:r>
            <w:proofErr w:type="spellEnd"/>
            <w:r w:rsidRPr="005D7D3B">
              <w:rPr>
                <w:rFonts w:ascii="Calibri" w:hAnsi="Calibri"/>
                <w:b/>
                <w:bCs/>
                <w:sz w:val="22"/>
                <w:szCs w:val="22"/>
                <w:lang w:val="en-GB" w:eastAsia="fr-FR"/>
              </w:rPr>
              <w:t xml:space="preserve"> 1</w:t>
            </w:r>
          </w:p>
        </w:tc>
        <w:tc>
          <w:tcPr>
            <w:tcW w:w="1275" w:type="dxa"/>
            <w:tcBorders>
              <w:top w:val="single" w:sz="8" w:space="0" w:color="auto"/>
              <w:left w:val="single" w:sz="8" w:space="0" w:color="auto"/>
              <w:bottom w:val="nil"/>
              <w:right w:val="nil"/>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proofErr w:type="spellStart"/>
            <w:r w:rsidRPr="005D7D3B">
              <w:rPr>
                <w:rFonts w:ascii="Calibri" w:hAnsi="Calibri"/>
                <w:b/>
                <w:bCs/>
                <w:sz w:val="22"/>
                <w:szCs w:val="22"/>
                <w:lang w:val="en-GB" w:eastAsia="fr-FR"/>
              </w:rPr>
              <w:t>Meas</w:t>
            </w:r>
            <w:proofErr w:type="spellEnd"/>
            <w:r w:rsidRPr="005D7D3B">
              <w:rPr>
                <w:rFonts w:ascii="Calibri" w:hAnsi="Calibri"/>
                <w:b/>
                <w:bCs/>
                <w:sz w:val="22"/>
                <w:szCs w:val="22"/>
                <w:lang w:val="en-GB" w:eastAsia="fr-FR"/>
              </w:rPr>
              <w:t xml:space="preserve"> 2</w:t>
            </w:r>
          </w:p>
        </w:tc>
        <w:tc>
          <w:tcPr>
            <w:tcW w:w="1134" w:type="dxa"/>
            <w:tcBorders>
              <w:top w:val="single" w:sz="8" w:space="0" w:color="auto"/>
              <w:left w:val="single" w:sz="8" w:space="0" w:color="auto"/>
              <w:bottom w:val="nil"/>
              <w:right w:val="nil"/>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proofErr w:type="spellStart"/>
            <w:r w:rsidRPr="005D7D3B">
              <w:rPr>
                <w:rFonts w:ascii="Calibri" w:hAnsi="Calibri"/>
                <w:b/>
                <w:bCs/>
                <w:sz w:val="22"/>
                <w:szCs w:val="22"/>
                <w:lang w:val="en-GB" w:eastAsia="fr-FR"/>
              </w:rPr>
              <w:t>Meas</w:t>
            </w:r>
            <w:proofErr w:type="spellEnd"/>
            <w:r w:rsidRPr="005D7D3B">
              <w:rPr>
                <w:rFonts w:ascii="Calibri" w:hAnsi="Calibri"/>
                <w:b/>
                <w:bCs/>
                <w:sz w:val="22"/>
                <w:szCs w:val="22"/>
                <w:lang w:val="en-GB" w:eastAsia="fr-FR"/>
              </w:rPr>
              <w:t xml:space="preserve"> 3</w:t>
            </w:r>
          </w:p>
        </w:tc>
        <w:tc>
          <w:tcPr>
            <w:tcW w:w="1418" w:type="dxa"/>
            <w:tcBorders>
              <w:top w:val="single" w:sz="8" w:space="0" w:color="auto"/>
              <w:left w:val="single" w:sz="8" w:space="0" w:color="auto"/>
              <w:bottom w:val="nil"/>
              <w:right w:val="single" w:sz="8" w:space="0" w:color="auto"/>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r w:rsidRPr="005D7D3B">
              <w:rPr>
                <w:rFonts w:ascii="Calibri" w:hAnsi="Calibri"/>
                <w:b/>
                <w:bCs/>
                <w:sz w:val="22"/>
                <w:szCs w:val="22"/>
                <w:lang w:val="en-GB" w:eastAsia="fr-FR"/>
              </w:rPr>
              <w:t>Average</w:t>
            </w:r>
          </w:p>
        </w:tc>
      </w:tr>
      <w:tr w:rsidR="00295C0C" w:rsidRPr="005D7D3B">
        <w:trPr>
          <w:trHeight w:val="280"/>
        </w:trPr>
        <w:tc>
          <w:tcPr>
            <w:tcW w:w="1013" w:type="dxa"/>
            <w:tcBorders>
              <w:top w:val="single" w:sz="8" w:space="0" w:color="auto"/>
              <w:left w:val="single" w:sz="8" w:space="0" w:color="auto"/>
              <w:bottom w:val="single" w:sz="4" w:space="0" w:color="auto"/>
              <w:right w:val="nil"/>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r w:rsidRPr="005D7D3B">
              <w:rPr>
                <w:rFonts w:ascii="Calibri" w:hAnsi="Calibri"/>
                <w:b/>
                <w:bCs/>
                <w:sz w:val="22"/>
                <w:szCs w:val="22"/>
                <w:lang w:val="en-GB" w:eastAsia="fr-FR"/>
              </w:rPr>
              <w:t>V1</w:t>
            </w:r>
          </w:p>
        </w:tc>
        <w:tc>
          <w:tcPr>
            <w:tcW w:w="1275" w:type="dxa"/>
            <w:tcBorders>
              <w:top w:val="single" w:sz="8" w:space="0" w:color="auto"/>
              <w:left w:val="single" w:sz="8" w:space="0" w:color="auto"/>
              <w:bottom w:val="single" w:sz="4" w:space="0" w:color="auto"/>
              <w:right w:val="nil"/>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4014,1</w:t>
            </w:r>
          </w:p>
        </w:tc>
        <w:tc>
          <w:tcPr>
            <w:tcW w:w="1276" w:type="dxa"/>
            <w:tcBorders>
              <w:top w:val="single" w:sz="8" w:space="0" w:color="auto"/>
              <w:left w:val="single" w:sz="8" w:space="0" w:color="auto"/>
              <w:bottom w:val="single" w:sz="4" w:space="0" w:color="auto"/>
              <w:right w:val="nil"/>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4015,1</w:t>
            </w:r>
          </w:p>
        </w:tc>
        <w:tc>
          <w:tcPr>
            <w:tcW w:w="1276" w:type="dxa"/>
            <w:tcBorders>
              <w:top w:val="single" w:sz="8" w:space="0" w:color="auto"/>
              <w:left w:val="single" w:sz="8" w:space="0" w:color="auto"/>
              <w:bottom w:val="single" w:sz="4" w:space="0" w:color="auto"/>
              <w:right w:val="nil"/>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4014,6</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-22524</w:t>
            </w:r>
          </w:p>
        </w:tc>
        <w:tc>
          <w:tcPr>
            <w:tcW w:w="1275"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-22751</w:t>
            </w:r>
          </w:p>
        </w:tc>
        <w:tc>
          <w:tcPr>
            <w:tcW w:w="1134"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-22685</w:t>
            </w:r>
          </w:p>
        </w:tc>
        <w:tc>
          <w:tcPr>
            <w:tcW w:w="1418"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-22637,5</w:t>
            </w:r>
          </w:p>
        </w:tc>
      </w:tr>
      <w:tr w:rsidR="00295C0C" w:rsidRPr="005D7D3B">
        <w:trPr>
          <w:trHeight w:val="280"/>
        </w:trPr>
        <w:tc>
          <w:tcPr>
            <w:tcW w:w="1013" w:type="dxa"/>
            <w:tcBorders>
              <w:top w:val="single" w:sz="4" w:space="0" w:color="auto"/>
              <w:left w:val="single" w:sz="8" w:space="0" w:color="auto"/>
              <w:bottom w:val="single" w:sz="4" w:space="0" w:color="auto"/>
              <w:right w:val="nil"/>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r w:rsidRPr="005D7D3B">
              <w:rPr>
                <w:rFonts w:ascii="Calibri" w:hAnsi="Calibri"/>
                <w:b/>
                <w:bCs/>
                <w:sz w:val="22"/>
                <w:szCs w:val="22"/>
                <w:lang w:val="en-GB" w:eastAsia="fr-FR"/>
              </w:rPr>
              <w:t>V2</w:t>
            </w:r>
          </w:p>
        </w:tc>
        <w:tc>
          <w:tcPr>
            <w:tcW w:w="1275" w:type="dxa"/>
            <w:tcBorders>
              <w:top w:val="single" w:sz="4" w:space="0" w:color="auto"/>
              <w:left w:val="single" w:sz="8" w:space="0" w:color="auto"/>
              <w:bottom w:val="single" w:sz="4" w:space="0" w:color="auto"/>
              <w:right w:val="nil"/>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-561,94</w:t>
            </w:r>
          </w:p>
        </w:tc>
        <w:tc>
          <w:tcPr>
            <w:tcW w:w="1276" w:type="dxa"/>
            <w:tcBorders>
              <w:top w:val="single" w:sz="4" w:space="0" w:color="auto"/>
              <w:left w:val="single" w:sz="8" w:space="0" w:color="auto"/>
              <w:bottom w:val="single" w:sz="4" w:space="0" w:color="auto"/>
              <w:right w:val="nil"/>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-560,94</w:t>
            </w:r>
          </w:p>
        </w:tc>
        <w:tc>
          <w:tcPr>
            <w:tcW w:w="1276" w:type="dxa"/>
            <w:tcBorders>
              <w:top w:val="single" w:sz="8" w:space="0" w:color="auto"/>
              <w:left w:val="single" w:sz="8" w:space="0" w:color="auto"/>
              <w:bottom w:val="single" w:sz="4" w:space="0" w:color="auto"/>
              <w:right w:val="nil"/>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-561,44</w:t>
            </w:r>
          </w:p>
        </w:tc>
        <w:tc>
          <w:tcPr>
            <w:tcW w:w="1276"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-24389</w:t>
            </w:r>
          </w:p>
        </w:tc>
        <w:tc>
          <w:tcPr>
            <w:tcW w:w="1275"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-26052</w:t>
            </w:r>
          </w:p>
        </w:tc>
        <w:tc>
          <w:tcPr>
            <w:tcW w:w="1134"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-26762</w:t>
            </w:r>
          </w:p>
        </w:tc>
        <w:tc>
          <w:tcPr>
            <w:tcW w:w="1418"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-25220,5</w:t>
            </w:r>
          </w:p>
        </w:tc>
      </w:tr>
      <w:tr w:rsidR="00295C0C" w:rsidRPr="005D7D3B">
        <w:trPr>
          <w:trHeight w:val="280"/>
        </w:trPr>
        <w:tc>
          <w:tcPr>
            <w:tcW w:w="1013" w:type="dxa"/>
            <w:tcBorders>
              <w:top w:val="single" w:sz="4" w:space="0" w:color="auto"/>
              <w:left w:val="single" w:sz="8" w:space="0" w:color="auto"/>
              <w:bottom w:val="single" w:sz="8" w:space="0" w:color="auto"/>
              <w:right w:val="nil"/>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r w:rsidRPr="005D7D3B">
              <w:rPr>
                <w:rFonts w:ascii="Calibri" w:hAnsi="Calibri"/>
                <w:b/>
                <w:bCs/>
                <w:sz w:val="22"/>
                <w:szCs w:val="22"/>
                <w:lang w:val="en-GB" w:eastAsia="fr-FR"/>
              </w:rPr>
              <w:t>V3</w:t>
            </w:r>
          </w:p>
        </w:tc>
        <w:tc>
          <w:tcPr>
            <w:tcW w:w="1275" w:type="dxa"/>
            <w:tcBorders>
              <w:top w:val="single" w:sz="4" w:space="0" w:color="auto"/>
              <w:left w:val="single" w:sz="8" w:space="0" w:color="auto"/>
              <w:bottom w:val="single" w:sz="8" w:space="0" w:color="auto"/>
              <w:right w:val="nil"/>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1962,8</w:t>
            </w:r>
          </w:p>
        </w:tc>
        <w:tc>
          <w:tcPr>
            <w:tcW w:w="1276" w:type="dxa"/>
            <w:tcBorders>
              <w:top w:val="single" w:sz="4" w:space="0" w:color="auto"/>
              <w:left w:val="single" w:sz="8" w:space="0" w:color="auto"/>
              <w:bottom w:val="single" w:sz="8" w:space="0" w:color="auto"/>
              <w:right w:val="nil"/>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1963,8</w:t>
            </w:r>
          </w:p>
        </w:tc>
        <w:tc>
          <w:tcPr>
            <w:tcW w:w="1276" w:type="dxa"/>
            <w:tcBorders>
              <w:top w:val="single" w:sz="8" w:space="0" w:color="auto"/>
              <w:left w:val="single" w:sz="8" w:space="0" w:color="auto"/>
              <w:bottom w:val="single" w:sz="4" w:space="0" w:color="auto"/>
              <w:right w:val="nil"/>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1963,3</w:t>
            </w:r>
          </w:p>
        </w:tc>
        <w:tc>
          <w:tcPr>
            <w:tcW w:w="1276"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-23471</w:t>
            </w:r>
          </w:p>
        </w:tc>
        <w:tc>
          <w:tcPr>
            <w:tcW w:w="1275"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-24027</w:t>
            </w:r>
          </w:p>
        </w:tc>
        <w:tc>
          <w:tcPr>
            <w:tcW w:w="1134"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-24769</w:t>
            </w:r>
          </w:p>
        </w:tc>
        <w:tc>
          <w:tcPr>
            <w:tcW w:w="1418"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-23749,0</w:t>
            </w:r>
          </w:p>
        </w:tc>
      </w:tr>
    </w:tbl>
    <w:p w:rsidR="00295C0C" w:rsidRDefault="00295C0C" w:rsidP="00295C0C"/>
    <w:tbl>
      <w:tblPr>
        <w:tblW w:w="2600" w:type="dxa"/>
        <w:tblInd w:w="50" w:type="dxa"/>
        <w:tblCellMar>
          <w:left w:w="70" w:type="dxa"/>
          <w:right w:w="70" w:type="dxa"/>
        </w:tblCellMar>
        <w:tblLook w:val="0000"/>
      </w:tblPr>
      <w:tblGrid>
        <w:gridCol w:w="1300"/>
        <w:gridCol w:w="1300"/>
      </w:tblGrid>
      <w:tr w:rsidR="00295C0C" w:rsidRPr="005D7D3B">
        <w:trPr>
          <w:trHeight w:val="28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5D7D3B" w:rsidRDefault="00295C0C" w:rsidP="00295C0C">
            <w:pPr>
              <w:jc w:val="center"/>
              <w:rPr>
                <w:rFonts w:ascii="Calibri" w:hAnsi="Calibri"/>
                <w:b/>
                <w:bCs/>
                <w:sz w:val="22"/>
                <w:szCs w:val="22"/>
                <w:lang w:val="en-GB" w:eastAsia="fr-FR"/>
              </w:rPr>
            </w:pPr>
            <w:r w:rsidRPr="005D7D3B">
              <w:rPr>
                <w:rFonts w:ascii="Calibri" w:hAnsi="Calibri"/>
                <w:b/>
                <w:bCs/>
                <w:sz w:val="22"/>
                <w:szCs w:val="22"/>
                <w:lang w:val="en-GB" w:eastAsia="fr-FR"/>
              </w:rPr>
              <w:t>Diff</w:t>
            </w:r>
          </w:p>
        </w:tc>
        <w:tc>
          <w:tcPr>
            <w:tcW w:w="1300" w:type="dxa"/>
            <w:tcBorders>
              <w:top w:val="nil"/>
              <w:left w:val="nil"/>
              <w:bottom w:val="nil"/>
              <w:right w:val="nil"/>
            </w:tcBorders>
            <w:shd w:val="clear" w:color="auto" w:fill="auto"/>
            <w:noWrap/>
            <w:vAlign w:val="bottom"/>
          </w:tcPr>
          <w:p w:rsidR="00295C0C" w:rsidRPr="005D7D3B" w:rsidRDefault="00295C0C" w:rsidP="00295C0C">
            <w:pPr>
              <w:rPr>
                <w:rFonts w:ascii="Calibri" w:hAnsi="Calibri"/>
                <w:sz w:val="22"/>
                <w:szCs w:val="22"/>
                <w:lang w:val="en-GB" w:eastAsia="fr-FR"/>
              </w:rPr>
            </w:pPr>
          </w:p>
        </w:tc>
      </w:tr>
      <w:tr w:rsidR="00295C0C" w:rsidRPr="005D7D3B">
        <w:trPr>
          <w:trHeight w:val="28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-26652,1</w:t>
            </w:r>
          </w:p>
        </w:tc>
        <w:tc>
          <w:tcPr>
            <w:tcW w:w="1300" w:type="dxa"/>
            <w:tcBorders>
              <w:top w:val="nil"/>
              <w:left w:val="nil"/>
              <w:bottom w:val="nil"/>
              <w:right w:val="nil"/>
            </w:tcBorders>
            <w:shd w:val="clear" w:color="auto" w:fill="auto"/>
            <w:noWrap/>
            <w:vAlign w:val="bottom"/>
          </w:tcPr>
          <w:p w:rsidR="00295C0C" w:rsidRPr="005D7D3B" w:rsidRDefault="00295C0C" w:rsidP="00295C0C">
            <w:pPr>
              <w:rPr>
                <w:rFonts w:ascii="Calibri" w:hAnsi="Calibri"/>
                <w:sz w:val="22"/>
                <w:szCs w:val="22"/>
                <w:lang w:val="en-GB" w:eastAsia="fr-FR"/>
              </w:rPr>
            </w:pPr>
          </w:p>
        </w:tc>
      </w:tr>
      <w:tr w:rsidR="00295C0C" w:rsidRPr="005D7D3B">
        <w:trPr>
          <w:trHeight w:val="280"/>
        </w:trPr>
        <w:tc>
          <w:tcPr>
            <w:tcW w:w="130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-24659,06</w:t>
            </w:r>
          </w:p>
        </w:tc>
        <w:tc>
          <w:tcPr>
            <w:tcW w:w="1300" w:type="dxa"/>
            <w:tcBorders>
              <w:top w:val="nil"/>
              <w:left w:val="nil"/>
              <w:bottom w:val="nil"/>
              <w:right w:val="nil"/>
            </w:tcBorders>
            <w:shd w:val="clear" w:color="auto" w:fill="auto"/>
            <w:noWrap/>
            <w:vAlign w:val="bottom"/>
          </w:tcPr>
          <w:p w:rsidR="00295C0C" w:rsidRPr="005D7D3B" w:rsidRDefault="00295C0C" w:rsidP="00295C0C">
            <w:pPr>
              <w:rPr>
                <w:rFonts w:ascii="Calibri" w:hAnsi="Calibri"/>
                <w:sz w:val="22"/>
                <w:szCs w:val="22"/>
                <w:lang w:val="en-GB" w:eastAsia="fr-FR"/>
              </w:rPr>
            </w:pPr>
          </w:p>
        </w:tc>
      </w:tr>
      <w:tr w:rsidR="00295C0C" w:rsidRPr="005D7D3B">
        <w:trPr>
          <w:trHeight w:val="280"/>
        </w:trPr>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5D7D3B" w:rsidRDefault="00295C0C" w:rsidP="00295C0C">
            <w:pPr>
              <w:jc w:val="center"/>
              <w:rPr>
                <w:rFonts w:ascii="Calibri" w:hAnsi="Calibri"/>
                <w:sz w:val="22"/>
                <w:szCs w:val="22"/>
                <w:lang w:val="en-GB" w:eastAsia="fr-FR"/>
              </w:rPr>
            </w:pPr>
            <w:r w:rsidRPr="005D7D3B">
              <w:rPr>
                <w:rFonts w:ascii="Calibri" w:hAnsi="Calibri"/>
                <w:sz w:val="22"/>
                <w:szCs w:val="22"/>
                <w:lang w:val="en-GB" w:eastAsia="fr-FR"/>
              </w:rPr>
              <w:t>-25712,3</w:t>
            </w:r>
          </w:p>
        </w:tc>
        <w:tc>
          <w:tcPr>
            <w:tcW w:w="1300" w:type="dxa"/>
            <w:tcBorders>
              <w:top w:val="nil"/>
              <w:left w:val="nil"/>
              <w:bottom w:val="nil"/>
              <w:right w:val="nil"/>
            </w:tcBorders>
            <w:shd w:val="clear" w:color="auto" w:fill="auto"/>
            <w:noWrap/>
            <w:vAlign w:val="bottom"/>
          </w:tcPr>
          <w:p w:rsidR="00295C0C" w:rsidRPr="005D7D3B" w:rsidRDefault="00295C0C" w:rsidP="00295C0C">
            <w:pPr>
              <w:rPr>
                <w:rFonts w:ascii="Calibri" w:hAnsi="Calibri"/>
                <w:sz w:val="22"/>
                <w:szCs w:val="22"/>
                <w:lang w:val="en-GB" w:eastAsia="fr-FR"/>
              </w:rPr>
            </w:pPr>
          </w:p>
        </w:tc>
      </w:tr>
      <w:tr w:rsidR="00295C0C" w:rsidRPr="005D7D3B">
        <w:trPr>
          <w:trHeight w:val="280"/>
        </w:trPr>
        <w:tc>
          <w:tcPr>
            <w:tcW w:w="1300" w:type="dxa"/>
            <w:tcBorders>
              <w:top w:val="nil"/>
              <w:left w:val="nil"/>
              <w:bottom w:val="nil"/>
              <w:right w:val="nil"/>
            </w:tcBorders>
            <w:shd w:val="clear" w:color="auto" w:fill="auto"/>
            <w:noWrap/>
            <w:vAlign w:val="bottom"/>
          </w:tcPr>
          <w:p w:rsidR="00295C0C" w:rsidRPr="005D7D3B" w:rsidRDefault="00295C0C" w:rsidP="00295C0C">
            <w:pPr>
              <w:jc w:val="right"/>
              <w:rPr>
                <w:rFonts w:ascii="Calibri" w:hAnsi="Calibri"/>
                <w:sz w:val="22"/>
                <w:szCs w:val="22"/>
                <w:lang w:val="en-GB" w:eastAsia="fr-FR"/>
              </w:rPr>
            </w:pPr>
            <w:r w:rsidRPr="005D7D3B">
              <w:rPr>
                <w:rFonts w:ascii="Calibri" w:hAnsi="Calibri"/>
                <w:sz w:val="22"/>
                <w:szCs w:val="22"/>
                <w:lang w:val="en-GB" w:eastAsia="fr-FR"/>
              </w:rPr>
              <w:t>-25674</w:t>
            </w:r>
          </w:p>
        </w:tc>
        <w:tc>
          <w:tcPr>
            <w:tcW w:w="1300" w:type="dxa"/>
            <w:tcBorders>
              <w:top w:val="nil"/>
              <w:left w:val="nil"/>
              <w:bottom w:val="nil"/>
              <w:right w:val="nil"/>
            </w:tcBorders>
            <w:shd w:val="clear" w:color="auto" w:fill="auto"/>
            <w:noWrap/>
            <w:vAlign w:val="bottom"/>
          </w:tcPr>
          <w:p w:rsidR="00295C0C" w:rsidRPr="005D7D3B" w:rsidRDefault="00295C0C" w:rsidP="00295C0C">
            <w:pPr>
              <w:rPr>
                <w:rFonts w:ascii="Calibri" w:hAnsi="Calibri"/>
                <w:sz w:val="22"/>
                <w:szCs w:val="22"/>
                <w:lang w:val="en-GB" w:eastAsia="fr-FR"/>
              </w:rPr>
            </w:pPr>
            <w:r w:rsidRPr="005D7D3B">
              <w:rPr>
                <w:rFonts w:ascii="Calibri" w:hAnsi="Calibri"/>
                <w:sz w:val="22"/>
                <w:szCs w:val="22"/>
                <w:lang w:val="en-GB" w:eastAsia="fr-FR"/>
              </w:rPr>
              <w:t>count</w:t>
            </w:r>
          </w:p>
        </w:tc>
      </w:tr>
      <w:tr w:rsidR="00295C0C" w:rsidRPr="005D7D3B">
        <w:trPr>
          <w:trHeight w:val="280"/>
        </w:trPr>
        <w:tc>
          <w:tcPr>
            <w:tcW w:w="1300" w:type="dxa"/>
            <w:tcBorders>
              <w:top w:val="nil"/>
              <w:left w:val="nil"/>
              <w:bottom w:val="nil"/>
              <w:right w:val="nil"/>
            </w:tcBorders>
            <w:shd w:val="clear" w:color="auto" w:fill="auto"/>
            <w:noWrap/>
            <w:vAlign w:val="bottom"/>
          </w:tcPr>
          <w:p w:rsidR="00295C0C" w:rsidRPr="005D7D3B" w:rsidRDefault="00295C0C" w:rsidP="00295C0C">
            <w:pPr>
              <w:jc w:val="right"/>
              <w:rPr>
                <w:rFonts w:ascii="Calibri" w:hAnsi="Calibri"/>
                <w:sz w:val="22"/>
                <w:szCs w:val="22"/>
                <w:lang w:val="en-GB" w:eastAsia="fr-FR"/>
              </w:rPr>
            </w:pPr>
            <w:r w:rsidRPr="005D7D3B">
              <w:rPr>
                <w:rFonts w:ascii="Calibri" w:hAnsi="Calibri"/>
                <w:sz w:val="22"/>
                <w:szCs w:val="22"/>
                <w:lang w:val="en-GB" w:eastAsia="fr-FR"/>
              </w:rPr>
              <w:t>-7,64</w:t>
            </w:r>
          </w:p>
        </w:tc>
        <w:tc>
          <w:tcPr>
            <w:tcW w:w="1300" w:type="dxa"/>
            <w:tcBorders>
              <w:top w:val="nil"/>
              <w:left w:val="nil"/>
              <w:bottom w:val="nil"/>
              <w:right w:val="nil"/>
            </w:tcBorders>
            <w:shd w:val="clear" w:color="auto" w:fill="auto"/>
            <w:noWrap/>
            <w:vAlign w:val="bottom"/>
          </w:tcPr>
          <w:p w:rsidR="00295C0C" w:rsidRPr="005D7D3B" w:rsidRDefault="00295C0C" w:rsidP="00295C0C">
            <w:pPr>
              <w:rPr>
                <w:rFonts w:ascii="Calibri" w:hAnsi="Calibri"/>
                <w:sz w:val="22"/>
                <w:szCs w:val="22"/>
                <w:lang w:val="en-GB" w:eastAsia="fr-FR"/>
              </w:rPr>
            </w:pPr>
            <w:r w:rsidRPr="005D7D3B">
              <w:rPr>
                <w:rFonts w:ascii="Calibri" w:hAnsi="Calibri"/>
                <w:sz w:val="22"/>
                <w:szCs w:val="22"/>
                <w:lang w:val="en-GB" w:eastAsia="fr-FR"/>
              </w:rPr>
              <w:t>mil</w:t>
            </w:r>
          </w:p>
        </w:tc>
      </w:tr>
      <w:tr w:rsidR="00295C0C" w:rsidRPr="005D7D3B">
        <w:trPr>
          <w:trHeight w:val="280"/>
        </w:trPr>
        <w:tc>
          <w:tcPr>
            <w:tcW w:w="1300" w:type="dxa"/>
            <w:tcBorders>
              <w:top w:val="nil"/>
              <w:left w:val="nil"/>
              <w:bottom w:val="nil"/>
              <w:right w:val="nil"/>
            </w:tcBorders>
            <w:shd w:val="clear" w:color="auto" w:fill="auto"/>
            <w:noWrap/>
            <w:vAlign w:val="bottom"/>
          </w:tcPr>
          <w:p w:rsidR="00295C0C" w:rsidRPr="005D7D3B" w:rsidRDefault="00295C0C" w:rsidP="00295C0C">
            <w:pPr>
              <w:jc w:val="right"/>
              <w:rPr>
                <w:rFonts w:ascii="Calibri" w:hAnsi="Calibri"/>
                <w:sz w:val="22"/>
                <w:szCs w:val="22"/>
                <w:lang w:val="en-GB" w:eastAsia="fr-FR"/>
              </w:rPr>
            </w:pPr>
            <w:r w:rsidRPr="005D7D3B">
              <w:rPr>
                <w:rFonts w:ascii="Calibri" w:hAnsi="Calibri"/>
                <w:sz w:val="22"/>
                <w:szCs w:val="22"/>
                <w:lang w:val="en-GB" w:eastAsia="fr-FR"/>
              </w:rPr>
              <w:t>-1429</w:t>
            </w:r>
          </w:p>
        </w:tc>
        <w:tc>
          <w:tcPr>
            <w:tcW w:w="1300" w:type="dxa"/>
            <w:tcBorders>
              <w:top w:val="nil"/>
              <w:left w:val="nil"/>
              <w:bottom w:val="nil"/>
              <w:right w:val="nil"/>
            </w:tcBorders>
            <w:shd w:val="clear" w:color="auto" w:fill="auto"/>
            <w:noWrap/>
            <w:vAlign w:val="bottom"/>
          </w:tcPr>
          <w:p w:rsidR="00295C0C" w:rsidRPr="005D7D3B" w:rsidRDefault="00295C0C" w:rsidP="00295C0C">
            <w:pPr>
              <w:rPr>
                <w:rFonts w:ascii="Calibri" w:hAnsi="Calibri"/>
                <w:sz w:val="22"/>
                <w:szCs w:val="22"/>
                <w:lang w:val="en-GB" w:eastAsia="fr-FR"/>
              </w:rPr>
            </w:pPr>
            <w:r w:rsidRPr="005D7D3B">
              <w:rPr>
                <w:rFonts w:ascii="Calibri" w:hAnsi="Calibri"/>
                <w:sz w:val="22"/>
                <w:szCs w:val="22"/>
                <w:lang w:val="en-GB" w:eastAsia="fr-FR"/>
              </w:rPr>
              <w:t>lb/in</w:t>
            </w:r>
          </w:p>
        </w:tc>
      </w:tr>
      <w:tr w:rsidR="00295C0C" w:rsidRPr="005D7D3B">
        <w:trPr>
          <w:trHeight w:val="280"/>
        </w:trPr>
        <w:tc>
          <w:tcPr>
            <w:tcW w:w="1300" w:type="dxa"/>
            <w:tcBorders>
              <w:top w:val="nil"/>
              <w:left w:val="nil"/>
              <w:bottom w:val="nil"/>
              <w:right w:val="nil"/>
            </w:tcBorders>
            <w:shd w:val="clear" w:color="auto" w:fill="auto"/>
            <w:noWrap/>
            <w:vAlign w:val="bottom"/>
          </w:tcPr>
          <w:p w:rsidR="00295C0C" w:rsidRPr="005D7D3B" w:rsidRDefault="004A0139" w:rsidP="00295C0C">
            <w:pPr>
              <w:jc w:val="right"/>
              <w:rPr>
                <w:rFonts w:ascii="Calibri" w:hAnsi="Calibri"/>
                <w:sz w:val="22"/>
                <w:szCs w:val="22"/>
                <w:lang w:val="en-GB" w:eastAsia="fr-FR"/>
              </w:rPr>
            </w:pPr>
            <w:r>
              <w:rPr>
                <w:rFonts w:ascii="Calibri" w:hAnsi="Calibri"/>
                <w:sz w:val="22"/>
                <w:szCs w:val="22"/>
                <w:lang w:val="en-GB" w:eastAsia="fr-FR"/>
              </w:rPr>
              <w:t>-</w:t>
            </w:r>
            <w:r w:rsidR="00295C0C" w:rsidRPr="005D7D3B">
              <w:rPr>
                <w:rFonts w:ascii="Calibri" w:hAnsi="Calibri"/>
                <w:sz w:val="22"/>
                <w:szCs w:val="22"/>
                <w:lang w:val="en-GB" w:eastAsia="fr-FR"/>
              </w:rPr>
              <w:t>2,48</w:t>
            </w:r>
          </w:p>
        </w:tc>
        <w:tc>
          <w:tcPr>
            <w:tcW w:w="1300" w:type="dxa"/>
            <w:tcBorders>
              <w:top w:val="nil"/>
              <w:left w:val="nil"/>
              <w:bottom w:val="nil"/>
              <w:right w:val="nil"/>
            </w:tcBorders>
            <w:shd w:val="clear" w:color="auto" w:fill="auto"/>
            <w:noWrap/>
            <w:vAlign w:val="bottom"/>
          </w:tcPr>
          <w:p w:rsidR="00295C0C" w:rsidRPr="005D7D3B" w:rsidRDefault="00295C0C" w:rsidP="00295C0C">
            <w:pPr>
              <w:rPr>
                <w:rFonts w:ascii="Calibri" w:hAnsi="Calibri"/>
                <w:sz w:val="22"/>
                <w:szCs w:val="22"/>
                <w:lang w:val="en-GB" w:eastAsia="fr-FR"/>
              </w:rPr>
            </w:pPr>
            <w:r w:rsidRPr="005D7D3B">
              <w:rPr>
                <w:rFonts w:ascii="Calibri" w:hAnsi="Calibri"/>
                <w:sz w:val="22"/>
                <w:szCs w:val="22"/>
                <w:lang w:val="en-GB" w:eastAsia="fr-FR"/>
              </w:rPr>
              <w:t>%</w:t>
            </w:r>
          </w:p>
        </w:tc>
      </w:tr>
    </w:tbl>
    <w:p w:rsidR="00295C0C" w:rsidRDefault="00295C0C" w:rsidP="00295C0C"/>
    <w:p w:rsidR="00295C0C" w:rsidRDefault="00295C0C" w:rsidP="00295C0C">
      <w:r>
        <w:t>The blades from stage 0 to stage 1 are too soft by 2.48%.</w:t>
      </w:r>
    </w:p>
    <w:p w:rsidR="00276174" w:rsidRDefault="00276174" w:rsidP="00276174">
      <w:pPr>
        <w:pStyle w:val="Default"/>
        <w:rPr>
          <w:b/>
          <w:bCs/>
          <w:sz w:val="23"/>
          <w:szCs w:val="23"/>
        </w:rPr>
      </w:pPr>
    </w:p>
    <w:p w:rsidR="00984517" w:rsidRDefault="00984517" w:rsidP="00984517">
      <w:pPr>
        <w:pStyle w:val="Default"/>
        <w:rPr>
          <w:b/>
          <w:bCs/>
          <w:sz w:val="23"/>
          <w:szCs w:val="23"/>
        </w:rPr>
      </w:pPr>
      <w:r>
        <w:rPr>
          <w:b/>
          <w:bCs/>
          <w:sz w:val="23"/>
          <w:szCs w:val="23"/>
        </w:rPr>
        <w:t>Note:</w:t>
      </w:r>
    </w:p>
    <w:p w:rsidR="00984517" w:rsidRPr="00A663BF" w:rsidRDefault="00984517" w:rsidP="00984517">
      <w:pPr>
        <w:pStyle w:val="Default"/>
        <w:jc w:val="both"/>
        <w:rPr>
          <w:bCs/>
          <w:sz w:val="23"/>
          <w:szCs w:val="23"/>
        </w:rPr>
      </w:pPr>
      <w:r>
        <w:rPr>
          <w:bCs/>
          <w:sz w:val="23"/>
          <w:szCs w:val="23"/>
        </w:rPr>
        <w:t xml:space="preserve">The stage </w:t>
      </w:r>
      <w:r w:rsidR="00963762">
        <w:rPr>
          <w:bCs/>
          <w:sz w:val="23"/>
          <w:szCs w:val="23"/>
        </w:rPr>
        <w:t>2</w:t>
      </w:r>
      <w:r>
        <w:rPr>
          <w:bCs/>
          <w:sz w:val="23"/>
          <w:szCs w:val="23"/>
        </w:rPr>
        <w:t xml:space="preserve"> payload is too light by </w:t>
      </w:r>
      <w:r w:rsidR="00A558D2">
        <w:rPr>
          <w:bCs/>
          <w:sz w:val="23"/>
          <w:szCs w:val="23"/>
        </w:rPr>
        <w:t>4</w:t>
      </w:r>
      <w:r>
        <w:rPr>
          <w:bCs/>
          <w:sz w:val="23"/>
          <w:szCs w:val="23"/>
        </w:rPr>
        <w:t>% which is not consistent with the measured blade stiffness. The blade stiffness is a tricky measurement. Some errors and approximation may have been done during these measurements.</w:t>
      </w:r>
    </w:p>
    <w:p w:rsidR="00984517" w:rsidRDefault="00984517" w:rsidP="00276174">
      <w:pPr>
        <w:pStyle w:val="Default"/>
        <w:rPr>
          <w:b/>
          <w:bCs/>
          <w:sz w:val="23"/>
          <w:szCs w:val="23"/>
        </w:rPr>
      </w:pPr>
    </w:p>
    <w:p w:rsidR="00276174" w:rsidRDefault="00276174" w:rsidP="00276174">
      <w:pPr>
        <w:pStyle w:val="Default"/>
        <w:rPr>
          <w:sz w:val="23"/>
          <w:szCs w:val="23"/>
        </w:rPr>
      </w:pPr>
      <w:r>
        <w:rPr>
          <w:b/>
          <w:bCs/>
          <w:sz w:val="23"/>
          <w:szCs w:val="23"/>
        </w:rPr>
        <w:t xml:space="preserve">Acceptance criteria: </w:t>
      </w:r>
    </w:p>
    <w:p w:rsidR="00276174" w:rsidRDefault="00276174" w:rsidP="00276174">
      <w:pPr>
        <w:pStyle w:val="Default"/>
        <w:rPr>
          <w:sz w:val="23"/>
          <w:szCs w:val="23"/>
        </w:rPr>
      </w:pPr>
      <w:r>
        <w:rPr>
          <w:sz w:val="23"/>
          <w:szCs w:val="23"/>
        </w:rPr>
        <w:t xml:space="preserve">- Spring constant of stage 1-2 blades must be 257KN/m (T0900569) +/- 2% </w:t>
      </w:r>
    </w:p>
    <w:p w:rsidR="00295C0C" w:rsidRDefault="00295C0C" w:rsidP="00295C0C"/>
    <w:p w:rsidR="00295C0C" w:rsidRDefault="00295C0C" w:rsidP="00295C0C">
      <w:pPr>
        <w:tabs>
          <w:tab w:val="left" w:pos="360"/>
          <w:tab w:val="left" w:pos="5220"/>
          <w:tab w:val="left" w:pos="7470"/>
        </w:tabs>
        <w:rPr>
          <w:b/>
          <w:color w:val="FFFFFF"/>
        </w:rPr>
      </w:pPr>
      <w:r w:rsidRPr="00201DD7">
        <w:rPr>
          <w:b/>
        </w:rPr>
        <w:t>Test result:</w:t>
      </w:r>
      <w:r w:rsidRPr="00201DD7">
        <w:rPr>
          <w:b/>
        </w:rPr>
        <w:tab/>
        <w:t xml:space="preserve">Passed: </w:t>
      </w:r>
      <w:r w:rsidR="00276174">
        <w:rPr>
          <w:b/>
          <w:u w:val="single"/>
        </w:rPr>
        <w:t xml:space="preserve"> </w:t>
      </w:r>
      <w:r w:rsidRPr="00201DD7">
        <w:rPr>
          <w:b/>
          <w:u w:val="single"/>
        </w:rPr>
        <w:t xml:space="preserve"> </w:t>
      </w:r>
      <w:r w:rsidR="00963762">
        <w:rPr>
          <w:b/>
          <w:u w:val="single"/>
        </w:rPr>
        <w:t>X_</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4A0139" w:rsidRDefault="004A0139" w:rsidP="00295C0C">
      <w:pPr>
        <w:tabs>
          <w:tab w:val="left" w:pos="360"/>
          <w:tab w:val="left" w:pos="5220"/>
          <w:tab w:val="left" w:pos="7470"/>
        </w:tabs>
      </w:pPr>
    </w:p>
    <w:p w:rsidR="00984517" w:rsidRDefault="00984517">
      <w:bookmarkStart w:id="72" w:name="_Toc265479820"/>
      <w:bookmarkStart w:id="73" w:name="_Toc265480382"/>
      <w:r>
        <w:br w:type="page"/>
      </w:r>
    </w:p>
    <w:p w:rsidR="00295C0C" w:rsidRDefault="00295C0C" w:rsidP="00295C0C"/>
    <w:p w:rsidR="00295C0C" w:rsidRPr="00147B3A" w:rsidRDefault="00295C0C" w:rsidP="00295C0C">
      <w:pPr>
        <w:pStyle w:val="Heading2"/>
      </w:pPr>
      <w:bookmarkStart w:id="74" w:name="_Toc307832452"/>
      <w:r w:rsidRPr="00B06BB4">
        <w:t xml:space="preserve">Step </w:t>
      </w:r>
      <w:r>
        <w:t>10</w:t>
      </w:r>
      <w:r w:rsidRPr="00B06BB4">
        <w:t xml:space="preserve"> - Static Testing</w:t>
      </w:r>
      <w:bookmarkEnd w:id="72"/>
      <w:bookmarkEnd w:id="73"/>
      <w:r w:rsidRPr="00B06BB4">
        <w:t xml:space="preserve"> (Tests in the local basis)</w:t>
      </w:r>
      <w:bookmarkEnd w:id="74"/>
    </w:p>
    <w:p w:rsidR="00295C0C" w:rsidRDefault="00295C0C" w:rsidP="00295C0C">
      <w:pPr>
        <w:tabs>
          <w:tab w:val="left" w:pos="1823"/>
        </w:tabs>
      </w:pPr>
      <w:r>
        <w:t>The table below shows the main and the cross-coupling when the actuators are driven in the local basis:</w:t>
      </w:r>
    </w:p>
    <w:tbl>
      <w:tblPr>
        <w:tblW w:w="9671" w:type="dxa"/>
        <w:jc w:val="center"/>
        <w:tblInd w:w="779" w:type="dxa"/>
        <w:tblCellMar>
          <w:left w:w="70" w:type="dxa"/>
          <w:right w:w="70" w:type="dxa"/>
        </w:tblCellMar>
        <w:tblLook w:val="0000"/>
      </w:tblPr>
      <w:tblGrid>
        <w:gridCol w:w="571"/>
        <w:gridCol w:w="1300"/>
        <w:gridCol w:w="1308"/>
        <w:gridCol w:w="1308"/>
        <w:gridCol w:w="1308"/>
        <w:gridCol w:w="1292"/>
        <w:gridCol w:w="1292"/>
        <w:gridCol w:w="1292"/>
      </w:tblGrid>
      <w:tr w:rsidR="00295C0C" w:rsidRPr="00986F99">
        <w:trPr>
          <w:trHeight w:val="280"/>
          <w:jc w:val="center"/>
        </w:trPr>
        <w:tc>
          <w:tcPr>
            <w:tcW w:w="571" w:type="dxa"/>
            <w:tcBorders>
              <w:top w:val="nil"/>
              <w:left w:val="nil"/>
              <w:bottom w:val="nil"/>
              <w:right w:val="nil"/>
            </w:tcBorders>
            <w:shd w:val="clear" w:color="auto" w:fill="auto"/>
            <w:noWrap/>
            <w:vAlign w:val="bottom"/>
          </w:tcPr>
          <w:p w:rsidR="00295C0C" w:rsidRPr="00986F99"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986F99" w:rsidRDefault="00295C0C" w:rsidP="00295C0C">
            <w:pPr>
              <w:jc w:val="center"/>
              <w:rPr>
                <w:rFonts w:ascii="Calibri" w:hAnsi="Calibri"/>
                <w:sz w:val="22"/>
                <w:szCs w:val="22"/>
                <w:lang w:val="en-GB" w:eastAsia="fr-FR"/>
              </w:rPr>
            </w:pPr>
          </w:p>
        </w:tc>
        <w:tc>
          <w:tcPr>
            <w:tcW w:w="7800" w:type="dxa"/>
            <w:gridSpan w:val="6"/>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Sensors</w:t>
            </w:r>
          </w:p>
        </w:tc>
      </w:tr>
      <w:tr w:rsidR="00295C0C" w:rsidRPr="00986F99">
        <w:trPr>
          <w:trHeight w:val="280"/>
          <w:jc w:val="center"/>
        </w:trPr>
        <w:tc>
          <w:tcPr>
            <w:tcW w:w="571" w:type="dxa"/>
            <w:tcBorders>
              <w:top w:val="nil"/>
              <w:left w:val="nil"/>
              <w:bottom w:val="nil"/>
              <w:right w:val="nil"/>
            </w:tcBorders>
            <w:shd w:val="clear" w:color="auto" w:fill="auto"/>
            <w:noWrap/>
            <w:vAlign w:val="bottom"/>
          </w:tcPr>
          <w:p w:rsidR="00295C0C" w:rsidRPr="00986F99"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986F99" w:rsidRDefault="00295C0C" w:rsidP="00295C0C">
            <w:pPr>
              <w:jc w:val="center"/>
              <w:rPr>
                <w:rFonts w:ascii="Calibri" w:hAnsi="Calibri"/>
                <w:sz w:val="22"/>
                <w:szCs w:val="22"/>
                <w:lang w:val="en-GB" w:eastAsia="fr-FR"/>
              </w:rPr>
            </w:pPr>
          </w:p>
        </w:tc>
        <w:tc>
          <w:tcPr>
            <w:tcW w:w="1308" w:type="dxa"/>
            <w:tcBorders>
              <w:top w:val="single" w:sz="8" w:space="0" w:color="auto"/>
              <w:left w:val="single" w:sz="8"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H1</w:t>
            </w:r>
          </w:p>
        </w:tc>
        <w:tc>
          <w:tcPr>
            <w:tcW w:w="1308" w:type="dxa"/>
            <w:tcBorders>
              <w:top w:val="single" w:sz="8" w:space="0" w:color="auto"/>
              <w:left w:val="single" w:sz="4"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H2</w:t>
            </w:r>
          </w:p>
        </w:tc>
        <w:tc>
          <w:tcPr>
            <w:tcW w:w="1308" w:type="dxa"/>
            <w:tcBorders>
              <w:top w:val="single" w:sz="8" w:space="0" w:color="auto"/>
              <w:left w:val="single" w:sz="4" w:space="0" w:color="auto"/>
              <w:bottom w:val="single" w:sz="8" w:space="0" w:color="auto"/>
              <w:right w:val="nil"/>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H3</w:t>
            </w:r>
          </w:p>
        </w:tc>
        <w:tc>
          <w:tcPr>
            <w:tcW w:w="1292" w:type="dxa"/>
            <w:tcBorders>
              <w:top w:val="single" w:sz="8" w:space="0" w:color="auto"/>
              <w:left w:val="single" w:sz="8"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V1</w:t>
            </w:r>
          </w:p>
        </w:tc>
        <w:tc>
          <w:tcPr>
            <w:tcW w:w="1292" w:type="dxa"/>
            <w:tcBorders>
              <w:top w:val="single" w:sz="8" w:space="0" w:color="auto"/>
              <w:left w:val="single" w:sz="4"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V2</w:t>
            </w:r>
          </w:p>
        </w:tc>
        <w:tc>
          <w:tcPr>
            <w:tcW w:w="12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V3</w:t>
            </w:r>
          </w:p>
        </w:tc>
      </w:tr>
      <w:tr w:rsidR="00295C0C" w:rsidRPr="00986F99">
        <w:trPr>
          <w:trHeight w:val="280"/>
          <w:jc w:val="center"/>
        </w:trPr>
        <w:tc>
          <w:tcPr>
            <w:tcW w:w="571" w:type="dxa"/>
            <w:vMerge w:val="restart"/>
            <w:tcBorders>
              <w:top w:val="nil"/>
              <w:left w:val="nil"/>
              <w:bottom w:val="nil"/>
              <w:right w:val="single" w:sz="8" w:space="0" w:color="auto"/>
            </w:tcBorders>
            <w:shd w:val="clear" w:color="auto" w:fill="auto"/>
            <w:noWrap/>
            <w:textDirection w:val="btLr"/>
            <w:vAlign w:val="center"/>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Actuators</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H1</w:t>
            </w:r>
          </w:p>
        </w:tc>
        <w:tc>
          <w:tcPr>
            <w:tcW w:w="1308" w:type="dxa"/>
            <w:tcBorders>
              <w:top w:val="single" w:sz="8" w:space="0" w:color="auto"/>
              <w:left w:val="single" w:sz="8"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color w:val="FF0000"/>
                <w:sz w:val="22"/>
                <w:szCs w:val="22"/>
                <w:lang w:val="en-GB" w:eastAsia="fr-FR"/>
              </w:rPr>
            </w:pPr>
            <w:r w:rsidRPr="00986F99">
              <w:rPr>
                <w:rFonts w:ascii="Calibri" w:hAnsi="Calibri"/>
                <w:color w:val="FF0000"/>
                <w:sz w:val="22"/>
                <w:szCs w:val="22"/>
                <w:lang w:val="en-GB" w:eastAsia="fr-FR"/>
              </w:rPr>
              <w:t>4333</w:t>
            </w:r>
          </w:p>
        </w:tc>
        <w:tc>
          <w:tcPr>
            <w:tcW w:w="1308" w:type="dxa"/>
            <w:tcBorders>
              <w:top w:val="single" w:sz="8" w:space="0" w:color="auto"/>
              <w:left w:val="single" w:sz="4"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1716</w:t>
            </w:r>
          </w:p>
        </w:tc>
        <w:tc>
          <w:tcPr>
            <w:tcW w:w="1308" w:type="dxa"/>
            <w:tcBorders>
              <w:top w:val="single" w:sz="8" w:space="0" w:color="auto"/>
              <w:left w:val="single" w:sz="4" w:space="0" w:color="auto"/>
              <w:bottom w:val="single" w:sz="4" w:space="0" w:color="auto"/>
              <w:right w:val="nil"/>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1756</w:t>
            </w:r>
          </w:p>
        </w:tc>
        <w:tc>
          <w:tcPr>
            <w:tcW w:w="1292" w:type="dxa"/>
            <w:tcBorders>
              <w:top w:val="single" w:sz="8" w:space="0" w:color="auto"/>
              <w:left w:val="single" w:sz="8"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-15</w:t>
            </w:r>
          </w:p>
        </w:tc>
        <w:tc>
          <w:tcPr>
            <w:tcW w:w="1292" w:type="dxa"/>
            <w:tcBorders>
              <w:top w:val="single" w:sz="8" w:space="0" w:color="auto"/>
              <w:left w:val="single" w:sz="4"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-7</w:t>
            </w:r>
          </w:p>
        </w:tc>
        <w:tc>
          <w:tcPr>
            <w:tcW w:w="1292"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14</w:t>
            </w:r>
          </w:p>
        </w:tc>
      </w:tr>
      <w:tr w:rsidR="00295C0C" w:rsidRPr="00986F99">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986F99"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H2</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1715</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color w:val="FF0000"/>
                <w:sz w:val="22"/>
                <w:szCs w:val="22"/>
                <w:lang w:val="en-GB" w:eastAsia="fr-FR"/>
              </w:rPr>
            </w:pPr>
            <w:r w:rsidRPr="00986F99">
              <w:rPr>
                <w:rFonts w:ascii="Calibri" w:hAnsi="Calibri"/>
                <w:color w:val="FF0000"/>
                <w:sz w:val="22"/>
                <w:szCs w:val="22"/>
                <w:lang w:val="en-GB" w:eastAsia="fr-FR"/>
              </w:rPr>
              <w:t>4224</w:t>
            </w:r>
          </w:p>
        </w:tc>
        <w:tc>
          <w:tcPr>
            <w:tcW w:w="1308" w:type="dxa"/>
            <w:tcBorders>
              <w:top w:val="single" w:sz="4" w:space="0" w:color="auto"/>
              <w:left w:val="single" w:sz="4" w:space="0" w:color="auto"/>
              <w:bottom w:val="single" w:sz="4" w:space="0" w:color="auto"/>
              <w:right w:val="nil"/>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1705</w:t>
            </w:r>
          </w:p>
        </w:tc>
        <w:tc>
          <w:tcPr>
            <w:tcW w:w="1292"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-10</w:t>
            </w:r>
          </w:p>
        </w:tc>
        <w:tc>
          <w:tcPr>
            <w:tcW w:w="12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-15</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6</w:t>
            </w:r>
          </w:p>
        </w:tc>
      </w:tr>
      <w:tr w:rsidR="00295C0C" w:rsidRPr="00986F99">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986F99"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H3</w:t>
            </w:r>
          </w:p>
        </w:tc>
        <w:tc>
          <w:tcPr>
            <w:tcW w:w="1308" w:type="dxa"/>
            <w:tcBorders>
              <w:top w:val="single" w:sz="4" w:space="0" w:color="auto"/>
              <w:left w:val="single" w:sz="8"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1745</w:t>
            </w:r>
          </w:p>
        </w:tc>
        <w:tc>
          <w:tcPr>
            <w:tcW w:w="1308" w:type="dxa"/>
            <w:tcBorders>
              <w:top w:val="single" w:sz="4" w:space="0" w:color="auto"/>
              <w:left w:val="single" w:sz="4"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1716</w:t>
            </w:r>
          </w:p>
        </w:tc>
        <w:tc>
          <w:tcPr>
            <w:tcW w:w="1308" w:type="dxa"/>
            <w:tcBorders>
              <w:top w:val="single" w:sz="4" w:space="0" w:color="auto"/>
              <w:left w:val="single" w:sz="4" w:space="0" w:color="auto"/>
              <w:bottom w:val="single" w:sz="8" w:space="0" w:color="auto"/>
              <w:right w:val="nil"/>
            </w:tcBorders>
            <w:shd w:val="clear" w:color="auto" w:fill="auto"/>
            <w:noWrap/>
            <w:vAlign w:val="bottom"/>
          </w:tcPr>
          <w:p w:rsidR="00295C0C" w:rsidRPr="00986F99" w:rsidRDefault="00295C0C" w:rsidP="00295C0C">
            <w:pPr>
              <w:jc w:val="center"/>
              <w:rPr>
                <w:rFonts w:ascii="Calibri" w:hAnsi="Calibri"/>
                <w:color w:val="FF0000"/>
                <w:sz w:val="22"/>
                <w:szCs w:val="22"/>
                <w:lang w:val="en-GB" w:eastAsia="fr-FR"/>
              </w:rPr>
            </w:pPr>
            <w:r w:rsidRPr="00986F99">
              <w:rPr>
                <w:rFonts w:ascii="Calibri" w:hAnsi="Calibri"/>
                <w:color w:val="FF0000"/>
                <w:sz w:val="22"/>
                <w:szCs w:val="22"/>
                <w:lang w:val="en-GB" w:eastAsia="fr-FR"/>
              </w:rPr>
              <w:t>4246</w:t>
            </w:r>
          </w:p>
        </w:tc>
        <w:tc>
          <w:tcPr>
            <w:tcW w:w="1292" w:type="dxa"/>
            <w:tcBorders>
              <w:top w:val="single" w:sz="4" w:space="0" w:color="auto"/>
              <w:left w:val="single" w:sz="8"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2</w:t>
            </w:r>
          </w:p>
        </w:tc>
        <w:tc>
          <w:tcPr>
            <w:tcW w:w="1292" w:type="dxa"/>
            <w:tcBorders>
              <w:top w:val="single" w:sz="4" w:space="0" w:color="auto"/>
              <w:left w:val="single" w:sz="4" w:space="0" w:color="auto"/>
              <w:bottom w:val="single" w:sz="8"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w:t>
            </w:r>
          </w:p>
        </w:tc>
        <w:tc>
          <w:tcPr>
            <w:tcW w:w="1292"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30</w:t>
            </w:r>
          </w:p>
        </w:tc>
      </w:tr>
      <w:tr w:rsidR="00295C0C" w:rsidRPr="00986F99">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986F99" w:rsidRDefault="00295C0C" w:rsidP="00295C0C">
            <w:pPr>
              <w:rPr>
                <w:rFonts w:ascii="Calibri" w:hAnsi="Calibri"/>
                <w:b/>
                <w:bCs/>
                <w:sz w:val="22"/>
                <w:szCs w:val="22"/>
                <w:lang w:val="en-GB" w:eastAsia="fr-FR"/>
              </w:rPr>
            </w:pPr>
          </w:p>
        </w:tc>
        <w:tc>
          <w:tcPr>
            <w:tcW w:w="1300" w:type="dxa"/>
            <w:tcBorders>
              <w:top w:val="nil"/>
              <w:left w:val="single" w:sz="8"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V1</w:t>
            </w:r>
          </w:p>
        </w:tc>
        <w:tc>
          <w:tcPr>
            <w:tcW w:w="1308" w:type="dxa"/>
            <w:tcBorders>
              <w:top w:val="nil"/>
              <w:left w:val="single" w:sz="8"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38</w:t>
            </w:r>
          </w:p>
        </w:tc>
        <w:tc>
          <w:tcPr>
            <w:tcW w:w="1308" w:type="dxa"/>
            <w:tcBorders>
              <w:top w:val="nil"/>
              <w:left w:val="single" w:sz="4"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-164</w:t>
            </w:r>
          </w:p>
        </w:tc>
        <w:tc>
          <w:tcPr>
            <w:tcW w:w="1308" w:type="dxa"/>
            <w:tcBorders>
              <w:top w:val="nil"/>
              <w:left w:val="single" w:sz="4" w:space="0" w:color="auto"/>
              <w:bottom w:val="single" w:sz="4" w:space="0" w:color="auto"/>
              <w:right w:val="nil"/>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101</w:t>
            </w:r>
          </w:p>
        </w:tc>
        <w:tc>
          <w:tcPr>
            <w:tcW w:w="1292" w:type="dxa"/>
            <w:tcBorders>
              <w:top w:val="single" w:sz="8" w:space="0" w:color="auto"/>
              <w:left w:val="single" w:sz="8"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color w:val="FF0000"/>
                <w:sz w:val="22"/>
                <w:szCs w:val="22"/>
                <w:lang w:val="en-GB" w:eastAsia="fr-FR"/>
              </w:rPr>
            </w:pPr>
            <w:r w:rsidRPr="00986F99">
              <w:rPr>
                <w:rFonts w:ascii="Calibri" w:hAnsi="Calibri"/>
                <w:color w:val="FF0000"/>
                <w:sz w:val="22"/>
                <w:szCs w:val="22"/>
                <w:lang w:val="en-GB" w:eastAsia="fr-FR"/>
              </w:rPr>
              <w:t>3481</w:t>
            </w:r>
          </w:p>
        </w:tc>
        <w:tc>
          <w:tcPr>
            <w:tcW w:w="1292" w:type="dxa"/>
            <w:tcBorders>
              <w:top w:val="nil"/>
              <w:left w:val="single" w:sz="4"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-665</w:t>
            </w:r>
          </w:p>
        </w:tc>
        <w:tc>
          <w:tcPr>
            <w:tcW w:w="1292" w:type="dxa"/>
            <w:tcBorders>
              <w:top w:val="nil"/>
              <w:left w:val="single" w:sz="8"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-588</w:t>
            </w:r>
          </w:p>
        </w:tc>
      </w:tr>
      <w:tr w:rsidR="00295C0C" w:rsidRPr="00986F99">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986F99"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V2</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132</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87</w:t>
            </w:r>
          </w:p>
        </w:tc>
        <w:tc>
          <w:tcPr>
            <w:tcW w:w="1308" w:type="dxa"/>
            <w:tcBorders>
              <w:top w:val="single" w:sz="4" w:space="0" w:color="auto"/>
              <w:left w:val="single" w:sz="4" w:space="0" w:color="auto"/>
              <w:bottom w:val="single" w:sz="4" w:space="0" w:color="auto"/>
              <w:right w:val="nil"/>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-135</w:t>
            </w:r>
          </w:p>
        </w:tc>
        <w:tc>
          <w:tcPr>
            <w:tcW w:w="1292"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-609</w:t>
            </w:r>
          </w:p>
        </w:tc>
        <w:tc>
          <w:tcPr>
            <w:tcW w:w="12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color w:val="FF0000"/>
                <w:sz w:val="22"/>
                <w:szCs w:val="22"/>
                <w:lang w:val="en-GB" w:eastAsia="fr-FR"/>
              </w:rPr>
            </w:pPr>
            <w:r w:rsidRPr="00986F99">
              <w:rPr>
                <w:rFonts w:ascii="Calibri" w:hAnsi="Calibri"/>
                <w:color w:val="FF0000"/>
                <w:sz w:val="22"/>
                <w:szCs w:val="22"/>
                <w:lang w:val="en-GB" w:eastAsia="fr-FR"/>
              </w:rPr>
              <w:t>3385</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-615</w:t>
            </w:r>
          </w:p>
        </w:tc>
      </w:tr>
      <w:tr w:rsidR="00295C0C" w:rsidRPr="00986F99">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986F99"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986F99" w:rsidRDefault="00295C0C" w:rsidP="00295C0C">
            <w:pPr>
              <w:jc w:val="center"/>
              <w:rPr>
                <w:rFonts w:ascii="Calibri" w:hAnsi="Calibri"/>
                <w:b/>
                <w:bCs/>
                <w:sz w:val="22"/>
                <w:szCs w:val="22"/>
                <w:lang w:val="en-GB" w:eastAsia="fr-FR"/>
              </w:rPr>
            </w:pPr>
            <w:r w:rsidRPr="00986F99">
              <w:rPr>
                <w:rFonts w:ascii="Calibri" w:hAnsi="Calibri"/>
                <w:b/>
                <w:bCs/>
                <w:sz w:val="22"/>
                <w:szCs w:val="22"/>
                <w:lang w:val="en-GB" w:eastAsia="fr-FR"/>
              </w:rPr>
              <w:t>ST1 - V3</w:t>
            </w:r>
          </w:p>
        </w:tc>
        <w:tc>
          <w:tcPr>
            <w:tcW w:w="1308" w:type="dxa"/>
            <w:tcBorders>
              <w:top w:val="single" w:sz="4" w:space="0" w:color="auto"/>
              <w:left w:val="single" w:sz="8"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-102</w:t>
            </w:r>
          </w:p>
        </w:tc>
        <w:tc>
          <w:tcPr>
            <w:tcW w:w="1308" w:type="dxa"/>
            <w:tcBorders>
              <w:top w:val="single" w:sz="4" w:space="0" w:color="auto"/>
              <w:left w:val="single" w:sz="4"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128</w:t>
            </w:r>
          </w:p>
        </w:tc>
        <w:tc>
          <w:tcPr>
            <w:tcW w:w="1308" w:type="dxa"/>
            <w:tcBorders>
              <w:top w:val="single" w:sz="4" w:space="0" w:color="auto"/>
              <w:left w:val="single" w:sz="4" w:space="0" w:color="auto"/>
              <w:bottom w:val="single" w:sz="8" w:space="0" w:color="auto"/>
              <w:right w:val="nil"/>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76</w:t>
            </w:r>
          </w:p>
        </w:tc>
        <w:tc>
          <w:tcPr>
            <w:tcW w:w="1292" w:type="dxa"/>
            <w:tcBorders>
              <w:top w:val="single" w:sz="4" w:space="0" w:color="auto"/>
              <w:left w:val="single" w:sz="8" w:space="0" w:color="auto"/>
              <w:bottom w:val="single" w:sz="8" w:space="0" w:color="auto"/>
              <w:right w:val="single" w:sz="4"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-591</w:t>
            </w:r>
          </w:p>
        </w:tc>
        <w:tc>
          <w:tcPr>
            <w:tcW w:w="1292" w:type="dxa"/>
            <w:tcBorders>
              <w:top w:val="single" w:sz="4" w:space="0" w:color="auto"/>
              <w:left w:val="single" w:sz="4" w:space="0" w:color="auto"/>
              <w:bottom w:val="single" w:sz="8" w:space="0" w:color="auto"/>
              <w:right w:val="single" w:sz="8" w:space="0" w:color="auto"/>
            </w:tcBorders>
            <w:shd w:val="clear" w:color="auto" w:fill="auto"/>
            <w:noWrap/>
            <w:vAlign w:val="bottom"/>
          </w:tcPr>
          <w:p w:rsidR="00295C0C" w:rsidRPr="00986F99" w:rsidRDefault="00295C0C" w:rsidP="00295C0C">
            <w:pPr>
              <w:jc w:val="center"/>
              <w:rPr>
                <w:rFonts w:ascii="Calibri" w:hAnsi="Calibri"/>
                <w:sz w:val="22"/>
                <w:szCs w:val="22"/>
                <w:lang w:val="en-GB" w:eastAsia="fr-FR"/>
              </w:rPr>
            </w:pPr>
            <w:r w:rsidRPr="00986F99">
              <w:rPr>
                <w:rFonts w:ascii="Calibri" w:hAnsi="Calibri"/>
                <w:sz w:val="22"/>
                <w:szCs w:val="22"/>
                <w:lang w:val="en-GB" w:eastAsia="fr-FR"/>
              </w:rPr>
              <w:t>-570</w:t>
            </w:r>
          </w:p>
        </w:tc>
        <w:tc>
          <w:tcPr>
            <w:tcW w:w="1292"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986F99" w:rsidRDefault="00295C0C" w:rsidP="00295C0C">
            <w:pPr>
              <w:jc w:val="center"/>
              <w:rPr>
                <w:rFonts w:ascii="Calibri" w:hAnsi="Calibri"/>
                <w:color w:val="FF0000"/>
                <w:sz w:val="22"/>
                <w:szCs w:val="22"/>
                <w:lang w:val="en-GB" w:eastAsia="fr-FR"/>
              </w:rPr>
            </w:pPr>
            <w:r w:rsidRPr="00986F99">
              <w:rPr>
                <w:rFonts w:ascii="Calibri" w:hAnsi="Calibri"/>
                <w:color w:val="FF0000"/>
                <w:sz w:val="22"/>
                <w:szCs w:val="22"/>
                <w:lang w:val="en-GB" w:eastAsia="fr-FR"/>
              </w:rPr>
              <w:t>3347</w:t>
            </w:r>
          </w:p>
        </w:tc>
      </w:tr>
    </w:tbl>
    <w:p w:rsidR="00295C0C" w:rsidRDefault="00295C0C" w:rsidP="00295C0C">
      <w:pPr>
        <w:pStyle w:val="Caption"/>
        <w:jc w:val="center"/>
      </w:pPr>
      <w:r>
        <w:t xml:space="preserve">Table </w:t>
      </w:r>
      <w:fldSimple w:instr=" SEQ Table \* ARABIC ">
        <w:r w:rsidR="00382143">
          <w:rPr>
            <w:noProof/>
          </w:rPr>
          <w:t>18</w:t>
        </w:r>
      </w:fldSimple>
      <w:r>
        <w:t xml:space="preserve"> - Static test - Local to local - Stage 1</w:t>
      </w:r>
    </w:p>
    <w:p w:rsidR="00A32D4A" w:rsidRPr="00A32D4A" w:rsidRDefault="00A32D4A" w:rsidP="00A32D4A"/>
    <w:tbl>
      <w:tblPr>
        <w:tblW w:w="9671" w:type="dxa"/>
        <w:jc w:val="center"/>
        <w:tblInd w:w="779" w:type="dxa"/>
        <w:tblCellMar>
          <w:left w:w="70" w:type="dxa"/>
          <w:right w:w="70" w:type="dxa"/>
        </w:tblCellMar>
        <w:tblLook w:val="0000"/>
      </w:tblPr>
      <w:tblGrid>
        <w:gridCol w:w="571"/>
        <w:gridCol w:w="1300"/>
        <w:gridCol w:w="1308"/>
        <w:gridCol w:w="1308"/>
        <w:gridCol w:w="1308"/>
        <w:gridCol w:w="1292"/>
        <w:gridCol w:w="1292"/>
        <w:gridCol w:w="1292"/>
      </w:tblGrid>
      <w:tr w:rsidR="00295C0C" w:rsidRPr="00D865A5">
        <w:trPr>
          <w:trHeight w:val="280"/>
          <w:jc w:val="center"/>
        </w:trPr>
        <w:tc>
          <w:tcPr>
            <w:tcW w:w="571" w:type="dxa"/>
            <w:tcBorders>
              <w:top w:val="nil"/>
              <w:left w:val="nil"/>
              <w:bottom w:val="nil"/>
              <w:right w:val="nil"/>
            </w:tcBorders>
            <w:shd w:val="clear" w:color="auto" w:fill="auto"/>
            <w:noWrap/>
            <w:vAlign w:val="bottom"/>
          </w:tcPr>
          <w:p w:rsidR="00295C0C" w:rsidRPr="00D865A5"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D865A5" w:rsidRDefault="00295C0C" w:rsidP="00295C0C">
            <w:pPr>
              <w:jc w:val="center"/>
              <w:rPr>
                <w:rFonts w:ascii="Calibri" w:hAnsi="Calibri"/>
                <w:sz w:val="22"/>
                <w:szCs w:val="22"/>
                <w:lang w:val="en-GB" w:eastAsia="fr-FR"/>
              </w:rPr>
            </w:pPr>
          </w:p>
        </w:tc>
        <w:tc>
          <w:tcPr>
            <w:tcW w:w="7800" w:type="dxa"/>
            <w:gridSpan w:val="6"/>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Sensors</w:t>
            </w:r>
          </w:p>
        </w:tc>
      </w:tr>
      <w:tr w:rsidR="00295C0C" w:rsidRPr="00D865A5">
        <w:trPr>
          <w:trHeight w:val="280"/>
          <w:jc w:val="center"/>
        </w:trPr>
        <w:tc>
          <w:tcPr>
            <w:tcW w:w="571" w:type="dxa"/>
            <w:tcBorders>
              <w:top w:val="nil"/>
              <w:left w:val="nil"/>
              <w:bottom w:val="nil"/>
              <w:right w:val="nil"/>
            </w:tcBorders>
            <w:shd w:val="clear" w:color="auto" w:fill="auto"/>
            <w:noWrap/>
            <w:vAlign w:val="bottom"/>
          </w:tcPr>
          <w:p w:rsidR="00295C0C" w:rsidRPr="00D865A5"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D865A5" w:rsidRDefault="00295C0C" w:rsidP="00295C0C">
            <w:pPr>
              <w:jc w:val="center"/>
              <w:rPr>
                <w:rFonts w:ascii="Calibri" w:hAnsi="Calibri"/>
                <w:sz w:val="22"/>
                <w:szCs w:val="22"/>
                <w:lang w:val="en-GB" w:eastAsia="fr-FR"/>
              </w:rPr>
            </w:pPr>
          </w:p>
        </w:tc>
        <w:tc>
          <w:tcPr>
            <w:tcW w:w="1308" w:type="dxa"/>
            <w:tcBorders>
              <w:top w:val="single" w:sz="8" w:space="0" w:color="auto"/>
              <w:left w:val="single" w:sz="8"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H1</w:t>
            </w:r>
          </w:p>
        </w:tc>
        <w:tc>
          <w:tcPr>
            <w:tcW w:w="1308" w:type="dxa"/>
            <w:tcBorders>
              <w:top w:val="single" w:sz="8" w:space="0" w:color="auto"/>
              <w:left w:val="single" w:sz="4"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H2</w:t>
            </w:r>
          </w:p>
        </w:tc>
        <w:tc>
          <w:tcPr>
            <w:tcW w:w="1308" w:type="dxa"/>
            <w:tcBorders>
              <w:top w:val="single" w:sz="8" w:space="0" w:color="auto"/>
              <w:left w:val="single" w:sz="4" w:space="0" w:color="auto"/>
              <w:bottom w:val="single" w:sz="8" w:space="0" w:color="auto"/>
              <w:right w:val="nil"/>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H3</w:t>
            </w:r>
          </w:p>
        </w:tc>
        <w:tc>
          <w:tcPr>
            <w:tcW w:w="1292" w:type="dxa"/>
            <w:tcBorders>
              <w:top w:val="single" w:sz="8" w:space="0" w:color="auto"/>
              <w:left w:val="single" w:sz="8"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V1</w:t>
            </w:r>
          </w:p>
        </w:tc>
        <w:tc>
          <w:tcPr>
            <w:tcW w:w="1292" w:type="dxa"/>
            <w:tcBorders>
              <w:top w:val="single" w:sz="8" w:space="0" w:color="auto"/>
              <w:left w:val="single" w:sz="4"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V2</w:t>
            </w:r>
          </w:p>
        </w:tc>
        <w:tc>
          <w:tcPr>
            <w:tcW w:w="1292" w:type="dxa"/>
            <w:tcBorders>
              <w:top w:val="single" w:sz="8" w:space="0" w:color="auto"/>
              <w:left w:val="single" w:sz="4" w:space="0" w:color="auto"/>
              <w:bottom w:val="single" w:sz="8" w:space="0" w:color="auto"/>
              <w:right w:val="single" w:sz="8"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V3</w:t>
            </w:r>
          </w:p>
        </w:tc>
      </w:tr>
      <w:tr w:rsidR="00295C0C" w:rsidRPr="00D865A5">
        <w:trPr>
          <w:trHeight w:val="280"/>
          <w:jc w:val="center"/>
        </w:trPr>
        <w:tc>
          <w:tcPr>
            <w:tcW w:w="571" w:type="dxa"/>
            <w:vMerge w:val="restart"/>
            <w:tcBorders>
              <w:top w:val="nil"/>
              <w:left w:val="nil"/>
              <w:bottom w:val="nil"/>
              <w:right w:val="single" w:sz="8" w:space="0" w:color="auto"/>
            </w:tcBorders>
            <w:shd w:val="clear" w:color="auto" w:fill="auto"/>
            <w:noWrap/>
            <w:textDirection w:val="btLr"/>
            <w:vAlign w:val="center"/>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Actuators</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H1</w:t>
            </w:r>
          </w:p>
        </w:tc>
        <w:tc>
          <w:tcPr>
            <w:tcW w:w="1308" w:type="dxa"/>
            <w:tcBorders>
              <w:top w:val="single" w:sz="8" w:space="0" w:color="auto"/>
              <w:left w:val="single" w:sz="8"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color w:val="FF0000"/>
                <w:sz w:val="22"/>
                <w:szCs w:val="22"/>
                <w:lang w:val="en-GB" w:eastAsia="fr-FR"/>
              </w:rPr>
            </w:pPr>
            <w:r w:rsidRPr="00D865A5">
              <w:rPr>
                <w:rFonts w:ascii="Calibri" w:hAnsi="Calibri"/>
                <w:color w:val="FF0000"/>
                <w:sz w:val="22"/>
                <w:szCs w:val="22"/>
                <w:lang w:val="en-GB" w:eastAsia="fr-FR"/>
              </w:rPr>
              <w:t>2316</w:t>
            </w:r>
          </w:p>
        </w:tc>
        <w:tc>
          <w:tcPr>
            <w:tcW w:w="1308" w:type="dxa"/>
            <w:tcBorders>
              <w:top w:val="single" w:sz="8" w:space="0" w:color="auto"/>
              <w:left w:val="single" w:sz="4"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351</w:t>
            </w:r>
          </w:p>
        </w:tc>
        <w:tc>
          <w:tcPr>
            <w:tcW w:w="1308" w:type="dxa"/>
            <w:tcBorders>
              <w:top w:val="single" w:sz="8" w:space="0" w:color="auto"/>
              <w:left w:val="single" w:sz="4" w:space="0" w:color="auto"/>
              <w:bottom w:val="single" w:sz="4" w:space="0" w:color="auto"/>
              <w:right w:val="nil"/>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337</w:t>
            </w:r>
          </w:p>
        </w:tc>
        <w:tc>
          <w:tcPr>
            <w:tcW w:w="1292" w:type="dxa"/>
            <w:tcBorders>
              <w:top w:val="single" w:sz="8" w:space="0" w:color="auto"/>
              <w:left w:val="single" w:sz="8"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8</w:t>
            </w:r>
          </w:p>
        </w:tc>
        <w:tc>
          <w:tcPr>
            <w:tcW w:w="1292" w:type="dxa"/>
            <w:tcBorders>
              <w:top w:val="single" w:sz="8" w:space="0" w:color="auto"/>
              <w:left w:val="single" w:sz="4"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-4</w:t>
            </w:r>
          </w:p>
        </w:tc>
        <w:tc>
          <w:tcPr>
            <w:tcW w:w="1292" w:type="dxa"/>
            <w:tcBorders>
              <w:top w:val="single" w:sz="8" w:space="0" w:color="auto"/>
              <w:left w:val="single" w:sz="4" w:space="0" w:color="auto"/>
              <w:bottom w:val="single" w:sz="4" w:space="0" w:color="auto"/>
              <w:right w:val="single" w:sz="8"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11</w:t>
            </w:r>
          </w:p>
        </w:tc>
      </w:tr>
      <w:tr w:rsidR="00295C0C" w:rsidRPr="00D865A5">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D865A5"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H2</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324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color w:val="FF0000"/>
                <w:sz w:val="22"/>
                <w:szCs w:val="22"/>
                <w:lang w:val="en-GB" w:eastAsia="fr-FR"/>
              </w:rPr>
            </w:pPr>
            <w:r w:rsidRPr="00D865A5">
              <w:rPr>
                <w:rFonts w:ascii="Calibri" w:hAnsi="Calibri"/>
                <w:color w:val="FF0000"/>
                <w:sz w:val="22"/>
                <w:szCs w:val="22"/>
                <w:lang w:val="en-GB" w:eastAsia="fr-FR"/>
              </w:rPr>
              <w:t>2338</w:t>
            </w:r>
          </w:p>
        </w:tc>
        <w:tc>
          <w:tcPr>
            <w:tcW w:w="1308" w:type="dxa"/>
            <w:tcBorders>
              <w:top w:val="single" w:sz="4" w:space="0" w:color="auto"/>
              <w:left w:val="single" w:sz="4" w:space="0" w:color="auto"/>
              <w:bottom w:val="single" w:sz="4" w:space="0" w:color="auto"/>
              <w:right w:val="nil"/>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349</w:t>
            </w:r>
          </w:p>
        </w:tc>
        <w:tc>
          <w:tcPr>
            <w:tcW w:w="1292"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7</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w:t>
            </w:r>
          </w:p>
        </w:tc>
        <w:tc>
          <w:tcPr>
            <w:tcW w:w="12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-12</w:t>
            </w:r>
          </w:p>
        </w:tc>
      </w:tr>
      <w:tr w:rsidR="00295C0C" w:rsidRPr="00D865A5">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D865A5"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H3</w:t>
            </w:r>
          </w:p>
        </w:tc>
        <w:tc>
          <w:tcPr>
            <w:tcW w:w="1308" w:type="dxa"/>
            <w:tcBorders>
              <w:top w:val="single" w:sz="4" w:space="0" w:color="auto"/>
              <w:left w:val="single" w:sz="8"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311</w:t>
            </w:r>
          </w:p>
        </w:tc>
        <w:tc>
          <w:tcPr>
            <w:tcW w:w="1308" w:type="dxa"/>
            <w:tcBorders>
              <w:top w:val="single" w:sz="4" w:space="0" w:color="auto"/>
              <w:left w:val="single" w:sz="4"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375</w:t>
            </w:r>
          </w:p>
        </w:tc>
        <w:tc>
          <w:tcPr>
            <w:tcW w:w="1308" w:type="dxa"/>
            <w:tcBorders>
              <w:top w:val="single" w:sz="4" w:space="0" w:color="auto"/>
              <w:left w:val="single" w:sz="4" w:space="0" w:color="auto"/>
              <w:bottom w:val="single" w:sz="8" w:space="0" w:color="auto"/>
              <w:right w:val="nil"/>
            </w:tcBorders>
            <w:shd w:val="clear" w:color="auto" w:fill="auto"/>
            <w:noWrap/>
            <w:vAlign w:val="bottom"/>
          </w:tcPr>
          <w:p w:rsidR="00295C0C" w:rsidRPr="00D865A5" w:rsidRDefault="00295C0C" w:rsidP="00295C0C">
            <w:pPr>
              <w:jc w:val="center"/>
              <w:rPr>
                <w:rFonts w:ascii="Calibri" w:hAnsi="Calibri"/>
                <w:color w:val="FF0000"/>
                <w:sz w:val="22"/>
                <w:szCs w:val="22"/>
                <w:lang w:val="en-GB" w:eastAsia="fr-FR"/>
              </w:rPr>
            </w:pPr>
            <w:r w:rsidRPr="00D865A5">
              <w:rPr>
                <w:rFonts w:ascii="Calibri" w:hAnsi="Calibri"/>
                <w:color w:val="FF0000"/>
                <w:sz w:val="22"/>
                <w:szCs w:val="22"/>
                <w:lang w:val="en-GB" w:eastAsia="fr-FR"/>
              </w:rPr>
              <w:t>2332</w:t>
            </w:r>
          </w:p>
        </w:tc>
        <w:tc>
          <w:tcPr>
            <w:tcW w:w="1292" w:type="dxa"/>
            <w:tcBorders>
              <w:top w:val="single" w:sz="4" w:space="0" w:color="auto"/>
              <w:left w:val="single" w:sz="8"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w:t>
            </w:r>
          </w:p>
        </w:tc>
        <w:tc>
          <w:tcPr>
            <w:tcW w:w="1292" w:type="dxa"/>
            <w:tcBorders>
              <w:top w:val="single" w:sz="4" w:space="0" w:color="auto"/>
              <w:left w:val="single" w:sz="4"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27</w:t>
            </w:r>
          </w:p>
        </w:tc>
        <w:tc>
          <w:tcPr>
            <w:tcW w:w="1292" w:type="dxa"/>
            <w:tcBorders>
              <w:top w:val="single" w:sz="4" w:space="0" w:color="auto"/>
              <w:left w:val="single" w:sz="4" w:space="0" w:color="auto"/>
              <w:bottom w:val="single" w:sz="8" w:space="0" w:color="auto"/>
              <w:right w:val="single" w:sz="8"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-11</w:t>
            </w:r>
          </w:p>
        </w:tc>
      </w:tr>
      <w:tr w:rsidR="00295C0C" w:rsidRPr="00D865A5">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D865A5" w:rsidRDefault="00295C0C" w:rsidP="00295C0C">
            <w:pPr>
              <w:rPr>
                <w:rFonts w:ascii="Calibri" w:hAnsi="Calibri"/>
                <w:b/>
                <w:bCs/>
                <w:sz w:val="22"/>
                <w:szCs w:val="22"/>
                <w:lang w:val="en-GB" w:eastAsia="fr-FR"/>
              </w:rPr>
            </w:pPr>
          </w:p>
        </w:tc>
        <w:tc>
          <w:tcPr>
            <w:tcW w:w="1300" w:type="dxa"/>
            <w:tcBorders>
              <w:top w:val="nil"/>
              <w:left w:val="single" w:sz="8" w:space="0" w:color="auto"/>
              <w:bottom w:val="single" w:sz="4" w:space="0" w:color="auto"/>
              <w:right w:val="single" w:sz="8"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V1</w:t>
            </w:r>
          </w:p>
        </w:tc>
        <w:tc>
          <w:tcPr>
            <w:tcW w:w="1308" w:type="dxa"/>
            <w:tcBorders>
              <w:top w:val="nil"/>
              <w:left w:val="single" w:sz="8"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65</w:t>
            </w:r>
          </w:p>
        </w:tc>
        <w:tc>
          <w:tcPr>
            <w:tcW w:w="1308" w:type="dxa"/>
            <w:tcBorders>
              <w:top w:val="nil"/>
              <w:left w:val="single" w:sz="4"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122</w:t>
            </w:r>
          </w:p>
        </w:tc>
        <w:tc>
          <w:tcPr>
            <w:tcW w:w="1308" w:type="dxa"/>
            <w:tcBorders>
              <w:top w:val="nil"/>
              <w:left w:val="single" w:sz="4" w:space="0" w:color="auto"/>
              <w:bottom w:val="single" w:sz="4" w:space="0" w:color="auto"/>
              <w:right w:val="nil"/>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-220</w:t>
            </w:r>
          </w:p>
        </w:tc>
        <w:tc>
          <w:tcPr>
            <w:tcW w:w="1292" w:type="dxa"/>
            <w:tcBorders>
              <w:top w:val="nil"/>
              <w:left w:val="single" w:sz="8"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color w:val="FF0000"/>
                <w:sz w:val="22"/>
                <w:szCs w:val="22"/>
                <w:lang w:val="en-GB" w:eastAsia="fr-FR"/>
              </w:rPr>
            </w:pPr>
            <w:r w:rsidRPr="00D865A5">
              <w:rPr>
                <w:rFonts w:ascii="Calibri" w:hAnsi="Calibri"/>
                <w:color w:val="FF0000"/>
                <w:sz w:val="22"/>
                <w:szCs w:val="22"/>
                <w:lang w:val="en-GB" w:eastAsia="fr-FR"/>
              </w:rPr>
              <w:t>2942</w:t>
            </w:r>
          </w:p>
        </w:tc>
        <w:tc>
          <w:tcPr>
            <w:tcW w:w="1292" w:type="dxa"/>
            <w:tcBorders>
              <w:top w:val="nil"/>
              <w:left w:val="single" w:sz="4"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331</w:t>
            </w:r>
          </w:p>
        </w:tc>
        <w:tc>
          <w:tcPr>
            <w:tcW w:w="1292" w:type="dxa"/>
            <w:tcBorders>
              <w:top w:val="nil"/>
              <w:left w:val="single" w:sz="4" w:space="0" w:color="auto"/>
              <w:bottom w:val="single" w:sz="4" w:space="0" w:color="auto"/>
              <w:right w:val="single" w:sz="8"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-28</w:t>
            </w:r>
          </w:p>
        </w:tc>
      </w:tr>
      <w:tr w:rsidR="00295C0C" w:rsidRPr="00D865A5">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D865A5"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V2</w:t>
            </w:r>
          </w:p>
        </w:tc>
        <w:tc>
          <w:tcPr>
            <w:tcW w:w="1308"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-244</w:t>
            </w:r>
          </w:p>
        </w:tc>
        <w:tc>
          <w:tcPr>
            <w:tcW w:w="13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101</w:t>
            </w:r>
          </w:p>
        </w:tc>
        <w:tc>
          <w:tcPr>
            <w:tcW w:w="1308" w:type="dxa"/>
            <w:tcBorders>
              <w:top w:val="single" w:sz="4" w:space="0" w:color="auto"/>
              <w:left w:val="single" w:sz="4" w:space="0" w:color="auto"/>
              <w:bottom w:val="single" w:sz="4" w:space="0" w:color="auto"/>
              <w:right w:val="nil"/>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94</w:t>
            </w:r>
          </w:p>
        </w:tc>
        <w:tc>
          <w:tcPr>
            <w:tcW w:w="1292"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-12</w:t>
            </w:r>
          </w:p>
        </w:tc>
        <w:tc>
          <w:tcPr>
            <w:tcW w:w="12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5C0C" w:rsidRPr="00D865A5" w:rsidRDefault="00295C0C" w:rsidP="00295C0C">
            <w:pPr>
              <w:jc w:val="center"/>
              <w:rPr>
                <w:rFonts w:ascii="Calibri" w:hAnsi="Calibri"/>
                <w:color w:val="FF0000"/>
                <w:sz w:val="22"/>
                <w:szCs w:val="22"/>
                <w:lang w:val="en-GB" w:eastAsia="fr-FR"/>
              </w:rPr>
            </w:pPr>
            <w:r w:rsidRPr="00D865A5">
              <w:rPr>
                <w:rFonts w:ascii="Calibri" w:hAnsi="Calibri"/>
                <w:color w:val="FF0000"/>
                <w:sz w:val="22"/>
                <w:szCs w:val="22"/>
                <w:lang w:val="en-GB" w:eastAsia="fr-FR"/>
              </w:rPr>
              <w:t>2901</w:t>
            </w:r>
          </w:p>
        </w:tc>
        <w:tc>
          <w:tcPr>
            <w:tcW w:w="1292" w:type="dxa"/>
            <w:tcBorders>
              <w:top w:val="single" w:sz="4" w:space="0" w:color="auto"/>
              <w:left w:val="single" w:sz="4" w:space="0" w:color="auto"/>
              <w:bottom w:val="single" w:sz="4" w:space="0" w:color="auto"/>
              <w:right w:val="single" w:sz="8"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297</w:t>
            </w:r>
          </w:p>
        </w:tc>
      </w:tr>
      <w:tr w:rsidR="00295C0C" w:rsidRPr="00D865A5">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D865A5"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D865A5" w:rsidRDefault="00295C0C" w:rsidP="00295C0C">
            <w:pPr>
              <w:jc w:val="center"/>
              <w:rPr>
                <w:rFonts w:ascii="Calibri" w:hAnsi="Calibri"/>
                <w:b/>
                <w:bCs/>
                <w:sz w:val="22"/>
                <w:szCs w:val="22"/>
                <w:lang w:val="en-GB" w:eastAsia="fr-FR"/>
              </w:rPr>
            </w:pPr>
            <w:r w:rsidRPr="00D865A5">
              <w:rPr>
                <w:rFonts w:ascii="Calibri" w:hAnsi="Calibri"/>
                <w:b/>
                <w:bCs/>
                <w:sz w:val="22"/>
                <w:szCs w:val="22"/>
                <w:lang w:val="en-GB" w:eastAsia="fr-FR"/>
              </w:rPr>
              <w:t>ST2 - V3</w:t>
            </w:r>
          </w:p>
        </w:tc>
        <w:tc>
          <w:tcPr>
            <w:tcW w:w="1308" w:type="dxa"/>
            <w:tcBorders>
              <w:top w:val="single" w:sz="4" w:space="0" w:color="auto"/>
              <w:left w:val="single" w:sz="8"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86</w:t>
            </w:r>
          </w:p>
        </w:tc>
        <w:tc>
          <w:tcPr>
            <w:tcW w:w="1308" w:type="dxa"/>
            <w:tcBorders>
              <w:top w:val="single" w:sz="4" w:space="0" w:color="auto"/>
              <w:left w:val="single" w:sz="4"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-167</w:t>
            </w:r>
          </w:p>
        </w:tc>
        <w:tc>
          <w:tcPr>
            <w:tcW w:w="1308" w:type="dxa"/>
            <w:tcBorders>
              <w:top w:val="single" w:sz="4" w:space="0" w:color="auto"/>
              <w:left w:val="single" w:sz="4" w:space="0" w:color="auto"/>
              <w:bottom w:val="single" w:sz="8" w:space="0" w:color="auto"/>
              <w:right w:val="nil"/>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41</w:t>
            </w:r>
          </w:p>
        </w:tc>
        <w:tc>
          <w:tcPr>
            <w:tcW w:w="1292" w:type="dxa"/>
            <w:tcBorders>
              <w:top w:val="single" w:sz="4" w:space="0" w:color="auto"/>
              <w:left w:val="single" w:sz="8"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349</w:t>
            </w:r>
          </w:p>
        </w:tc>
        <w:tc>
          <w:tcPr>
            <w:tcW w:w="1292" w:type="dxa"/>
            <w:tcBorders>
              <w:top w:val="single" w:sz="4" w:space="0" w:color="auto"/>
              <w:left w:val="single" w:sz="4" w:space="0" w:color="auto"/>
              <w:bottom w:val="single" w:sz="8" w:space="0" w:color="auto"/>
              <w:right w:val="single" w:sz="4" w:space="0" w:color="auto"/>
            </w:tcBorders>
            <w:shd w:val="clear" w:color="auto" w:fill="auto"/>
            <w:noWrap/>
            <w:vAlign w:val="bottom"/>
          </w:tcPr>
          <w:p w:rsidR="00295C0C" w:rsidRPr="00D865A5" w:rsidRDefault="00295C0C" w:rsidP="00295C0C">
            <w:pPr>
              <w:jc w:val="center"/>
              <w:rPr>
                <w:rFonts w:ascii="Calibri" w:hAnsi="Calibri"/>
                <w:sz w:val="22"/>
                <w:szCs w:val="22"/>
                <w:lang w:val="en-GB" w:eastAsia="fr-FR"/>
              </w:rPr>
            </w:pPr>
            <w:r w:rsidRPr="00D865A5">
              <w:rPr>
                <w:rFonts w:ascii="Calibri" w:hAnsi="Calibri"/>
                <w:sz w:val="22"/>
                <w:szCs w:val="22"/>
                <w:lang w:val="en-GB" w:eastAsia="fr-FR"/>
              </w:rPr>
              <w:t>-31</w:t>
            </w:r>
          </w:p>
        </w:tc>
        <w:tc>
          <w:tcPr>
            <w:tcW w:w="1292" w:type="dxa"/>
            <w:tcBorders>
              <w:top w:val="single" w:sz="4" w:space="0" w:color="auto"/>
              <w:left w:val="single" w:sz="4" w:space="0" w:color="auto"/>
              <w:bottom w:val="single" w:sz="8" w:space="0" w:color="auto"/>
              <w:right w:val="single" w:sz="8" w:space="0" w:color="auto"/>
            </w:tcBorders>
            <w:shd w:val="clear" w:color="auto" w:fill="auto"/>
            <w:noWrap/>
            <w:vAlign w:val="bottom"/>
          </w:tcPr>
          <w:p w:rsidR="00295C0C" w:rsidRPr="00D865A5" w:rsidRDefault="00295C0C" w:rsidP="00295C0C">
            <w:pPr>
              <w:jc w:val="center"/>
              <w:rPr>
                <w:rFonts w:ascii="Calibri" w:hAnsi="Calibri"/>
                <w:color w:val="FF0000"/>
                <w:sz w:val="22"/>
                <w:szCs w:val="22"/>
                <w:lang w:val="en-GB" w:eastAsia="fr-FR"/>
              </w:rPr>
            </w:pPr>
            <w:r w:rsidRPr="00D865A5">
              <w:rPr>
                <w:rFonts w:ascii="Calibri" w:hAnsi="Calibri"/>
                <w:color w:val="FF0000"/>
                <w:sz w:val="22"/>
                <w:szCs w:val="22"/>
                <w:lang w:val="en-GB" w:eastAsia="fr-FR"/>
              </w:rPr>
              <w:t>2846</w:t>
            </w:r>
          </w:p>
        </w:tc>
      </w:tr>
    </w:tbl>
    <w:p w:rsidR="00295C0C" w:rsidRDefault="00295C0C" w:rsidP="00295C0C">
      <w:pPr>
        <w:pStyle w:val="Caption"/>
        <w:jc w:val="center"/>
      </w:pPr>
      <w:r>
        <w:t xml:space="preserve">Table </w:t>
      </w:r>
      <w:fldSimple w:instr=" SEQ Table \* ARABIC ">
        <w:r w:rsidR="00382143">
          <w:rPr>
            <w:noProof/>
          </w:rPr>
          <w:t>19</w:t>
        </w:r>
      </w:fldSimple>
      <w:r w:rsidRPr="00C94DC6">
        <w:t xml:space="preserve"> - Sta</w:t>
      </w:r>
      <w:r>
        <w:t>tic test - Local to local - Stage 2</w:t>
      </w:r>
    </w:p>
    <w:p w:rsidR="00270D18" w:rsidRDefault="00270D18" w:rsidP="00276174">
      <w:pPr>
        <w:pStyle w:val="Default"/>
        <w:rPr>
          <w:b/>
          <w:bCs/>
          <w:sz w:val="23"/>
          <w:szCs w:val="23"/>
        </w:rPr>
      </w:pPr>
    </w:p>
    <w:p w:rsidR="006650AB" w:rsidRDefault="006650AB" w:rsidP="00276174">
      <w:pPr>
        <w:pStyle w:val="Default"/>
        <w:rPr>
          <w:b/>
          <w:bCs/>
          <w:sz w:val="23"/>
          <w:szCs w:val="23"/>
        </w:rPr>
      </w:pPr>
    </w:p>
    <w:p w:rsidR="006650AB" w:rsidRDefault="006650AB" w:rsidP="00276174">
      <w:pPr>
        <w:pStyle w:val="Default"/>
        <w:rPr>
          <w:b/>
          <w:bCs/>
          <w:sz w:val="23"/>
          <w:szCs w:val="23"/>
        </w:rPr>
      </w:pPr>
    </w:p>
    <w:p w:rsidR="00270D18" w:rsidRDefault="00270D18" w:rsidP="00270D18">
      <w:pPr>
        <w:tabs>
          <w:tab w:val="left" w:pos="1823"/>
        </w:tabs>
      </w:pPr>
      <w:r>
        <w:t xml:space="preserve">The static tests results are reported in the SVN </w:t>
      </w:r>
      <w:proofErr w:type="gramStart"/>
      <w:r>
        <w:t>at :</w:t>
      </w:r>
      <w:proofErr w:type="gramEnd"/>
    </w:p>
    <w:p w:rsidR="00270D18" w:rsidRDefault="00270D18" w:rsidP="00270D18">
      <w:pPr>
        <w:tabs>
          <w:tab w:val="left" w:pos="1823"/>
        </w:tabs>
      </w:pPr>
      <w:r>
        <w:t>/</w:t>
      </w:r>
      <w:r w:rsidRPr="00764A45">
        <w:t>seismic/BSC-ISI/X1/Data/</w:t>
      </w:r>
      <w:r>
        <w:t>BSC6</w:t>
      </w:r>
      <w:r w:rsidRPr="00764A45">
        <w:t>/</w:t>
      </w:r>
      <w:proofErr w:type="spellStart"/>
      <w:r w:rsidRPr="00764A45">
        <w:t>Static_Tests</w:t>
      </w:r>
      <w:proofErr w:type="spellEnd"/>
      <w:r w:rsidRPr="00764A45">
        <w:t xml:space="preserve">/ </w:t>
      </w:r>
    </w:p>
    <w:p w:rsidR="00270D18" w:rsidRDefault="00270D18" w:rsidP="00270D18">
      <w:pPr>
        <w:numPr>
          <w:ilvl w:val="0"/>
          <w:numId w:val="3"/>
        </w:numPr>
        <w:tabs>
          <w:tab w:val="left" w:pos="810"/>
        </w:tabs>
      </w:pPr>
      <w:r w:rsidRPr="00A52D15">
        <w:t>LHO_ISI_BSC6_Offset_Local_Drive_20110805</w:t>
      </w:r>
      <w:r>
        <w:t>.mat</w:t>
      </w:r>
    </w:p>
    <w:p w:rsidR="00270D18" w:rsidRDefault="00270D18" w:rsidP="00276174">
      <w:pPr>
        <w:pStyle w:val="Default"/>
        <w:rPr>
          <w:b/>
          <w:bCs/>
          <w:sz w:val="23"/>
          <w:szCs w:val="23"/>
        </w:rPr>
      </w:pPr>
    </w:p>
    <w:p w:rsidR="00276174" w:rsidRDefault="00276174" w:rsidP="00276174">
      <w:pPr>
        <w:pStyle w:val="Default"/>
        <w:rPr>
          <w:sz w:val="23"/>
          <w:szCs w:val="23"/>
        </w:rPr>
      </w:pPr>
      <w:r>
        <w:rPr>
          <w:b/>
          <w:bCs/>
          <w:sz w:val="23"/>
          <w:szCs w:val="23"/>
        </w:rPr>
        <w:t xml:space="preserve">Acceptance criteria: </w:t>
      </w:r>
    </w:p>
    <w:p w:rsidR="002723E9" w:rsidRDefault="002723E9" w:rsidP="002723E9">
      <w:pPr>
        <w:numPr>
          <w:ilvl w:val="0"/>
          <w:numId w:val="3"/>
        </w:numPr>
      </w:pPr>
      <w:r w:rsidRPr="00AE7D6C">
        <w:t>Main couplings readout must be positive</w:t>
      </w:r>
    </w:p>
    <w:p w:rsidR="002723E9" w:rsidRDefault="002723E9" w:rsidP="002723E9">
      <w:pPr>
        <w:numPr>
          <w:ilvl w:val="0"/>
          <w:numId w:val="3"/>
        </w:numPr>
      </w:pPr>
      <w:r>
        <w:t>Comparison with the reference table:</w:t>
      </w:r>
    </w:p>
    <w:p w:rsidR="002723E9" w:rsidRDefault="002723E9" w:rsidP="002723E9">
      <w:pPr>
        <w:numPr>
          <w:ilvl w:val="1"/>
          <w:numId w:val="3"/>
        </w:numPr>
      </w:pPr>
      <w:r>
        <w:t>Main coupling differences mustn’t exceed 200 counts</w:t>
      </w:r>
    </w:p>
    <w:p w:rsidR="002723E9" w:rsidRPr="00AE7D6C" w:rsidRDefault="002723E9" w:rsidP="002723E9">
      <w:pPr>
        <w:numPr>
          <w:ilvl w:val="1"/>
          <w:numId w:val="3"/>
        </w:numPr>
      </w:pPr>
      <w:r>
        <w:t>Cross coupling differences mustn’t exceed 50 counts</w:t>
      </w:r>
    </w:p>
    <w:p w:rsidR="00295C0C" w:rsidRDefault="00295C0C" w:rsidP="00295C0C">
      <w:pPr>
        <w:tabs>
          <w:tab w:val="left" w:pos="360"/>
          <w:tab w:val="left" w:pos="5220"/>
          <w:tab w:val="left" w:pos="7470"/>
        </w:tabs>
        <w:rPr>
          <w:b/>
        </w:rPr>
      </w:pPr>
    </w:p>
    <w:p w:rsidR="00295C0C" w:rsidRDefault="00295C0C" w:rsidP="00295C0C">
      <w:pPr>
        <w:tabs>
          <w:tab w:val="left" w:pos="360"/>
          <w:tab w:val="left" w:pos="5220"/>
          <w:tab w:val="left" w:pos="7470"/>
        </w:tabs>
        <w:rPr>
          <w:b/>
          <w:color w:val="FFFFFF"/>
        </w:rPr>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6650AB" w:rsidRDefault="006650AB">
      <w:pPr>
        <w:rPr>
          <w:b/>
          <w:color w:val="FFFFFF"/>
        </w:rPr>
      </w:pPr>
      <w:r>
        <w:rPr>
          <w:b/>
          <w:color w:val="FFFFFF"/>
        </w:rPr>
        <w:br w:type="page"/>
      </w:r>
    </w:p>
    <w:p w:rsidR="00295C0C" w:rsidRDefault="00295C0C" w:rsidP="00295C0C">
      <w:pPr>
        <w:tabs>
          <w:tab w:val="left" w:pos="1823"/>
        </w:tabs>
      </w:pPr>
    </w:p>
    <w:p w:rsidR="00295C0C" w:rsidRDefault="00295C0C" w:rsidP="00295C0C">
      <w:pPr>
        <w:pStyle w:val="Heading2"/>
      </w:pPr>
      <w:bookmarkStart w:id="75" w:name="_Toc307832453"/>
      <w:r>
        <w:t>Step 11-</w:t>
      </w:r>
      <w:r w:rsidRPr="00DD435B">
        <w:t xml:space="preserve"> </w:t>
      </w:r>
      <w:r w:rsidRPr="00B06BB4">
        <w:t>Static Testing</w:t>
      </w:r>
      <w:r w:rsidRPr="00DD435B">
        <w:t xml:space="preserve"> </w:t>
      </w:r>
      <w:r>
        <w:t>- I</w:t>
      </w:r>
      <w:r w:rsidRPr="00DD435B">
        <w:t>n the general coordinate bas</w:t>
      </w:r>
      <w:r>
        <w:t>is (Static test - CPS)</w:t>
      </w:r>
      <w:bookmarkEnd w:id="75"/>
    </w:p>
    <w:p w:rsidR="00295C0C" w:rsidRDefault="00295C0C" w:rsidP="00295C0C">
      <w:pPr>
        <w:pStyle w:val="Heading2"/>
        <w:numPr>
          <w:ilvl w:val="1"/>
          <w:numId w:val="4"/>
        </w:numPr>
      </w:pPr>
      <w:bookmarkStart w:id="76" w:name="_Toc307832454"/>
      <w:r>
        <w:t>Step 11.1 – Base change matrices from Cartesian to Local</w:t>
      </w:r>
      <w:bookmarkEnd w:id="76"/>
    </w:p>
    <w:p w:rsidR="00295C0C" w:rsidRDefault="00295C0C" w:rsidP="00295C0C">
      <w:pPr>
        <w:tabs>
          <w:tab w:val="left" w:pos="1823"/>
        </w:tabs>
      </w:pPr>
      <w:r>
        <w:t>The table below shows the main and the cross-coupling when the actuators are driven in the local basis:</w:t>
      </w:r>
    </w:p>
    <w:p w:rsidR="00295C0C" w:rsidRDefault="00295C0C" w:rsidP="00295C0C">
      <w:pPr>
        <w:rPr>
          <w:b/>
        </w:rPr>
      </w:pPr>
    </w:p>
    <w:tbl>
      <w:tblPr>
        <w:tblW w:w="9694" w:type="dxa"/>
        <w:jc w:val="center"/>
        <w:tblInd w:w="756" w:type="dxa"/>
        <w:tblCellMar>
          <w:left w:w="70" w:type="dxa"/>
          <w:right w:w="70" w:type="dxa"/>
        </w:tblCellMar>
        <w:tblLook w:val="0000"/>
      </w:tblPr>
      <w:tblGrid>
        <w:gridCol w:w="594"/>
        <w:gridCol w:w="1300"/>
        <w:gridCol w:w="1308"/>
        <w:gridCol w:w="1308"/>
        <w:gridCol w:w="1308"/>
        <w:gridCol w:w="1292"/>
        <w:gridCol w:w="1292"/>
        <w:gridCol w:w="1292"/>
      </w:tblGrid>
      <w:tr w:rsidR="00295C0C" w:rsidRPr="009D4C54">
        <w:trPr>
          <w:trHeight w:val="280"/>
          <w:jc w:val="center"/>
        </w:trPr>
        <w:tc>
          <w:tcPr>
            <w:tcW w:w="594" w:type="dxa"/>
            <w:tcBorders>
              <w:top w:val="nil"/>
              <w:left w:val="nil"/>
              <w:bottom w:val="nil"/>
              <w:right w:val="nil"/>
            </w:tcBorders>
            <w:shd w:val="clear" w:color="auto" w:fill="auto"/>
            <w:noWrap/>
            <w:vAlign w:val="bottom"/>
          </w:tcPr>
          <w:p w:rsidR="00295C0C" w:rsidRPr="009D4C54"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p>
        </w:tc>
        <w:tc>
          <w:tcPr>
            <w:tcW w:w="7800" w:type="dxa"/>
            <w:gridSpan w:val="6"/>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Sensors</w:t>
            </w:r>
          </w:p>
        </w:tc>
      </w:tr>
      <w:tr w:rsidR="00295C0C" w:rsidRPr="009D4C54">
        <w:trPr>
          <w:trHeight w:val="280"/>
          <w:jc w:val="center"/>
        </w:trPr>
        <w:tc>
          <w:tcPr>
            <w:tcW w:w="594" w:type="dxa"/>
            <w:tcBorders>
              <w:top w:val="nil"/>
              <w:left w:val="nil"/>
              <w:bottom w:val="nil"/>
              <w:right w:val="nil"/>
            </w:tcBorders>
            <w:shd w:val="clear" w:color="auto" w:fill="auto"/>
            <w:noWrap/>
            <w:vAlign w:val="bottom"/>
          </w:tcPr>
          <w:p w:rsidR="00295C0C" w:rsidRPr="009D4C54"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p>
        </w:tc>
        <w:tc>
          <w:tcPr>
            <w:tcW w:w="1308" w:type="dxa"/>
            <w:tcBorders>
              <w:top w:val="single" w:sz="8" w:space="0" w:color="auto"/>
              <w:left w:val="single" w:sz="8" w:space="0" w:color="auto"/>
              <w:bottom w:val="nil"/>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H1</w:t>
            </w:r>
          </w:p>
        </w:tc>
        <w:tc>
          <w:tcPr>
            <w:tcW w:w="1308" w:type="dxa"/>
            <w:tcBorders>
              <w:top w:val="single" w:sz="8" w:space="0" w:color="auto"/>
              <w:left w:val="single" w:sz="8" w:space="0" w:color="auto"/>
              <w:bottom w:val="nil"/>
              <w:right w:val="single" w:sz="8" w:space="0" w:color="auto"/>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H2</w:t>
            </w:r>
          </w:p>
        </w:tc>
        <w:tc>
          <w:tcPr>
            <w:tcW w:w="1308" w:type="dxa"/>
            <w:tcBorders>
              <w:top w:val="single" w:sz="8" w:space="0" w:color="auto"/>
              <w:left w:val="nil"/>
              <w:bottom w:val="nil"/>
              <w:right w:val="single" w:sz="8" w:space="0" w:color="auto"/>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H3</w:t>
            </w:r>
          </w:p>
        </w:tc>
        <w:tc>
          <w:tcPr>
            <w:tcW w:w="1292" w:type="dxa"/>
            <w:tcBorders>
              <w:top w:val="single" w:sz="8" w:space="0" w:color="auto"/>
              <w:left w:val="nil"/>
              <w:bottom w:val="nil"/>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V1</w:t>
            </w:r>
          </w:p>
        </w:tc>
        <w:tc>
          <w:tcPr>
            <w:tcW w:w="1292" w:type="dxa"/>
            <w:tcBorders>
              <w:top w:val="single" w:sz="8" w:space="0" w:color="auto"/>
              <w:left w:val="single" w:sz="8" w:space="0" w:color="auto"/>
              <w:bottom w:val="nil"/>
              <w:right w:val="single" w:sz="8" w:space="0" w:color="auto"/>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V2</w:t>
            </w:r>
          </w:p>
        </w:tc>
        <w:tc>
          <w:tcPr>
            <w:tcW w:w="1292" w:type="dxa"/>
            <w:tcBorders>
              <w:top w:val="single" w:sz="8" w:space="0" w:color="auto"/>
              <w:left w:val="nil"/>
              <w:bottom w:val="nil"/>
              <w:right w:val="single" w:sz="8" w:space="0" w:color="auto"/>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V3</w:t>
            </w:r>
          </w:p>
        </w:tc>
      </w:tr>
      <w:tr w:rsidR="00295C0C" w:rsidRPr="009D4C54">
        <w:trPr>
          <w:trHeight w:val="280"/>
          <w:jc w:val="center"/>
        </w:trPr>
        <w:tc>
          <w:tcPr>
            <w:tcW w:w="594" w:type="dxa"/>
            <w:vMerge w:val="restart"/>
            <w:tcBorders>
              <w:top w:val="nil"/>
              <w:left w:val="nil"/>
              <w:bottom w:val="nil"/>
              <w:right w:val="single" w:sz="8" w:space="0" w:color="auto"/>
            </w:tcBorders>
            <w:shd w:val="clear" w:color="auto" w:fill="auto"/>
            <w:noWrap/>
            <w:textDirection w:val="btLr"/>
            <w:vAlign w:val="center"/>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Actuators</w:t>
            </w:r>
          </w:p>
        </w:tc>
        <w:tc>
          <w:tcPr>
            <w:tcW w:w="1300" w:type="dxa"/>
            <w:tcBorders>
              <w:top w:val="single" w:sz="8"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X</w:t>
            </w:r>
          </w:p>
        </w:tc>
        <w:tc>
          <w:tcPr>
            <w:tcW w:w="1308" w:type="dxa"/>
            <w:tcBorders>
              <w:top w:val="single" w:sz="8"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color w:val="FF0000"/>
                <w:sz w:val="22"/>
                <w:szCs w:val="22"/>
                <w:lang w:val="en-GB" w:eastAsia="fr-FR"/>
              </w:rPr>
            </w:pPr>
            <w:r w:rsidRPr="009D4C54">
              <w:rPr>
                <w:rFonts w:ascii="Calibri" w:hAnsi="Calibri"/>
                <w:color w:val="FF0000"/>
                <w:sz w:val="22"/>
                <w:szCs w:val="22"/>
                <w:lang w:val="en-GB" w:eastAsia="fr-FR"/>
              </w:rPr>
              <w:t>1752</w:t>
            </w:r>
          </w:p>
        </w:tc>
        <w:tc>
          <w:tcPr>
            <w:tcW w:w="1308"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-839</w:t>
            </w:r>
          </w:p>
        </w:tc>
        <w:tc>
          <w:tcPr>
            <w:tcW w:w="1308" w:type="dxa"/>
            <w:tcBorders>
              <w:top w:val="single" w:sz="8"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-812</w:t>
            </w:r>
          </w:p>
        </w:tc>
        <w:tc>
          <w:tcPr>
            <w:tcW w:w="1292" w:type="dxa"/>
            <w:tcBorders>
              <w:top w:val="single" w:sz="8" w:space="0" w:color="auto"/>
              <w:left w:val="nil"/>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-26</w:t>
            </w:r>
          </w:p>
        </w:tc>
        <w:tc>
          <w:tcPr>
            <w:tcW w:w="1292"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0</w:t>
            </w:r>
          </w:p>
        </w:tc>
        <w:tc>
          <w:tcPr>
            <w:tcW w:w="1292" w:type="dxa"/>
            <w:tcBorders>
              <w:top w:val="single" w:sz="8"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-8</w:t>
            </w:r>
          </w:p>
        </w:tc>
      </w:tr>
      <w:tr w:rsidR="00295C0C" w:rsidRPr="009D4C54">
        <w:trPr>
          <w:trHeight w:val="30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Y</w:t>
            </w:r>
          </w:p>
        </w:tc>
        <w:tc>
          <w:tcPr>
            <w:tcW w:w="1308"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-32</w:t>
            </w:r>
          </w:p>
        </w:tc>
        <w:tc>
          <w:tcPr>
            <w:tcW w:w="13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color w:val="FF0000"/>
                <w:sz w:val="22"/>
                <w:szCs w:val="22"/>
                <w:lang w:val="en-GB" w:eastAsia="fr-FR"/>
              </w:rPr>
            </w:pPr>
            <w:r w:rsidRPr="009D4C54">
              <w:rPr>
                <w:rFonts w:ascii="Calibri" w:hAnsi="Calibri"/>
                <w:color w:val="FF0000"/>
                <w:sz w:val="22"/>
                <w:szCs w:val="22"/>
                <w:lang w:val="en-GB" w:eastAsia="fr-FR"/>
              </w:rPr>
              <w:t>1493</w:t>
            </w:r>
          </w:p>
        </w:tc>
        <w:tc>
          <w:tcPr>
            <w:tcW w:w="1308"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-1469</w:t>
            </w:r>
          </w:p>
        </w:tc>
        <w:tc>
          <w:tcPr>
            <w:tcW w:w="1292" w:type="dxa"/>
            <w:tcBorders>
              <w:top w:val="single" w:sz="4" w:space="0" w:color="auto"/>
              <w:left w:val="nil"/>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6</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-5</w:t>
            </w:r>
          </w:p>
        </w:tc>
        <w:tc>
          <w:tcPr>
            <w:tcW w:w="1292"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-14</w:t>
            </w:r>
          </w:p>
        </w:tc>
      </w:tr>
      <w:tr w:rsidR="00295C0C" w:rsidRPr="009D4C54">
        <w:trPr>
          <w:trHeight w:val="28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Z</w:t>
            </w:r>
          </w:p>
        </w:tc>
        <w:tc>
          <w:tcPr>
            <w:tcW w:w="1308"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-33</w:t>
            </w:r>
          </w:p>
        </w:tc>
        <w:tc>
          <w:tcPr>
            <w:tcW w:w="13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-14</w:t>
            </w:r>
          </w:p>
        </w:tc>
        <w:tc>
          <w:tcPr>
            <w:tcW w:w="1308"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color w:val="FF0000"/>
                <w:sz w:val="22"/>
                <w:szCs w:val="22"/>
                <w:lang w:val="en-GB" w:eastAsia="fr-FR"/>
              </w:rPr>
            </w:pPr>
            <w:r w:rsidRPr="009D4C54">
              <w:rPr>
                <w:rFonts w:ascii="Calibri" w:hAnsi="Calibri"/>
                <w:color w:val="FF0000"/>
                <w:sz w:val="22"/>
                <w:szCs w:val="22"/>
                <w:lang w:val="en-GB" w:eastAsia="fr-FR"/>
              </w:rPr>
              <w:t>3</w:t>
            </w:r>
          </w:p>
        </w:tc>
        <w:tc>
          <w:tcPr>
            <w:tcW w:w="1292" w:type="dxa"/>
            <w:tcBorders>
              <w:top w:val="single" w:sz="4" w:space="0" w:color="auto"/>
              <w:left w:val="nil"/>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753</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709</w:t>
            </w:r>
          </w:p>
        </w:tc>
        <w:tc>
          <w:tcPr>
            <w:tcW w:w="1292"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711</w:t>
            </w:r>
          </w:p>
        </w:tc>
      </w:tr>
      <w:tr w:rsidR="00295C0C" w:rsidRPr="009D4C54">
        <w:trPr>
          <w:trHeight w:val="28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RX</w:t>
            </w:r>
          </w:p>
        </w:tc>
        <w:tc>
          <w:tcPr>
            <w:tcW w:w="1308"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40</w:t>
            </w:r>
          </w:p>
        </w:tc>
        <w:tc>
          <w:tcPr>
            <w:tcW w:w="13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color w:val="76923C" w:themeColor="accent3" w:themeShade="BF"/>
                <w:sz w:val="22"/>
                <w:szCs w:val="22"/>
                <w:lang w:val="en-GB" w:eastAsia="fr-FR"/>
              </w:rPr>
            </w:pPr>
            <w:r w:rsidRPr="009D4C54">
              <w:rPr>
                <w:rFonts w:ascii="Calibri" w:hAnsi="Calibri"/>
                <w:color w:val="76923C" w:themeColor="accent3" w:themeShade="BF"/>
                <w:sz w:val="22"/>
                <w:szCs w:val="22"/>
                <w:lang w:val="en-GB" w:eastAsia="fr-FR"/>
              </w:rPr>
              <w:t>189</w:t>
            </w:r>
          </w:p>
        </w:tc>
        <w:tc>
          <w:tcPr>
            <w:tcW w:w="1308"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-137</w:t>
            </w:r>
          </w:p>
        </w:tc>
        <w:tc>
          <w:tcPr>
            <w:tcW w:w="1292" w:type="dxa"/>
            <w:tcBorders>
              <w:top w:val="single" w:sz="4" w:space="0" w:color="auto"/>
              <w:left w:val="nil"/>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color w:val="FF0000"/>
                <w:sz w:val="22"/>
                <w:szCs w:val="22"/>
                <w:lang w:val="en-GB" w:eastAsia="fr-FR"/>
              </w:rPr>
              <w:t>-2877</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2408</w:t>
            </w:r>
          </w:p>
        </w:tc>
        <w:tc>
          <w:tcPr>
            <w:tcW w:w="1292"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422</w:t>
            </w:r>
          </w:p>
        </w:tc>
      </w:tr>
      <w:tr w:rsidR="00295C0C" w:rsidRPr="009D4C54">
        <w:trPr>
          <w:trHeight w:val="28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RY</w:t>
            </w:r>
          </w:p>
        </w:tc>
        <w:tc>
          <w:tcPr>
            <w:tcW w:w="1308"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color w:val="76923C" w:themeColor="accent3" w:themeShade="BF"/>
                <w:sz w:val="22"/>
                <w:szCs w:val="22"/>
                <w:lang w:val="en-GB" w:eastAsia="fr-FR"/>
              </w:rPr>
            </w:pPr>
            <w:r w:rsidRPr="009D4C54">
              <w:rPr>
                <w:rFonts w:ascii="Calibri" w:hAnsi="Calibri"/>
                <w:color w:val="76923C" w:themeColor="accent3" w:themeShade="BF"/>
                <w:sz w:val="22"/>
                <w:szCs w:val="22"/>
                <w:lang w:val="en-GB" w:eastAsia="fr-FR"/>
              </w:rPr>
              <w:t>-162</w:t>
            </w:r>
          </w:p>
        </w:tc>
        <w:tc>
          <w:tcPr>
            <w:tcW w:w="13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77</w:t>
            </w:r>
          </w:p>
        </w:tc>
        <w:tc>
          <w:tcPr>
            <w:tcW w:w="1308"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86</w:t>
            </w:r>
          </w:p>
        </w:tc>
        <w:tc>
          <w:tcPr>
            <w:tcW w:w="1292" w:type="dxa"/>
            <w:tcBorders>
              <w:top w:val="single" w:sz="4" w:space="0" w:color="auto"/>
              <w:left w:val="nil"/>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-1119</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color w:val="FF0000"/>
                <w:sz w:val="22"/>
                <w:szCs w:val="22"/>
                <w:lang w:val="en-GB" w:eastAsia="fr-FR"/>
              </w:rPr>
              <w:t>-1871</w:t>
            </w:r>
          </w:p>
        </w:tc>
        <w:tc>
          <w:tcPr>
            <w:tcW w:w="1292"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2959</w:t>
            </w:r>
          </w:p>
        </w:tc>
      </w:tr>
      <w:tr w:rsidR="00295C0C" w:rsidRPr="009D4C54">
        <w:trPr>
          <w:trHeight w:val="28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8"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ST1 - RZ</w:t>
            </w:r>
          </w:p>
        </w:tc>
        <w:tc>
          <w:tcPr>
            <w:tcW w:w="1308" w:type="dxa"/>
            <w:tcBorders>
              <w:top w:val="single" w:sz="4" w:space="0" w:color="auto"/>
              <w:left w:val="single" w:sz="8" w:space="0" w:color="auto"/>
              <w:bottom w:val="single" w:sz="8"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3162</w:t>
            </w:r>
          </w:p>
        </w:tc>
        <w:tc>
          <w:tcPr>
            <w:tcW w:w="1308"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3124</w:t>
            </w:r>
          </w:p>
        </w:tc>
        <w:tc>
          <w:tcPr>
            <w:tcW w:w="1308" w:type="dxa"/>
            <w:tcBorders>
              <w:top w:val="single" w:sz="4" w:space="0" w:color="auto"/>
              <w:left w:val="nil"/>
              <w:bottom w:val="single" w:sz="8"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3166</w:t>
            </w:r>
          </w:p>
        </w:tc>
        <w:tc>
          <w:tcPr>
            <w:tcW w:w="1292" w:type="dxa"/>
            <w:tcBorders>
              <w:top w:val="single" w:sz="4" w:space="0" w:color="auto"/>
              <w:left w:val="nil"/>
              <w:bottom w:val="single" w:sz="8"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-13</w:t>
            </w:r>
          </w:p>
        </w:tc>
        <w:tc>
          <w:tcPr>
            <w:tcW w:w="1292"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-23</w:t>
            </w:r>
          </w:p>
        </w:tc>
        <w:tc>
          <w:tcPr>
            <w:tcW w:w="1292" w:type="dxa"/>
            <w:tcBorders>
              <w:top w:val="single" w:sz="4" w:space="0" w:color="auto"/>
              <w:left w:val="nil"/>
              <w:bottom w:val="single" w:sz="8" w:space="0" w:color="auto"/>
              <w:right w:val="single" w:sz="8" w:space="0" w:color="auto"/>
            </w:tcBorders>
            <w:shd w:val="clear" w:color="auto" w:fill="auto"/>
            <w:noWrap/>
            <w:vAlign w:val="bottom"/>
          </w:tcPr>
          <w:p w:rsidR="00295C0C" w:rsidRPr="009D4C54" w:rsidRDefault="00295C0C" w:rsidP="00295C0C">
            <w:pPr>
              <w:jc w:val="center"/>
              <w:rPr>
                <w:rFonts w:ascii="Calibri" w:hAnsi="Calibri"/>
                <w:color w:val="FF0000"/>
                <w:sz w:val="22"/>
                <w:szCs w:val="22"/>
                <w:lang w:val="en-GB" w:eastAsia="fr-FR"/>
              </w:rPr>
            </w:pPr>
            <w:r w:rsidRPr="009D4C54">
              <w:rPr>
                <w:rFonts w:ascii="Calibri" w:hAnsi="Calibri"/>
                <w:color w:val="FF0000"/>
                <w:sz w:val="22"/>
                <w:szCs w:val="22"/>
                <w:lang w:val="en-GB" w:eastAsia="fr-FR"/>
              </w:rPr>
              <w:t>-5</w:t>
            </w:r>
          </w:p>
        </w:tc>
      </w:tr>
    </w:tbl>
    <w:p w:rsidR="00295C0C" w:rsidRDefault="00295C0C" w:rsidP="00295C0C">
      <w:pPr>
        <w:pStyle w:val="Caption"/>
        <w:jc w:val="center"/>
      </w:pPr>
    </w:p>
    <w:tbl>
      <w:tblPr>
        <w:tblW w:w="9694" w:type="dxa"/>
        <w:jc w:val="center"/>
        <w:tblInd w:w="756" w:type="dxa"/>
        <w:tblCellMar>
          <w:left w:w="70" w:type="dxa"/>
          <w:right w:w="70" w:type="dxa"/>
        </w:tblCellMar>
        <w:tblLook w:val="0000"/>
      </w:tblPr>
      <w:tblGrid>
        <w:gridCol w:w="594"/>
        <w:gridCol w:w="1300"/>
        <w:gridCol w:w="1308"/>
        <w:gridCol w:w="1308"/>
        <w:gridCol w:w="1308"/>
        <w:gridCol w:w="1292"/>
        <w:gridCol w:w="1292"/>
        <w:gridCol w:w="1292"/>
      </w:tblGrid>
      <w:tr w:rsidR="00295C0C" w:rsidRPr="009D4C54">
        <w:trPr>
          <w:trHeight w:val="280"/>
          <w:jc w:val="center"/>
        </w:trPr>
        <w:tc>
          <w:tcPr>
            <w:tcW w:w="594" w:type="dxa"/>
            <w:tcBorders>
              <w:top w:val="nil"/>
              <w:left w:val="nil"/>
              <w:bottom w:val="nil"/>
              <w:right w:val="nil"/>
            </w:tcBorders>
            <w:shd w:val="clear" w:color="auto" w:fill="auto"/>
            <w:noWrap/>
            <w:vAlign w:val="bottom"/>
          </w:tcPr>
          <w:p w:rsidR="00295C0C" w:rsidRPr="009D4C54"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p>
        </w:tc>
        <w:tc>
          <w:tcPr>
            <w:tcW w:w="7800" w:type="dxa"/>
            <w:gridSpan w:val="6"/>
            <w:tcBorders>
              <w:top w:val="nil"/>
              <w:left w:val="nil"/>
              <w:bottom w:val="nil"/>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Sensors</w:t>
            </w:r>
          </w:p>
        </w:tc>
      </w:tr>
      <w:tr w:rsidR="00295C0C" w:rsidRPr="009D4C54">
        <w:trPr>
          <w:trHeight w:val="280"/>
          <w:jc w:val="center"/>
        </w:trPr>
        <w:tc>
          <w:tcPr>
            <w:tcW w:w="594" w:type="dxa"/>
            <w:tcBorders>
              <w:top w:val="nil"/>
              <w:left w:val="nil"/>
              <w:bottom w:val="nil"/>
              <w:right w:val="nil"/>
            </w:tcBorders>
            <w:shd w:val="clear" w:color="auto" w:fill="auto"/>
            <w:noWrap/>
            <w:vAlign w:val="bottom"/>
          </w:tcPr>
          <w:p w:rsidR="00295C0C" w:rsidRPr="009D4C54"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p>
        </w:tc>
        <w:tc>
          <w:tcPr>
            <w:tcW w:w="1308" w:type="dxa"/>
            <w:tcBorders>
              <w:top w:val="single" w:sz="8" w:space="0" w:color="auto"/>
              <w:left w:val="single" w:sz="8" w:space="0" w:color="auto"/>
              <w:bottom w:val="nil"/>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H1</w:t>
            </w:r>
          </w:p>
        </w:tc>
        <w:tc>
          <w:tcPr>
            <w:tcW w:w="1308" w:type="dxa"/>
            <w:tcBorders>
              <w:top w:val="single" w:sz="8" w:space="0" w:color="auto"/>
              <w:left w:val="single" w:sz="8" w:space="0" w:color="auto"/>
              <w:bottom w:val="nil"/>
              <w:right w:val="single" w:sz="8" w:space="0" w:color="auto"/>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H2</w:t>
            </w:r>
          </w:p>
        </w:tc>
        <w:tc>
          <w:tcPr>
            <w:tcW w:w="1308" w:type="dxa"/>
            <w:tcBorders>
              <w:top w:val="single" w:sz="8" w:space="0" w:color="auto"/>
              <w:left w:val="nil"/>
              <w:bottom w:val="nil"/>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H3</w:t>
            </w:r>
          </w:p>
        </w:tc>
        <w:tc>
          <w:tcPr>
            <w:tcW w:w="1292" w:type="dxa"/>
            <w:tcBorders>
              <w:top w:val="single" w:sz="8" w:space="0" w:color="auto"/>
              <w:left w:val="single" w:sz="8" w:space="0" w:color="auto"/>
              <w:bottom w:val="nil"/>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V1</w:t>
            </w:r>
          </w:p>
        </w:tc>
        <w:tc>
          <w:tcPr>
            <w:tcW w:w="1292" w:type="dxa"/>
            <w:tcBorders>
              <w:top w:val="single" w:sz="8" w:space="0" w:color="auto"/>
              <w:left w:val="single" w:sz="8" w:space="0" w:color="auto"/>
              <w:bottom w:val="nil"/>
              <w:right w:val="single" w:sz="8" w:space="0" w:color="auto"/>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V2</w:t>
            </w:r>
          </w:p>
        </w:tc>
        <w:tc>
          <w:tcPr>
            <w:tcW w:w="1292" w:type="dxa"/>
            <w:tcBorders>
              <w:top w:val="single" w:sz="8" w:space="0" w:color="auto"/>
              <w:left w:val="nil"/>
              <w:bottom w:val="nil"/>
              <w:right w:val="single" w:sz="8" w:space="0" w:color="auto"/>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V3</w:t>
            </w:r>
          </w:p>
        </w:tc>
      </w:tr>
      <w:tr w:rsidR="00295C0C" w:rsidRPr="009D4C54">
        <w:trPr>
          <w:trHeight w:val="280"/>
          <w:jc w:val="center"/>
        </w:trPr>
        <w:tc>
          <w:tcPr>
            <w:tcW w:w="594" w:type="dxa"/>
            <w:vMerge w:val="restart"/>
            <w:tcBorders>
              <w:top w:val="nil"/>
              <w:left w:val="nil"/>
              <w:bottom w:val="nil"/>
              <w:right w:val="single" w:sz="8" w:space="0" w:color="auto"/>
            </w:tcBorders>
            <w:shd w:val="clear" w:color="auto" w:fill="auto"/>
            <w:noWrap/>
            <w:textDirection w:val="btLr"/>
            <w:vAlign w:val="center"/>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Actuators</w:t>
            </w:r>
          </w:p>
        </w:tc>
        <w:tc>
          <w:tcPr>
            <w:tcW w:w="1300" w:type="dxa"/>
            <w:tcBorders>
              <w:top w:val="single" w:sz="8"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X</w:t>
            </w:r>
          </w:p>
        </w:tc>
        <w:tc>
          <w:tcPr>
            <w:tcW w:w="1308" w:type="dxa"/>
            <w:tcBorders>
              <w:top w:val="single" w:sz="8" w:space="0" w:color="auto"/>
              <w:left w:val="single" w:sz="8" w:space="0" w:color="auto"/>
              <w:bottom w:val="single" w:sz="4" w:space="0" w:color="auto"/>
              <w:right w:val="nil"/>
            </w:tcBorders>
            <w:shd w:val="clear" w:color="auto" w:fill="auto"/>
            <w:noWrap/>
            <w:vAlign w:val="bottom"/>
          </w:tcPr>
          <w:p w:rsidR="00295C0C" w:rsidRPr="00EC6B4E" w:rsidRDefault="00295C0C" w:rsidP="00295C0C">
            <w:pPr>
              <w:jc w:val="center"/>
              <w:rPr>
                <w:rFonts w:ascii="Calibri" w:hAnsi="Calibri"/>
                <w:color w:val="FF0000"/>
                <w:sz w:val="22"/>
                <w:szCs w:val="22"/>
                <w:lang w:val="en-GB" w:eastAsia="fr-FR"/>
              </w:rPr>
            </w:pPr>
            <w:r w:rsidRPr="00EC6B4E">
              <w:rPr>
                <w:rFonts w:ascii="Calibri" w:hAnsi="Calibri"/>
                <w:color w:val="FF0000"/>
                <w:sz w:val="22"/>
                <w:szCs w:val="22"/>
                <w:lang w:val="en-GB" w:eastAsia="fr-FR"/>
              </w:rPr>
              <w:t>670</w:t>
            </w:r>
          </w:p>
        </w:tc>
        <w:tc>
          <w:tcPr>
            <w:tcW w:w="1308"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-1312</w:t>
            </w:r>
          </w:p>
        </w:tc>
        <w:tc>
          <w:tcPr>
            <w:tcW w:w="1308" w:type="dxa"/>
            <w:tcBorders>
              <w:top w:val="single" w:sz="8"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653</w:t>
            </w:r>
          </w:p>
        </w:tc>
        <w:tc>
          <w:tcPr>
            <w:tcW w:w="1292" w:type="dxa"/>
            <w:tcBorders>
              <w:top w:val="single" w:sz="8" w:space="0" w:color="auto"/>
              <w:left w:val="nil"/>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-25</w:t>
            </w:r>
          </w:p>
        </w:tc>
        <w:tc>
          <w:tcPr>
            <w:tcW w:w="1292"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-79</w:t>
            </w:r>
          </w:p>
        </w:tc>
        <w:tc>
          <w:tcPr>
            <w:tcW w:w="1292" w:type="dxa"/>
            <w:tcBorders>
              <w:top w:val="single" w:sz="8"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-42</w:t>
            </w:r>
          </w:p>
        </w:tc>
      </w:tr>
      <w:tr w:rsidR="00295C0C" w:rsidRPr="009D4C54">
        <w:trPr>
          <w:trHeight w:val="30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Y</w:t>
            </w:r>
          </w:p>
        </w:tc>
        <w:tc>
          <w:tcPr>
            <w:tcW w:w="1308"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1144</w:t>
            </w:r>
          </w:p>
        </w:tc>
        <w:tc>
          <w:tcPr>
            <w:tcW w:w="13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EC6B4E" w:rsidRDefault="00295C0C" w:rsidP="00295C0C">
            <w:pPr>
              <w:jc w:val="center"/>
              <w:rPr>
                <w:rFonts w:ascii="Calibri" w:hAnsi="Calibri"/>
                <w:color w:val="FF0000"/>
                <w:sz w:val="22"/>
                <w:szCs w:val="22"/>
                <w:lang w:val="en-GB" w:eastAsia="fr-FR"/>
              </w:rPr>
            </w:pPr>
            <w:r w:rsidRPr="00EC6B4E">
              <w:rPr>
                <w:rFonts w:ascii="Calibri" w:hAnsi="Calibri"/>
                <w:color w:val="FF0000"/>
                <w:sz w:val="22"/>
                <w:szCs w:val="22"/>
                <w:lang w:val="en-GB" w:eastAsia="fr-FR"/>
              </w:rPr>
              <w:t>-20</w:t>
            </w:r>
          </w:p>
        </w:tc>
        <w:tc>
          <w:tcPr>
            <w:tcW w:w="1308"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-1162</w:t>
            </w:r>
          </w:p>
        </w:tc>
        <w:tc>
          <w:tcPr>
            <w:tcW w:w="1292" w:type="dxa"/>
            <w:tcBorders>
              <w:top w:val="single" w:sz="4" w:space="0" w:color="auto"/>
              <w:left w:val="nil"/>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-33</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-136</w:t>
            </w:r>
          </w:p>
        </w:tc>
        <w:tc>
          <w:tcPr>
            <w:tcW w:w="1292"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-62</w:t>
            </w:r>
          </w:p>
        </w:tc>
      </w:tr>
      <w:tr w:rsidR="00295C0C" w:rsidRPr="009D4C54">
        <w:trPr>
          <w:trHeight w:val="28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Z</w:t>
            </w:r>
          </w:p>
        </w:tc>
        <w:tc>
          <w:tcPr>
            <w:tcW w:w="1308"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17</w:t>
            </w:r>
          </w:p>
        </w:tc>
        <w:tc>
          <w:tcPr>
            <w:tcW w:w="13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-9</w:t>
            </w:r>
          </w:p>
        </w:tc>
        <w:tc>
          <w:tcPr>
            <w:tcW w:w="1308" w:type="dxa"/>
            <w:tcBorders>
              <w:top w:val="single" w:sz="4" w:space="0" w:color="auto"/>
              <w:left w:val="nil"/>
              <w:bottom w:val="single" w:sz="4" w:space="0" w:color="auto"/>
              <w:right w:val="single" w:sz="8" w:space="0" w:color="auto"/>
            </w:tcBorders>
            <w:shd w:val="clear" w:color="auto" w:fill="auto"/>
            <w:noWrap/>
            <w:vAlign w:val="bottom"/>
          </w:tcPr>
          <w:p w:rsidR="00295C0C" w:rsidRPr="00EC6B4E" w:rsidRDefault="00295C0C" w:rsidP="00295C0C">
            <w:pPr>
              <w:jc w:val="center"/>
              <w:rPr>
                <w:rFonts w:ascii="Calibri" w:hAnsi="Calibri"/>
                <w:color w:val="FF0000"/>
                <w:sz w:val="22"/>
                <w:szCs w:val="22"/>
                <w:lang w:val="en-GB" w:eastAsia="fr-FR"/>
              </w:rPr>
            </w:pPr>
            <w:r w:rsidRPr="00EC6B4E">
              <w:rPr>
                <w:rFonts w:ascii="Calibri" w:hAnsi="Calibri"/>
                <w:color w:val="FF0000"/>
                <w:sz w:val="22"/>
                <w:szCs w:val="22"/>
                <w:lang w:val="en-GB" w:eastAsia="fr-FR"/>
              </w:rPr>
              <w:t>-33</w:t>
            </w:r>
          </w:p>
        </w:tc>
        <w:tc>
          <w:tcPr>
            <w:tcW w:w="1292" w:type="dxa"/>
            <w:tcBorders>
              <w:top w:val="single" w:sz="4" w:space="0" w:color="auto"/>
              <w:left w:val="nil"/>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1059</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939</w:t>
            </w:r>
          </w:p>
        </w:tc>
        <w:tc>
          <w:tcPr>
            <w:tcW w:w="1292"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993</w:t>
            </w:r>
          </w:p>
        </w:tc>
      </w:tr>
      <w:tr w:rsidR="00295C0C" w:rsidRPr="009D4C54">
        <w:trPr>
          <w:trHeight w:val="28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RX</w:t>
            </w:r>
          </w:p>
        </w:tc>
        <w:tc>
          <w:tcPr>
            <w:tcW w:w="1308"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-312</w:t>
            </w:r>
          </w:p>
        </w:tc>
        <w:tc>
          <w:tcPr>
            <w:tcW w:w="13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EC6B4E" w:rsidRDefault="00295C0C" w:rsidP="00295C0C">
            <w:pPr>
              <w:jc w:val="center"/>
              <w:rPr>
                <w:rFonts w:ascii="Calibri" w:hAnsi="Calibri"/>
                <w:color w:val="76923C" w:themeColor="accent3" w:themeShade="BF"/>
                <w:sz w:val="22"/>
                <w:szCs w:val="22"/>
                <w:lang w:val="en-GB" w:eastAsia="fr-FR"/>
              </w:rPr>
            </w:pPr>
            <w:r w:rsidRPr="00EC6B4E">
              <w:rPr>
                <w:rFonts w:ascii="Calibri" w:hAnsi="Calibri"/>
                <w:color w:val="76923C" w:themeColor="accent3" w:themeShade="BF"/>
                <w:sz w:val="22"/>
                <w:szCs w:val="22"/>
                <w:lang w:val="en-GB" w:eastAsia="fr-FR"/>
              </w:rPr>
              <w:t>-3</w:t>
            </w:r>
          </w:p>
        </w:tc>
        <w:tc>
          <w:tcPr>
            <w:tcW w:w="1308"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270</w:t>
            </w:r>
          </w:p>
        </w:tc>
        <w:tc>
          <w:tcPr>
            <w:tcW w:w="1292" w:type="dxa"/>
            <w:tcBorders>
              <w:top w:val="single" w:sz="4" w:space="0" w:color="auto"/>
              <w:left w:val="nil"/>
              <w:bottom w:val="single" w:sz="4" w:space="0" w:color="auto"/>
              <w:right w:val="nil"/>
            </w:tcBorders>
            <w:shd w:val="clear" w:color="auto" w:fill="auto"/>
            <w:noWrap/>
            <w:vAlign w:val="bottom"/>
          </w:tcPr>
          <w:p w:rsidR="00295C0C" w:rsidRPr="00EC6B4E" w:rsidRDefault="00295C0C" w:rsidP="00295C0C">
            <w:pPr>
              <w:jc w:val="center"/>
              <w:rPr>
                <w:rFonts w:ascii="Calibri" w:hAnsi="Calibri"/>
                <w:color w:val="FF0000"/>
                <w:sz w:val="22"/>
                <w:szCs w:val="22"/>
                <w:lang w:val="en-GB" w:eastAsia="fr-FR"/>
              </w:rPr>
            </w:pPr>
            <w:r w:rsidRPr="00EC6B4E">
              <w:rPr>
                <w:rFonts w:ascii="Calibri" w:hAnsi="Calibri"/>
                <w:color w:val="FF0000"/>
                <w:sz w:val="22"/>
                <w:szCs w:val="22"/>
                <w:lang w:val="en-GB" w:eastAsia="fr-FR"/>
              </w:rPr>
              <w:t>-2572</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2352</w:t>
            </w:r>
          </w:p>
        </w:tc>
        <w:tc>
          <w:tcPr>
            <w:tcW w:w="1292"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-125</w:t>
            </w:r>
          </w:p>
        </w:tc>
      </w:tr>
      <w:tr w:rsidR="00295C0C" w:rsidRPr="009D4C54">
        <w:trPr>
          <w:trHeight w:val="28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RY</w:t>
            </w:r>
          </w:p>
        </w:tc>
        <w:tc>
          <w:tcPr>
            <w:tcW w:w="1308" w:type="dxa"/>
            <w:tcBorders>
              <w:top w:val="single" w:sz="4" w:space="0" w:color="auto"/>
              <w:left w:val="single" w:sz="8" w:space="0" w:color="auto"/>
              <w:bottom w:val="single" w:sz="4" w:space="0" w:color="auto"/>
              <w:right w:val="nil"/>
            </w:tcBorders>
            <w:shd w:val="clear" w:color="auto" w:fill="auto"/>
            <w:noWrap/>
            <w:vAlign w:val="bottom"/>
          </w:tcPr>
          <w:p w:rsidR="00295C0C" w:rsidRPr="00EC6B4E" w:rsidRDefault="00295C0C" w:rsidP="00295C0C">
            <w:pPr>
              <w:jc w:val="center"/>
              <w:rPr>
                <w:rFonts w:ascii="Calibri" w:hAnsi="Calibri"/>
                <w:color w:val="76923C" w:themeColor="accent3" w:themeShade="BF"/>
                <w:sz w:val="22"/>
                <w:szCs w:val="22"/>
                <w:lang w:val="en-GB" w:eastAsia="fr-FR"/>
              </w:rPr>
            </w:pPr>
            <w:r w:rsidRPr="00EC6B4E">
              <w:rPr>
                <w:rFonts w:ascii="Calibri" w:hAnsi="Calibri"/>
                <w:color w:val="76923C" w:themeColor="accent3" w:themeShade="BF"/>
                <w:sz w:val="22"/>
                <w:szCs w:val="22"/>
                <w:lang w:val="en-GB" w:eastAsia="fr-FR"/>
              </w:rPr>
              <w:t>151</w:t>
            </w:r>
          </w:p>
        </w:tc>
        <w:tc>
          <w:tcPr>
            <w:tcW w:w="130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-303</w:t>
            </w:r>
          </w:p>
        </w:tc>
        <w:tc>
          <w:tcPr>
            <w:tcW w:w="1308"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116</w:t>
            </w:r>
          </w:p>
        </w:tc>
        <w:tc>
          <w:tcPr>
            <w:tcW w:w="1292" w:type="dxa"/>
            <w:tcBorders>
              <w:top w:val="single" w:sz="4" w:space="0" w:color="auto"/>
              <w:left w:val="nil"/>
              <w:bottom w:val="single" w:sz="4"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-1558</w:t>
            </w:r>
          </w:p>
        </w:tc>
        <w:tc>
          <w:tcPr>
            <w:tcW w:w="1292"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EC6B4E" w:rsidRDefault="00295C0C" w:rsidP="00295C0C">
            <w:pPr>
              <w:jc w:val="center"/>
              <w:rPr>
                <w:rFonts w:ascii="Calibri" w:hAnsi="Calibri"/>
                <w:color w:val="FF0000"/>
                <w:sz w:val="22"/>
                <w:szCs w:val="22"/>
                <w:lang w:val="en-GB" w:eastAsia="fr-FR"/>
              </w:rPr>
            </w:pPr>
            <w:r w:rsidRPr="00EC6B4E">
              <w:rPr>
                <w:rFonts w:ascii="Calibri" w:hAnsi="Calibri"/>
                <w:color w:val="FF0000"/>
                <w:sz w:val="22"/>
                <w:szCs w:val="22"/>
                <w:lang w:val="en-GB" w:eastAsia="fr-FR"/>
              </w:rPr>
              <w:t>-1486</w:t>
            </w:r>
          </w:p>
        </w:tc>
        <w:tc>
          <w:tcPr>
            <w:tcW w:w="1292" w:type="dxa"/>
            <w:tcBorders>
              <w:top w:val="single" w:sz="4" w:space="0" w:color="auto"/>
              <w:left w:val="nil"/>
              <w:bottom w:val="single" w:sz="4"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2792</w:t>
            </w:r>
          </w:p>
        </w:tc>
      </w:tr>
      <w:tr w:rsidR="00295C0C" w:rsidRPr="00EC6B4E">
        <w:trPr>
          <w:trHeight w:val="280"/>
          <w:jc w:val="center"/>
        </w:trPr>
        <w:tc>
          <w:tcPr>
            <w:tcW w:w="594" w:type="dxa"/>
            <w:vMerge/>
            <w:tcBorders>
              <w:top w:val="nil"/>
              <w:left w:val="nil"/>
              <w:bottom w:val="nil"/>
              <w:right w:val="single" w:sz="8" w:space="0" w:color="auto"/>
            </w:tcBorders>
            <w:shd w:val="clear" w:color="auto" w:fill="auto"/>
            <w:vAlign w:val="center"/>
          </w:tcPr>
          <w:p w:rsidR="00295C0C" w:rsidRPr="009D4C54"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8" w:space="0" w:color="auto"/>
              <w:right w:val="nil"/>
            </w:tcBorders>
            <w:shd w:val="clear" w:color="auto" w:fill="auto"/>
            <w:noWrap/>
            <w:vAlign w:val="bottom"/>
          </w:tcPr>
          <w:p w:rsidR="00295C0C" w:rsidRPr="009D4C54" w:rsidRDefault="00295C0C" w:rsidP="00295C0C">
            <w:pPr>
              <w:jc w:val="center"/>
              <w:rPr>
                <w:rFonts w:ascii="Calibri" w:hAnsi="Calibri"/>
                <w:b/>
                <w:bCs/>
                <w:sz w:val="22"/>
                <w:szCs w:val="22"/>
                <w:lang w:val="en-GB" w:eastAsia="fr-FR"/>
              </w:rPr>
            </w:pPr>
            <w:r w:rsidRPr="009D4C54">
              <w:rPr>
                <w:rFonts w:ascii="Calibri" w:hAnsi="Calibri"/>
                <w:b/>
                <w:bCs/>
                <w:sz w:val="22"/>
                <w:szCs w:val="22"/>
                <w:lang w:val="en-GB" w:eastAsia="fr-FR"/>
              </w:rPr>
              <w:t>ST2 - RZ</w:t>
            </w:r>
          </w:p>
        </w:tc>
        <w:tc>
          <w:tcPr>
            <w:tcW w:w="1308" w:type="dxa"/>
            <w:tcBorders>
              <w:top w:val="single" w:sz="4" w:space="0" w:color="auto"/>
              <w:left w:val="single" w:sz="8" w:space="0" w:color="auto"/>
              <w:bottom w:val="single" w:sz="8"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1738</w:t>
            </w:r>
          </w:p>
        </w:tc>
        <w:tc>
          <w:tcPr>
            <w:tcW w:w="1308"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1715</w:t>
            </w:r>
          </w:p>
        </w:tc>
        <w:tc>
          <w:tcPr>
            <w:tcW w:w="1308" w:type="dxa"/>
            <w:tcBorders>
              <w:top w:val="single" w:sz="4" w:space="0" w:color="auto"/>
              <w:left w:val="nil"/>
              <w:bottom w:val="single" w:sz="8"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1728</w:t>
            </w:r>
          </w:p>
        </w:tc>
        <w:tc>
          <w:tcPr>
            <w:tcW w:w="1292" w:type="dxa"/>
            <w:tcBorders>
              <w:top w:val="single" w:sz="4" w:space="0" w:color="auto"/>
              <w:left w:val="nil"/>
              <w:bottom w:val="single" w:sz="8" w:space="0" w:color="auto"/>
              <w:right w:val="nil"/>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-69</w:t>
            </w:r>
          </w:p>
        </w:tc>
        <w:tc>
          <w:tcPr>
            <w:tcW w:w="1292"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9D4C54" w:rsidRDefault="00295C0C" w:rsidP="00295C0C">
            <w:pPr>
              <w:jc w:val="center"/>
              <w:rPr>
                <w:rFonts w:ascii="Calibri" w:hAnsi="Calibri"/>
                <w:sz w:val="22"/>
                <w:szCs w:val="22"/>
                <w:lang w:val="en-GB" w:eastAsia="fr-FR"/>
              </w:rPr>
            </w:pPr>
            <w:r w:rsidRPr="009D4C54">
              <w:rPr>
                <w:rFonts w:ascii="Calibri" w:hAnsi="Calibri"/>
                <w:sz w:val="22"/>
                <w:szCs w:val="22"/>
                <w:lang w:val="en-GB" w:eastAsia="fr-FR"/>
              </w:rPr>
              <w:t>-122</w:t>
            </w:r>
          </w:p>
        </w:tc>
        <w:tc>
          <w:tcPr>
            <w:tcW w:w="1292" w:type="dxa"/>
            <w:tcBorders>
              <w:top w:val="single" w:sz="4" w:space="0" w:color="auto"/>
              <w:left w:val="nil"/>
              <w:bottom w:val="single" w:sz="8" w:space="0" w:color="auto"/>
              <w:right w:val="single" w:sz="8" w:space="0" w:color="auto"/>
            </w:tcBorders>
            <w:shd w:val="clear" w:color="auto" w:fill="auto"/>
            <w:noWrap/>
            <w:vAlign w:val="bottom"/>
          </w:tcPr>
          <w:p w:rsidR="00295C0C" w:rsidRPr="00EC6B4E" w:rsidRDefault="00295C0C" w:rsidP="00295C0C">
            <w:pPr>
              <w:jc w:val="center"/>
              <w:rPr>
                <w:rFonts w:ascii="Calibri" w:hAnsi="Calibri"/>
                <w:color w:val="FF0000"/>
                <w:sz w:val="22"/>
                <w:szCs w:val="22"/>
                <w:lang w:val="en-GB" w:eastAsia="fr-FR"/>
              </w:rPr>
            </w:pPr>
            <w:r w:rsidRPr="00EC6B4E">
              <w:rPr>
                <w:rFonts w:ascii="Calibri" w:hAnsi="Calibri"/>
                <w:color w:val="FF0000"/>
                <w:sz w:val="22"/>
                <w:szCs w:val="22"/>
                <w:lang w:val="en-GB" w:eastAsia="fr-FR"/>
              </w:rPr>
              <w:t>-64</w:t>
            </w:r>
          </w:p>
        </w:tc>
      </w:tr>
    </w:tbl>
    <w:p w:rsidR="00295C0C" w:rsidRDefault="00295C0C" w:rsidP="00295C0C">
      <w:pPr>
        <w:pStyle w:val="Caption"/>
        <w:jc w:val="center"/>
        <w:rPr>
          <w:b w:val="0"/>
        </w:rPr>
      </w:pPr>
      <w:r>
        <w:t xml:space="preserve">Table </w:t>
      </w:r>
      <w:fldSimple w:instr=" SEQ Table \* ARABIC ">
        <w:r w:rsidR="00382143">
          <w:rPr>
            <w:noProof/>
          </w:rPr>
          <w:t>20</w:t>
        </w:r>
      </w:fldSimple>
      <w:r>
        <w:t xml:space="preserve"> - Stat</w:t>
      </w:r>
      <w:r>
        <w:rPr>
          <w:noProof/>
        </w:rPr>
        <w:t>ic test cartesian drive – Cartesian to local</w:t>
      </w:r>
    </w:p>
    <w:p w:rsidR="00295C0C" w:rsidRDefault="00295C0C" w:rsidP="00295C0C"/>
    <w:p w:rsidR="00295C0C" w:rsidRDefault="00295C0C" w:rsidP="00295C0C">
      <w:pPr>
        <w:tabs>
          <w:tab w:val="left" w:pos="1823"/>
        </w:tabs>
      </w:pPr>
      <w:r>
        <w:t xml:space="preserve">The static tests results are reported in the SVN </w:t>
      </w:r>
      <w:proofErr w:type="gramStart"/>
      <w:r>
        <w:t>at :</w:t>
      </w:r>
      <w:proofErr w:type="gramEnd"/>
    </w:p>
    <w:p w:rsidR="00295C0C" w:rsidRDefault="00295C0C" w:rsidP="00295C0C">
      <w:pPr>
        <w:tabs>
          <w:tab w:val="left" w:pos="1823"/>
        </w:tabs>
      </w:pPr>
      <w:r>
        <w:t>/</w:t>
      </w:r>
      <w:r w:rsidRPr="00764A45">
        <w:t>seismic/BSC-ISI/X1/Data/</w:t>
      </w:r>
      <w:r>
        <w:t>BSC6</w:t>
      </w:r>
      <w:r w:rsidRPr="00764A45">
        <w:t>/</w:t>
      </w:r>
      <w:proofErr w:type="spellStart"/>
      <w:r w:rsidRPr="00764A45">
        <w:t>Static_Tests</w:t>
      </w:r>
      <w:proofErr w:type="spellEnd"/>
      <w:r w:rsidRPr="00764A45">
        <w:t xml:space="preserve">/ </w:t>
      </w:r>
    </w:p>
    <w:p w:rsidR="00295C0C" w:rsidRDefault="00A52D15" w:rsidP="00295C0C">
      <w:pPr>
        <w:numPr>
          <w:ilvl w:val="0"/>
          <w:numId w:val="3"/>
        </w:numPr>
        <w:tabs>
          <w:tab w:val="left" w:pos="810"/>
        </w:tabs>
      </w:pPr>
      <w:r w:rsidRPr="00A52D15">
        <w:t>LHO_ISI_BSC6_Offset_Local_Drive_20110805</w:t>
      </w:r>
      <w:r w:rsidR="00295C0C">
        <w:t>.mat</w:t>
      </w:r>
    </w:p>
    <w:p w:rsidR="002723E9" w:rsidRDefault="002723E9">
      <w:r>
        <w:br w:type="page"/>
      </w:r>
    </w:p>
    <w:p w:rsidR="00295C0C" w:rsidRDefault="00295C0C" w:rsidP="00295C0C"/>
    <w:p w:rsidR="00295C0C" w:rsidRDefault="00295C0C" w:rsidP="00295C0C">
      <w:pPr>
        <w:pStyle w:val="Heading2"/>
        <w:numPr>
          <w:ilvl w:val="1"/>
          <w:numId w:val="4"/>
        </w:numPr>
      </w:pPr>
      <w:bookmarkStart w:id="77" w:name="_Toc307832455"/>
      <w:r>
        <w:t>Step 11.2 – Base change matrices from Cartesian to Cartesian</w:t>
      </w:r>
      <w:bookmarkEnd w:id="77"/>
    </w:p>
    <w:p w:rsidR="00295C0C" w:rsidRDefault="00295C0C" w:rsidP="00295C0C">
      <w:pPr>
        <w:tabs>
          <w:tab w:val="left" w:pos="1823"/>
        </w:tabs>
      </w:pPr>
      <w:r>
        <w:t xml:space="preserve">The static tests results are reported in the SVN </w:t>
      </w:r>
      <w:proofErr w:type="gramStart"/>
      <w:r>
        <w:t>at :</w:t>
      </w:r>
      <w:proofErr w:type="gramEnd"/>
    </w:p>
    <w:p w:rsidR="00295C0C" w:rsidRDefault="00295C0C" w:rsidP="00295C0C">
      <w:pPr>
        <w:tabs>
          <w:tab w:val="left" w:pos="1823"/>
        </w:tabs>
      </w:pPr>
      <w:r>
        <w:t>/</w:t>
      </w:r>
      <w:r w:rsidRPr="00764A45">
        <w:t>seismic/BSC-ISI/X1/Data/</w:t>
      </w:r>
      <w:r>
        <w:t>BSC6</w:t>
      </w:r>
      <w:r w:rsidRPr="00764A45">
        <w:t>/</w:t>
      </w:r>
      <w:proofErr w:type="spellStart"/>
      <w:r w:rsidRPr="00764A45">
        <w:t>Static_Tests</w:t>
      </w:r>
      <w:proofErr w:type="spellEnd"/>
      <w:r w:rsidRPr="00764A45">
        <w:t xml:space="preserve">/ </w:t>
      </w:r>
    </w:p>
    <w:p w:rsidR="00295C0C" w:rsidRDefault="00A52D15" w:rsidP="00295C0C">
      <w:pPr>
        <w:numPr>
          <w:ilvl w:val="0"/>
          <w:numId w:val="3"/>
        </w:numPr>
        <w:tabs>
          <w:tab w:val="left" w:pos="810"/>
        </w:tabs>
      </w:pPr>
      <w:r w:rsidRPr="00A52D15">
        <w:t>LHO_ISI_BSC6_Offset_Cartesian_Drive_20110811</w:t>
      </w:r>
      <w:r w:rsidR="00295C0C">
        <w:t>.mat</w:t>
      </w:r>
    </w:p>
    <w:p w:rsidR="00295C0C" w:rsidRPr="0032468D" w:rsidRDefault="00295C0C" w:rsidP="00295C0C"/>
    <w:tbl>
      <w:tblPr>
        <w:tblW w:w="9671" w:type="dxa"/>
        <w:jc w:val="center"/>
        <w:tblInd w:w="779" w:type="dxa"/>
        <w:tblCellMar>
          <w:left w:w="70" w:type="dxa"/>
          <w:right w:w="70" w:type="dxa"/>
        </w:tblCellMar>
        <w:tblLook w:val="0000"/>
      </w:tblPr>
      <w:tblGrid>
        <w:gridCol w:w="571"/>
        <w:gridCol w:w="1300"/>
        <w:gridCol w:w="1188"/>
        <w:gridCol w:w="1176"/>
        <w:gridCol w:w="1159"/>
        <w:gridCol w:w="1490"/>
        <w:gridCol w:w="1401"/>
        <w:gridCol w:w="1386"/>
      </w:tblGrid>
      <w:tr w:rsidR="00295C0C" w:rsidRPr="0078081F">
        <w:trPr>
          <w:trHeight w:val="280"/>
          <w:jc w:val="center"/>
        </w:trPr>
        <w:tc>
          <w:tcPr>
            <w:tcW w:w="571" w:type="dxa"/>
            <w:tcBorders>
              <w:top w:val="nil"/>
              <w:left w:val="nil"/>
              <w:bottom w:val="nil"/>
              <w:right w:val="nil"/>
            </w:tcBorders>
            <w:shd w:val="clear" w:color="auto" w:fill="auto"/>
            <w:noWrap/>
            <w:vAlign w:val="bottom"/>
          </w:tcPr>
          <w:p w:rsidR="00295C0C" w:rsidRPr="0078081F" w:rsidRDefault="00295C0C" w:rsidP="00295C0C">
            <w:pPr>
              <w:spacing w:before="2" w:after="2"/>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p>
        </w:tc>
        <w:tc>
          <w:tcPr>
            <w:tcW w:w="7800" w:type="dxa"/>
            <w:gridSpan w:val="6"/>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Sensors</w:t>
            </w:r>
          </w:p>
        </w:tc>
      </w:tr>
      <w:tr w:rsidR="00295C0C" w:rsidRPr="0078081F">
        <w:trPr>
          <w:trHeight w:val="280"/>
          <w:jc w:val="center"/>
        </w:trPr>
        <w:tc>
          <w:tcPr>
            <w:tcW w:w="571" w:type="dxa"/>
            <w:tcBorders>
              <w:top w:val="nil"/>
              <w:left w:val="nil"/>
              <w:bottom w:val="nil"/>
              <w:right w:val="nil"/>
            </w:tcBorders>
            <w:shd w:val="clear" w:color="auto" w:fill="auto"/>
            <w:noWrap/>
            <w:vAlign w:val="bottom"/>
          </w:tcPr>
          <w:p w:rsidR="00295C0C" w:rsidRPr="0078081F" w:rsidRDefault="00295C0C" w:rsidP="00295C0C">
            <w:pPr>
              <w:spacing w:before="2" w:after="2"/>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p>
        </w:tc>
        <w:tc>
          <w:tcPr>
            <w:tcW w:w="1188"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X</w:t>
            </w:r>
          </w:p>
        </w:tc>
        <w:tc>
          <w:tcPr>
            <w:tcW w:w="1176" w:type="dxa"/>
            <w:tcBorders>
              <w:top w:val="single" w:sz="8" w:space="0" w:color="auto"/>
              <w:left w:val="nil"/>
              <w:bottom w:val="single" w:sz="8" w:space="0" w:color="auto"/>
              <w:right w:val="nil"/>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Y</w:t>
            </w:r>
          </w:p>
        </w:tc>
        <w:tc>
          <w:tcPr>
            <w:tcW w:w="1159"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Z</w:t>
            </w:r>
          </w:p>
        </w:tc>
        <w:tc>
          <w:tcPr>
            <w:tcW w:w="1490" w:type="dxa"/>
            <w:tcBorders>
              <w:top w:val="single" w:sz="8" w:space="0" w:color="auto"/>
              <w:left w:val="nil"/>
              <w:bottom w:val="single" w:sz="8" w:space="0" w:color="auto"/>
              <w:right w:val="nil"/>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RX</w:t>
            </w:r>
          </w:p>
        </w:tc>
        <w:tc>
          <w:tcPr>
            <w:tcW w:w="1401"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RY</w:t>
            </w:r>
          </w:p>
        </w:tc>
        <w:tc>
          <w:tcPr>
            <w:tcW w:w="1386" w:type="dxa"/>
            <w:tcBorders>
              <w:top w:val="single" w:sz="8" w:space="0" w:color="auto"/>
              <w:left w:val="nil"/>
              <w:bottom w:val="single" w:sz="8"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RZ</w:t>
            </w:r>
          </w:p>
        </w:tc>
      </w:tr>
      <w:tr w:rsidR="00295C0C" w:rsidRPr="0078081F">
        <w:trPr>
          <w:trHeight w:val="280"/>
          <w:jc w:val="center"/>
        </w:trPr>
        <w:tc>
          <w:tcPr>
            <w:tcW w:w="571" w:type="dxa"/>
            <w:vMerge w:val="restart"/>
            <w:tcBorders>
              <w:top w:val="nil"/>
              <w:left w:val="nil"/>
              <w:bottom w:val="nil"/>
              <w:right w:val="single" w:sz="8" w:space="0" w:color="auto"/>
            </w:tcBorders>
            <w:shd w:val="clear" w:color="auto" w:fill="auto"/>
            <w:noWrap/>
            <w:textDirection w:val="btLr"/>
            <w:vAlign w:val="center"/>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Actuators</w:t>
            </w:r>
          </w:p>
        </w:tc>
        <w:tc>
          <w:tcPr>
            <w:tcW w:w="1300" w:type="dxa"/>
            <w:tcBorders>
              <w:top w:val="single" w:sz="8" w:space="0" w:color="auto"/>
              <w:left w:val="single" w:sz="8" w:space="0" w:color="auto"/>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X</w:t>
            </w:r>
          </w:p>
        </w:tc>
        <w:tc>
          <w:tcPr>
            <w:tcW w:w="1188"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color w:val="FF0000"/>
                <w:sz w:val="22"/>
                <w:szCs w:val="22"/>
                <w:lang w:val="en-GB" w:eastAsia="fr-FR"/>
              </w:rPr>
            </w:pPr>
            <w:r w:rsidRPr="0078081F">
              <w:rPr>
                <w:rFonts w:ascii="Calibri" w:hAnsi="Calibri"/>
                <w:color w:val="FF0000"/>
                <w:sz w:val="22"/>
                <w:szCs w:val="22"/>
                <w:lang w:val="en-GB" w:eastAsia="fr-FR"/>
              </w:rPr>
              <w:t>1715</w:t>
            </w:r>
          </w:p>
        </w:tc>
        <w:tc>
          <w:tcPr>
            <w:tcW w:w="1176" w:type="dxa"/>
            <w:tcBorders>
              <w:top w:val="single" w:sz="8"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9</w:t>
            </w:r>
          </w:p>
        </w:tc>
        <w:tc>
          <w:tcPr>
            <w:tcW w:w="1159"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6</w:t>
            </w:r>
          </w:p>
        </w:tc>
        <w:tc>
          <w:tcPr>
            <w:tcW w:w="1490" w:type="dxa"/>
            <w:tcBorders>
              <w:top w:val="single" w:sz="8"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6</w:t>
            </w:r>
          </w:p>
        </w:tc>
        <w:tc>
          <w:tcPr>
            <w:tcW w:w="1401"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1</w:t>
            </w:r>
          </w:p>
        </w:tc>
        <w:tc>
          <w:tcPr>
            <w:tcW w:w="1386" w:type="dxa"/>
            <w:tcBorders>
              <w:top w:val="single" w:sz="8" w:space="0" w:color="auto"/>
              <w:left w:val="nil"/>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39</w:t>
            </w:r>
          </w:p>
        </w:tc>
      </w:tr>
      <w:tr w:rsidR="00295C0C" w:rsidRPr="0078081F">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78081F" w:rsidRDefault="00295C0C" w:rsidP="00295C0C">
            <w:pPr>
              <w:spacing w:before="2" w:after="2"/>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Y</w:t>
            </w:r>
          </w:p>
        </w:tc>
        <w:tc>
          <w:tcPr>
            <w:tcW w:w="118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-2</w:t>
            </w:r>
          </w:p>
        </w:tc>
        <w:tc>
          <w:tcPr>
            <w:tcW w:w="1176" w:type="dxa"/>
            <w:tcBorders>
              <w:top w:val="single" w:sz="4"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color w:val="FF0000"/>
                <w:sz w:val="22"/>
                <w:szCs w:val="22"/>
                <w:lang w:val="en-GB" w:eastAsia="fr-FR"/>
              </w:rPr>
            </w:pPr>
            <w:r w:rsidRPr="0078081F">
              <w:rPr>
                <w:rFonts w:ascii="Calibri" w:hAnsi="Calibri"/>
                <w:color w:val="FF0000"/>
                <w:sz w:val="22"/>
                <w:szCs w:val="22"/>
                <w:lang w:val="en-GB" w:eastAsia="fr-FR"/>
              </w:rPr>
              <w:t>1720</w:t>
            </w:r>
          </w:p>
        </w:tc>
        <w:tc>
          <w:tcPr>
            <w:tcW w:w="1159"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-3</w:t>
            </w:r>
          </w:p>
        </w:tc>
        <w:tc>
          <w:tcPr>
            <w:tcW w:w="1490" w:type="dxa"/>
            <w:tcBorders>
              <w:top w:val="single" w:sz="4"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-10</w:t>
            </w:r>
          </w:p>
        </w:tc>
        <w:tc>
          <w:tcPr>
            <w:tcW w:w="1401"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3</w:t>
            </w:r>
          </w:p>
        </w:tc>
        <w:tc>
          <w:tcPr>
            <w:tcW w:w="1386" w:type="dxa"/>
            <w:tcBorders>
              <w:top w:val="single" w:sz="4" w:space="0" w:color="auto"/>
              <w:left w:val="nil"/>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-4</w:t>
            </w:r>
          </w:p>
        </w:tc>
      </w:tr>
      <w:tr w:rsidR="00295C0C" w:rsidRPr="0078081F">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78081F" w:rsidRDefault="00295C0C" w:rsidP="00295C0C">
            <w:pPr>
              <w:spacing w:before="2" w:after="2"/>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Z</w:t>
            </w:r>
          </w:p>
        </w:tc>
        <w:tc>
          <w:tcPr>
            <w:tcW w:w="118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-15</w:t>
            </w:r>
          </w:p>
        </w:tc>
        <w:tc>
          <w:tcPr>
            <w:tcW w:w="1176" w:type="dxa"/>
            <w:tcBorders>
              <w:top w:val="single" w:sz="4"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17</w:t>
            </w:r>
          </w:p>
        </w:tc>
        <w:tc>
          <w:tcPr>
            <w:tcW w:w="1159"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color w:val="FF0000"/>
                <w:sz w:val="22"/>
                <w:szCs w:val="22"/>
                <w:lang w:val="en-GB" w:eastAsia="fr-FR"/>
              </w:rPr>
            </w:pPr>
            <w:r w:rsidRPr="0078081F">
              <w:rPr>
                <w:rFonts w:ascii="Calibri" w:hAnsi="Calibri"/>
                <w:color w:val="FF0000"/>
                <w:sz w:val="22"/>
                <w:szCs w:val="22"/>
                <w:lang w:val="en-GB" w:eastAsia="fr-FR"/>
              </w:rPr>
              <w:t>729</w:t>
            </w:r>
          </w:p>
        </w:tc>
        <w:tc>
          <w:tcPr>
            <w:tcW w:w="1490" w:type="dxa"/>
            <w:tcBorders>
              <w:top w:val="single" w:sz="4"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-25</w:t>
            </w:r>
          </w:p>
        </w:tc>
        <w:tc>
          <w:tcPr>
            <w:tcW w:w="1401"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-9</w:t>
            </w:r>
          </w:p>
        </w:tc>
        <w:tc>
          <w:tcPr>
            <w:tcW w:w="1386" w:type="dxa"/>
            <w:tcBorders>
              <w:top w:val="single" w:sz="4" w:space="0" w:color="auto"/>
              <w:left w:val="nil"/>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-14</w:t>
            </w:r>
          </w:p>
        </w:tc>
      </w:tr>
      <w:tr w:rsidR="00295C0C" w:rsidRPr="0078081F">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78081F" w:rsidRDefault="00295C0C" w:rsidP="00295C0C">
            <w:pPr>
              <w:spacing w:before="2" w:after="2"/>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RX</w:t>
            </w:r>
          </w:p>
        </w:tc>
        <w:tc>
          <w:tcPr>
            <w:tcW w:w="118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9</w:t>
            </w:r>
          </w:p>
        </w:tc>
        <w:tc>
          <w:tcPr>
            <w:tcW w:w="1176" w:type="dxa"/>
            <w:tcBorders>
              <w:top w:val="single" w:sz="4"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color w:val="76923C" w:themeColor="accent3" w:themeShade="BF"/>
                <w:sz w:val="22"/>
                <w:szCs w:val="22"/>
                <w:lang w:val="en-GB" w:eastAsia="fr-FR"/>
              </w:rPr>
            </w:pPr>
            <w:r w:rsidRPr="0078081F">
              <w:rPr>
                <w:rFonts w:ascii="Calibri" w:hAnsi="Calibri"/>
                <w:color w:val="76923C" w:themeColor="accent3" w:themeShade="BF"/>
                <w:sz w:val="22"/>
                <w:szCs w:val="22"/>
                <w:lang w:val="en-GB" w:eastAsia="fr-FR"/>
              </w:rPr>
              <w:t>380</w:t>
            </w:r>
          </w:p>
        </w:tc>
        <w:tc>
          <w:tcPr>
            <w:tcW w:w="1159"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-25</w:t>
            </w:r>
          </w:p>
        </w:tc>
        <w:tc>
          <w:tcPr>
            <w:tcW w:w="1490" w:type="dxa"/>
            <w:tcBorders>
              <w:top w:val="single" w:sz="4"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color w:val="FF0000"/>
                <w:sz w:val="22"/>
                <w:szCs w:val="22"/>
                <w:lang w:val="en-GB" w:eastAsia="fr-FR"/>
              </w:rPr>
            </w:pPr>
            <w:r w:rsidRPr="0078081F">
              <w:rPr>
                <w:rFonts w:ascii="Calibri" w:hAnsi="Calibri"/>
                <w:color w:val="FF0000"/>
                <w:sz w:val="22"/>
                <w:szCs w:val="22"/>
                <w:lang w:val="en-GB" w:eastAsia="fr-FR"/>
              </w:rPr>
              <w:t>2985</w:t>
            </w:r>
          </w:p>
        </w:tc>
        <w:tc>
          <w:tcPr>
            <w:tcW w:w="1401"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-6</w:t>
            </w:r>
          </w:p>
        </w:tc>
        <w:tc>
          <w:tcPr>
            <w:tcW w:w="1386" w:type="dxa"/>
            <w:tcBorders>
              <w:top w:val="single" w:sz="4" w:space="0" w:color="auto"/>
              <w:left w:val="nil"/>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29</w:t>
            </w:r>
          </w:p>
        </w:tc>
      </w:tr>
      <w:tr w:rsidR="00295C0C" w:rsidRPr="0078081F">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78081F" w:rsidRDefault="00295C0C" w:rsidP="00295C0C">
            <w:pPr>
              <w:spacing w:before="2" w:after="2"/>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RY</w:t>
            </w:r>
          </w:p>
        </w:tc>
        <w:tc>
          <w:tcPr>
            <w:tcW w:w="1188"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w:t>
            </w:r>
            <w:r w:rsidRPr="0078081F">
              <w:rPr>
                <w:rFonts w:ascii="Calibri" w:hAnsi="Calibri"/>
                <w:color w:val="76923C" w:themeColor="accent3" w:themeShade="BF"/>
                <w:sz w:val="22"/>
                <w:szCs w:val="22"/>
                <w:lang w:val="en-GB" w:eastAsia="fr-FR"/>
              </w:rPr>
              <w:t>342</w:t>
            </w:r>
          </w:p>
        </w:tc>
        <w:tc>
          <w:tcPr>
            <w:tcW w:w="1176" w:type="dxa"/>
            <w:tcBorders>
              <w:top w:val="single" w:sz="4"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16</w:t>
            </w:r>
          </w:p>
        </w:tc>
        <w:tc>
          <w:tcPr>
            <w:tcW w:w="1159"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-6</w:t>
            </w:r>
          </w:p>
        </w:tc>
        <w:tc>
          <w:tcPr>
            <w:tcW w:w="1490" w:type="dxa"/>
            <w:tcBorders>
              <w:top w:val="single" w:sz="4" w:space="0" w:color="auto"/>
              <w:left w:val="nil"/>
              <w:bottom w:val="single" w:sz="4" w:space="0" w:color="auto"/>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-5</w:t>
            </w:r>
          </w:p>
        </w:tc>
        <w:tc>
          <w:tcPr>
            <w:tcW w:w="1401"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color w:val="FF0000"/>
                <w:sz w:val="22"/>
                <w:szCs w:val="22"/>
                <w:lang w:val="en-GB" w:eastAsia="fr-FR"/>
              </w:rPr>
            </w:pPr>
            <w:r w:rsidRPr="0078081F">
              <w:rPr>
                <w:rFonts w:ascii="Calibri" w:hAnsi="Calibri"/>
                <w:color w:val="FF0000"/>
                <w:sz w:val="22"/>
                <w:szCs w:val="22"/>
                <w:lang w:val="en-GB" w:eastAsia="fr-FR"/>
              </w:rPr>
              <w:t>2901</w:t>
            </w:r>
          </w:p>
        </w:tc>
        <w:tc>
          <w:tcPr>
            <w:tcW w:w="1386" w:type="dxa"/>
            <w:tcBorders>
              <w:top w:val="single" w:sz="4" w:space="0" w:color="auto"/>
              <w:left w:val="nil"/>
              <w:bottom w:val="single" w:sz="4"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6</w:t>
            </w:r>
          </w:p>
        </w:tc>
      </w:tr>
      <w:tr w:rsidR="00295C0C" w:rsidRPr="0078081F">
        <w:trPr>
          <w:trHeight w:val="280"/>
          <w:jc w:val="center"/>
        </w:trPr>
        <w:tc>
          <w:tcPr>
            <w:tcW w:w="571" w:type="dxa"/>
            <w:vMerge/>
            <w:tcBorders>
              <w:top w:val="nil"/>
              <w:left w:val="nil"/>
              <w:bottom w:val="nil"/>
              <w:right w:val="single" w:sz="8" w:space="0" w:color="auto"/>
            </w:tcBorders>
            <w:shd w:val="clear" w:color="auto" w:fill="auto"/>
            <w:vAlign w:val="center"/>
          </w:tcPr>
          <w:p w:rsidR="00295C0C" w:rsidRPr="0078081F" w:rsidRDefault="00295C0C" w:rsidP="00295C0C">
            <w:pPr>
              <w:spacing w:before="2" w:after="2"/>
              <w:rPr>
                <w:rFonts w:ascii="Calibri" w:hAnsi="Calibri"/>
                <w:b/>
                <w:bCs/>
                <w:sz w:val="22"/>
                <w:szCs w:val="22"/>
                <w:lang w:val="en-GB" w:eastAsia="fr-FR"/>
              </w:rPr>
            </w:pPr>
          </w:p>
        </w:tc>
        <w:tc>
          <w:tcPr>
            <w:tcW w:w="1300" w:type="dxa"/>
            <w:tcBorders>
              <w:top w:val="single" w:sz="4" w:space="0" w:color="auto"/>
              <w:left w:val="single" w:sz="8" w:space="0" w:color="auto"/>
              <w:bottom w:val="single" w:sz="8" w:space="0" w:color="auto"/>
              <w:right w:val="nil"/>
            </w:tcBorders>
            <w:shd w:val="clear" w:color="auto" w:fill="auto"/>
            <w:noWrap/>
            <w:vAlign w:val="bottom"/>
          </w:tcPr>
          <w:p w:rsidR="00295C0C" w:rsidRPr="0078081F" w:rsidRDefault="00295C0C" w:rsidP="00295C0C">
            <w:pPr>
              <w:spacing w:before="2" w:after="2"/>
              <w:jc w:val="center"/>
              <w:rPr>
                <w:rFonts w:ascii="Calibri" w:hAnsi="Calibri"/>
                <w:b/>
                <w:bCs/>
                <w:sz w:val="22"/>
                <w:szCs w:val="22"/>
                <w:lang w:val="en-GB" w:eastAsia="fr-FR"/>
              </w:rPr>
            </w:pPr>
            <w:r w:rsidRPr="0078081F">
              <w:rPr>
                <w:rFonts w:ascii="Calibri" w:hAnsi="Calibri"/>
                <w:b/>
                <w:bCs/>
                <w:sz w:val="22"/>
                <w:szCs w:val="22"/>
                <w:lang w:val="en-GB" w:eastAsia="fr-FR"/>
              </w:rPr>
              <w:t>ST1 - RZ</w:t>
            </w:r>
          </w:p>
        </w:tc>
        <w:tc>
          <w:tcPr>
            <w:tcW w:w="1188"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24</w:t>
            </w:r>
          </w:p>
        </w:tc>
        <w:tc>
          <w:tcPr>
            <w:tcW w:w="1176" w:type="dxa"/>
            <w:tcBorders>
              <w:top w:val="single" w:sz="4" w:space="0" w:color="auto"/>
              <w:left w:val="nil"/>
              <w:bottom w:val="single" w:sz="8" w:space="0" w:color="auto"/>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-4</w:t>
            </w:r>
          </w:p>
        </w:tc>
        <w:tc>
          <w:tcPr>
            <w:tcW w:w="1159"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-21</w:t>
            </w:r>
          </w:p>
        </w:tc>
        <w:tc>
          <w:tcPr>
            <w:tcW w:w="1490" w:type="dxa"/>
            <w:tcBorders>
              <w:top w:val="single" w:sz="4" w:space="0" w:color="auto"/>
              <w:left w:val="nil"/>
              <w:bottom w:val="single" w:sz="8" w:space="0" w:color="auto"/>
              <w:right w:val="nil"/>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-6</w:t>
            </w:r>
          </w:p>
        </w:tc>
        <w:tc>
          <w:tcPr>
            <w:tcW w:w="1401"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sz w:val="22"/>
                <w:szCs w:val="22"/>
                <w:lang w:val="en-GB" w:eastAsia="fr-FR"/>
              </w:rPr>
            </w:pPr>
            <w:r w:rsidRPr="0078081F">
              <w:rPr>
                <w:rFonts w:ascii="Calibri" w:hAnsi="Calibri"/>
                <w:sz w:val="22"/>
                <w:szCs w:val="22"/>
                <w:lang w:val="en-GB" w:eastAsia="fr-FR"/>
              </w:rPr>
              <w:t>20</w:t>
            </w:r>
          </w:p>
        </w:tc>
        <w:tc>
          <w:tcPr>
            <w:tcW w:w="1386" w:type="dxa"/>
            <w:tcBorders>
              <w:top w:val="single" w:sz="4" w:space="0" w:color="auto"/>
              <w:left w:val="nil"/>
              <w:bottom w:val="single" w:sz="8" w:space="0" w:color="auto"/>
              <w:right w:val="single" w:sz="8" w:space="0" w:color="auto"/>
            </w:tcBorders>
            <w:shd w:val="clear" w:color="auto" w:fill="auto"/>
            <w:noWrap/>
            <w:vAlign w:val="bottom"/>
          </w:tcPr>
          <w:p w:rsidR="00295C0C" w:rsidRPr="0078081F" w:rsidRDefault="00295C0C" w:rsidP="00295C0C">
            <w:pPr>
              <w:spacing w:before="2" w:after="2"/>
              <w:jc w:val="center"/>
              <w:rPr>
                <w:rFonts w:ascii="Calibri" w:hAnsi="Calibri"/>
                <w:color w:val="FF0000"/>
                <w:sz w:val="22"/>
                <w:szCs w:val="22"/>
                <w:lang w:val="en-GB" w:eastAsia="fr-FR"/>
              </w:rPr>
            </w:pPr>
            <w:r w:rsidRPr="0078081F">
              <w:rPr>
                <w:rFonts w:ascii="Calibri" w:hAnsi="Calibri"/>
                <w:color w:val="FF0000"/>
                <w:sz w:val="22"/>
                <w:szCs w:val="22"/>
                <w:lang w:val="en-GB" w:eastAsia="fr-FR"/>
              </w:rPr>
              <w:t>3276</w:t>
            </w:r>
          </w:p>
        </w:tc>
      </w:tr>
    </w:tbl>
    <w:p w:rsidR="00295C0C" w:rsidRDefault="00295C0C" w:rsidP="00295C0C">
      <w:pPr>
        <w:pStyle w:val="Caption"/>
        <w:jc w:val="center"/>
      </w:pPr>
    </w:p>
    <w:tbl>
      <w:tblPr>
        <w:tblW w:w="9696" w:type="dxa"/>
        <w:jc w:val="center"/>
        <w:tblInd w:w="754" w:type="dxa"/>
        <w:tblCellMar>
          <w:left w:w="70" w:type="dxa"/>
          <w:right w:w="70" w:type="dxa"/>
        </w:tblCellMar>
        <w:tblLook w:val="0000"/>
      </w:tblPr>
      <w:tblGrid>
        <w:gridCol w:w="596"/>
        <w:gridCol w:w="1300"/>
        <w:gridCol w:w="1188"/>
        <w:gridCol w:w="1176"/>
        <w:gridCol w:w="1159"/>
        <w:gridCol w:w="1490"/>
        <w:gridCol w:w="1401"/>
        <w:gridCol w:w="1386"/>
      </w:tblGrid>
      <w:tr w:rsidR="00295C0C" w:rsidRPr="00A24412">
        <w:trPr>
          <w:trHeight w:val="280"/>
          <w:jc w:val="center"/>
        </w:trPr>
        <w:tc>
          <w:tcPr>
            <w:tcW w:w="596" w:type="dxa"/>
            <w:tcBorders>
              <w:top w:val="nil"/>
              <w:left w:val="nil"/>
              <w:bottom w:val="nil"/>
              <w:right w:val="nil"/>
            </w:tcBorders>
            <w:shd w:val="clear" w:color="auto" w:fill="auto"/>
            <w:noWrap/>
            <w:vAlign w:val="bottom"/>
          </w:tcPr>
          <w:p w:rsidR="00295C0C" w:rsidRPr="00A24412"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p>
        </w:tc>
        <w:tc>
          <w:tcPr>
            <w:tcW w:w="7800" w:type="dxa"/>
            <w:gridSpan w:val="6"/>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Sensors</w:t>
            </w:r>
          </w:p>
        </w:tc>
      </w:tr>
      <w:tr w:rsidR="00295C0C" w:rsidRPr="00A24412">
        <w:trPr>
          <w:trHeight w:val="280"/>
          <w:jc w:val="center"/>
        </w:trPr>
        <w:tc>
          <w:tcPr>
            <w:tcW w:w="596" w:type="dxa"/>
            <w:tcBorders>
              <w:top w:val="nil"/>
              <w:left w:val="nil"/>
              <w:bottom w:val="nil"/>
              <w:right w:val="nil"/>
            </w:tcBorders>
            <w:shd w:val="clear" w:color="auto" w:fill="auto"/>
            <w:noWrap/>
            <w:vAlign w:val="bottom"/>
          </w:tcPr>
          <w:p w:rsidR="00295C0C" w:rsidRPr="00A24412" w:rsidRDefault="00295C0C" w:rsidP="00295C0C">
            <w:pPr>
              <w:rPr>
                <w:rFonts w:ascii="Calibri" w:hAnsi="Calibri"/>
                <w:sz w:val="22"/>
                <w:szCs w:val="22"/>
                <w:lang w:val="en-GB" w:eastAsia="fr-FR"/>
              </w:rPr>
            </w:pPr>
          </w:p>
        </w:tc>
        <w:tc>
          <w:tcPr>
            <w:tcW w:w="1300" w:type="dxa"/>
            <w:tcBorders>
              <w:top w:val="nil"/>
              <w:left w:val="nil"/>
              <w:bottom w:val="nil"/>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p>
        </w:tc>
        <w:tc>
          <w:tcPr>
            <w:tcW w:w="1188" w:type="dxa"/>
            <w:tcBorders>
              <w:top w:val="single" w:sz="8" w:space="0" w:color="auto"/>
              <w:left w:val="single" w:sz="8" w:space="0" w:color="auto"/>
              <w:bottom w:val="single" w:sz="8" w:space="0" w:color="auto"/>
              <w:right w:val="nil"/>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X</w:t>
            </w:r>
          </w:p>
        </w:tc>
        <w:tc>
          <w:tcPr>
            <w:tcW w:w="1176"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Y</w:t>
            </w:r>
          </w:p>
        </w:tc>
        <w:tc>
          <w:tcPr>
            <w:tcW w:w="1159" w:type="dxa"/>
            <w:tcBorders>
              <w:top w:val="single" w:sz="8" w:space="0" w:color="auto"/>
              <w:left w:val="nil"/>
              <w:bottom w:val="single" w:sz="8" w:space="0" w:color="auto"/>
              <w:right w:val="nil"/>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Z</w:t>
            </w:r>
          </w:p>
        </w:tc>
        <w:tc>
          <w:tcPr>
            <w:tcW w:w="1490"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RX</w:t>
            </w:r>
          </w:p>
        </w:tc>
        <w:tc>
          <w:tcPr>
            <w:tcW w:w="1401" w:type="dxa"/>
            <w:tcBorders>
              <w:top w:val="single" w:sz="8" w:space="0" w:color="auto"/>
              <w:left w:val="nil"/>
              <w:bottom w:val="single" w:sz="8" w:space="0" w:color="auto"/>
              <w:right w:val="nil"/>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RY</w:t>
            </w:r>
          </w:p>
        </w:tc>
        <w:tc>
          <w:tcPr>
            <w:tcW w:w="1386" w:type="dxa"/>
            <w:tcBorders>
              <w:top w:val="single" w:sz="8" w:space="0" w:color="auto"/>
              <w:left w:val="single" w:sz="8" w:space="0" w:color="auto"/>
              <w:bottom w:val="single" w:sz="8"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RZ</w:t>
            </w:r>
          </w:p>
        </w:tc>
      </w:tr>
      <w:tr w:rsidR="00295C0C" w:rsidRPr="00A24412">
        <w:trPr>
          <w:trHeight w:val="280"/>
          <w:jc w:val="center"/>
        </w:trPr>
        <w:tc>
          <w:tcPr>
            <w:tcW w:w="596" w:type="dxa"/>
            <w:vMerge w:val="restart"/>
            <w:tcBorders>
              <w:top w:val="nil"/>
              <w:left w:val="nil"/>
              <w:bottom w:val="nil"/>
              <w:right w:val="single" w:sz="8" w:space="0" w:color="auto"/>
            </w:tcBorders>
            <w:shd w:val="clear" w:color="auto" w:fill="auto"/>
            <w:noWrap/>
            <w:textDirection w:val="btLr"/>
            <w:vAlign w:val="center"/>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Actuators</w:t>
            </w:r>
          </w:p>
        </w:tc>
        <w:tc>
          <w:tcPr>
            <w:tcW w:w="1300" w:type="dxa"/>
            <w:tcBorders>
              <w:top w:val="single" w:sz="8"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X</w:t>
            </w:r>
          </w:p>
        </w:tc>
        <w:tc>
          <w:tcPr>
            <w:tcW w:w="1188" w:type="dxa"/>
            <w:tcBorders>
              <w:top w:val="nil"/>
              <w:left w:val="single" w:sz="8" w:space="0" w:color="auto"/>
              <w:bottom w:val="single" w:sz="4" w:space="0" w:color="auto"/>
              <w:right w:val="nil"/>
            </w:tcBorders>
            <w:shd w:val="clear" w:color="auto" w:fill="auto"/>
            <w:noWrap/>
            <w:vAlign w:val="bottom"/>
          </w:tcPr>
          <w:p w:rsidR="00295C0C" w:rsidRPr="00A24412" w:rsidRDefault="00295C0C" w:rsidP="00295C0C">
            <w:pPr>
              <w:jc w:val="center"/>
              <w:rPr>
                <w:rFonts w:ascii="Calibri" w:hAnsi="Calibri"/>
                <w:color w:val="FF0000"/>
                <w:sz w:val="22"/>
                <w:szCs w:val="22"/>
                <w:lang w:val="en-GB" w:eastAsia="fr-FR"/>
              </w:rPr>
            </w:pPr>
            <w:r w:rsidRPr="00A24412">
              <w:rPr>
                <w:rFonts w:ascii="Calibri" w:hAnsi="Calibri"/>
                <w:color w:val="FF0000"/>
                <w:sz w:val="22"/>
                <w:szCs w:val="22"/>
                <w:lang w:val="en-GB" w:eastAsia="fr-FR"/>
              </w:rPr>
              <w:t>1317</w:t>
            </w:r>
          </w:p>
        </w:tc>
        <w:tc>
          <w:tcPr>
            <w:tcW w:w="1176" w:type="dxa"/>
            <w:tcBorders>
              <w:top w:val="nil"/>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25</w:t>
            </w:r>
          </w:p>
        </w:tc>
        <w:tc>
          <w:tcPr>
            <w:tcW w:w="1159" w:type="dxa"/>
            <w:tcBorders>
              <w:top w:val="nil"/>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-31</w:t>
            </w:r>
          </w:p>
        </w:tc>
        <w:tc>
          <w:tcPr>
            <w:tcW w:w="1490" w:type="dxa"/>
            <w:tcBorders>
              <w:top w:val="nil"/>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-22</w:t>
            </w:r>
          </w:p>
        </w:tc>
        <w:tc>
          <w:tcPr>
            <w:tcW w:w="1401" w:type="dxa"/>
            <w:tcBorders>
              <w:top w:val="nil"/>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21</w:t>
            </w:r>
          </w:p>
        </w:tc>
        <w:tc>
          <w:tcPr>
            <w:tcW w:w="1386" w:type="dxa"/>
            <w:tcBorders>
              <w:top w:val="nil"/>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24</w:t>
            </w:r>
          </w:p>
        </w:tc>
      </w:tr>
      <w:tr w:rsidR="00295C0C" w:rsidRPr="00A24412">
        <w:trPr>
          <w:trHeight w:val="280"/>
          <w:jc w:val="center"/>
        </w:trPr>
        <w:tc>
          <w:tcPr>
            <w:tcW w:w="596" w:type="dxa"/>
            <w:vMerge/>
            <w:tcBorders>
              <w:top w:val="nil"/>
              <w:left w:val="nil"/>
              <w:bottom w:val="nil"/>
              <w:right w:val="single" w:sz="8" w:space="0" w:color="auto"/>
            </w:tcBorders>
            <w:shd w:val="clear" w:color="auto" w:fill="auto"/>
            <w:vAlign w:val="center"/>
          </w:tcPr>
          <w:p w:rsidR="00295C0C" w:rsidRPr="00A24412"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Y</w:t>
            </w:r>
          </w:p>
        </w:tc>
        <w:tc>
          <w:tcPr>
            <w:tcW w:w="1188" w:type="dxa"/>
            <w:tcBorders>
              <w:top w:val="single" w:sz="4" w:space="0" w:color="auto"/>
              <w:left w:val="single" w:sz="8" w:space="0" w:color="auto"/>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13</w:t>
            </w:r>
          </w:p>
        </w:tc>
        <w:tc>
          <w:tcPr>
            <w:tcW w:w="1176"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color w:val="FF0000"/>
                <w:sz w:val="22"/>
                <w:szCs w:val="22"/>
                <w:lang w:val="en-GB" w:eastAsia="fr-FR"/>
              </w:rPr>
            </w:pPr>
            <w:r w:rsidRPr="00A24412">
              <w:rPr>
                <w:rFonts w:ascii="Calibri" w:hAnsi="Calibri"/>
                <w:color w:val="FF0000"/>
                <w:sz w:val="22"/>
                <w:szCs w:val="22"/>
                <w:lang w:val="en-GB" w:eastAsia="fr-FR"/>
              </w:rPr>
              <w:t>1331</w:t>
            </w:r>
          </w:p>
        </w:tc>
        <w:tc>
          <w:tcPr>
            <w:tcW w:w="1159" w:type="dxa"/>
            <w:tcBorders>
              <w:top w:val="single" w:sz="4" w:space="0" w:color="auto"/>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-36</w:t>
            </w:r>
          </w:p>
        </w:tc>
        <w:tc>
          <w:tcPr>
            <w:tcW w:w="14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-53</w:t>
            </w:r>
          </w:p>
        </w:tc>
        <w:tc>
          <w:tcPr>
            <w:tcW w:w="1401" w:type="dxa"/>
            <w:tcBorders>
              <w:top w:val="single" w:sz="4" w:space="0" w:color="auto"/>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55</w:t>
            </w:r>
          </w:p>
        </w:tc>
        <w:tc>
          <w:tcPr>
            <w:tcW w:w="13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-13</w:t>
            </w:r>
          </w:p>
        </w:tc>
      </w:tr>
      <w:tr w:rsidR="00295C0C" w:rsidRPr="00A24412">
        <w:trPr>
          <w:trHeight w:val="280"/>
          <w:jc w:val="center"/>
        </w:trPr>
        <w:tc>
          <w:tcPr>
            <w:tcW w:w="596" w:type="dxa"/>
            <w:vMerge/>
            <w:tcBorders>
              <w:top w:val="nil"/>
              <w:left w:val="nil"/>
              <w:bottom w:val="nil"/>
              <w:right w:val="single" w:sz="8" w:space="0" w:color="auto"/>
            </w:tcBorders>
            <w:shd w:val="clear" w:color="auto" w:fill="auto"/>
            <w:vAlign w:val="center"/>
          </w:tcPr>
          <w:p w:rsidR="00295C0C" w:rsidRPr="00A24412"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Z</w:t>
            </w:r>
          </w:p>
        </w:tc>
        <w:tc>
          <w:tcPr>
            <w:tcW w:w="1188" w:type="dxa"/>
            <w:tcBorders>
              <w:top w:val="single" w:sz="4" w:space="0" w:color="auto"/>
              <w:left w:val="single" w:sz="8" w:space="0" w:color="auto"/>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-6</w:t>
            </w:r>
          </w:p>
        </w:tc>
        <w:tc>
          <w:tcPr>
            <w:tcW w:w="1176"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-1</w:t>
            </w:r>
          </w:p>
        </w:tc>
        <w:tc>
          <w:tcPr>
            <w:tcW w:w="1159" w:type="dxa"/>
            <w:tcBorders>
              <w:top w:val="single" w:sz="4" w:space="0" w:color="auto"/>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color w:val="FF0000"/>
                <w:sz w:val="22"/>
                <w:szCs w:val="22"/>
                <w:lang w:val="en-GB" w:eastAsia="fr-FR"/>
              </w:rPr>
            </w:pPr>
            <w:r w:rsidRPr="00A24412">
              <w:rPr>
                <w:rFonts w:ascii="Calibri" w:hAnsi="Calibri"/>
                <w:color w:val="FF0000"/>
                <w:sz w:val="22"/>
                <w:szCs w:val="22"/>
                <w:lang w:val="en-GB" w:eastAsia="fr-FR"/>
              </w:rPr>
              <w:t>1030</w:t>
            </w:r>
          </w:p>
        </w:tc>
        <w:tc>
          <w:tcPr>
            <w:tcW w:w="14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-91</w:t>
            </w:r>
          </w:p>
        </w:tc>
        <w:tc>
          <w:tcPr>
            <w:tcW w:w="1401" w:type="dxa"/>
            <w:tcBorders>
              <w:top w:val="single" w:sz="4" w:space="0" w:color="auto"/>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28</w:t>
            </w:r>
          </w:p>
        </w:tc>
        <w:tc>
          <w:tcPr>
            <w:tcW w:w="13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-9</w:t>
            </w:r>
          </w:p>
        </w:tc>
      </w:tr>
      <w:tr w:rsidR="00295C0C" w:rsidRPr="00A24412">
        <w:trPr>
          <w:trHeight w:val="280"/>
          <w:jc w:val="center"/>
        </w:trPr>
        <w:tc>
          <w:tcPr>
            <w:tcW w:w="596" w:type="dxa"/>
            <w:vMerge/>
            <w:tcBorders>
              <w:top w:val="nil"/>
              <w:left w:val="nil"/>
              <w:bottom w:val="nil"/>
              <w:right w:val="single" w:sz="8" w:space="0" w:color="auto"/>
            </w:tcBorders>
            <w:shd w:val="clear" w:color="auto" w:fill="auto"/>
            <w:vAlign w:val="center"/>
          </w:tcPr>
          <w:p w:rsidR="00295C0C" w:rsidRPr="00A24412"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RX</w:t>
            </w:r>
          </w:p>
        </w:tc>
        <w:tc>
          <w:tcPr>
            <w:tcW w:w="1188" w:type="dxa"/>
            <w:tcBorders>
              <w:top w:val="single" w:sz="4" w:space="0" w:color="auto"/>
              <w:left w:val="single" w:sz="8" w:space="0" w:color="auto"/>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-5</w:t>
            </w:r>
          </w:p>
        </w:tc>
        <w:tc>
          <w:tcPr>
            <w:tcW w:w="1176"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w:t>
            </w:r>
            <w:r w:rsidRPr="00A24412">
              <w:rPr>
                <w:rFonts w:ascii="Calibri" w:hAnsi="Calibri"/>
                <w:color w:val="76923C" w:themeColor="accent3" w:themeShade="BF"/>
                <w:sz w:val="22"/>
                <w:szCs w:val="22"/>
                <w:lang w:val="en-GB" w:eastAsia="fr-FR"/>
              </w:rPr>
              <w:t>22</w:t>
            </w:r>
          </w:p>
        </w:tc>
        <w:tc>
          <w:tcPr>
            <w:tcW w:w="1159" w:type="dxa"/>
            <w:tcBorders>
              <w:top w:val="single" w:sz="4" w:space="0" w:color="auto"/>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-98</w:t>
            </w:r>
          </w:p>
        </w:tc>
        <w:tc>
          <w:tcPr>
            <w:tcW w:w="14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color w:val="FF0000"/>
                <w:sz w:val="22"/>
                <w:szCs w:val="22"/>
                <w:lang w:val="en-GB" w:eastAsia="fr-FR"/>
              </w:rPr>
            </w:pPr>
            <w:r w:rsidRPr="00A24412">
              <w:rPr>
                <w:rFonts w:ascii="Calibri" w:hAnsi="Calibri"/>
                <w:color w:val="FF0000"/>
                <w:sz w:val="22"/>
                <w:szCs w:val="22"/>
                <w:lang w:val="en-GB" w:eastAsia="fr-FR"/>
              </w:rPr>
              <w:t>4223</w:t>
            </w:r>
          </w:p>
        </w:tc>
        <w:tc>
          <w:tcPr>
            <w:tcW w:w="1401" w:type="dxa"/>
            <w:tcBorders>
              <w:top w:val="single" w:sz="4" w:space="0" w:color="auto"/>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58</w:t>
            </w:r>
          </w:p>
        </w:tc>
        <w:tc>
          <w:tcPr>
            <w:tcW w:w="13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-14</w:t>
            </w:r>
          </w:p>
        </w:tc>
      </w:tr>
      <w:tr w:rsidR="00295C0C" w:rsidRPr="00A24412">
        <w:trPr>
          <w:trHeight w:val="280"/>
          <w:jc w:val="center"/>
        </w:trPr>
        <w:tc>
          <w:tcPr>
            <w:tcW w:w="596" w:type="dxa"/>
            <w:vMerge/>
            <w:tcBorders>
              <w:top w:val="nil"/>
              <w:left w:val="nil"/>
              <w:bottom w:val="nil"/>
              <w:right w:val="single" w:sz="8" w:space="0" w:color="auto"/>
            </w:tcBorders>
            <w:shd w:val="clear" w:color="auto" w:fill="auto"/>
            <w:vAlign w:val="center"/>
          </w:tcPr>
          <w:p w:rsidR="00295C0C" w:rsidRPr="00A24412"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RY</w:t>
            </w:r>
          </w:p>
        </w:tc>
        <w:tc>
          <w:tcPr>
            <w:tcW w:w="1188" w:type="dxa"/>
            <w:tcBorders>
              <w:top w:val="single" w:sz="4" w:space="0" w:color="auto"/>
              <w:left w:val="single" w:sz="8" w:space="0" w:color="auto"/>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w:t>
            </w:r>
            <w:r w:rsidRPr="00A24412">
              <w:rPr>
                <w:rFonts w:ascii="Calibri" w:hAnsi="Calibri"/>
                <w:color w:val="76923C" w:themeColor="accent3" w:themeShade="BF"/>
                <w:sz w:val="22"/>
                <w:szCs w:val="22"/>
                <w:lang w:val="en-GB" w:eastAsia="fr-FR"/>
              </w:rPr>
              <w:t>8</w:t>
            </w:r>
          </w:p>
        </w:tc>
        <w:tc>
          <w:tcPr>
            <w:tcW w:w="1176"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30</w:t>
            </w:r>
          </w:p>
        </w:tc>
        <w:tc>
          <w:tcPr>
            <w:tcW w:w="1159" w:type="dxa"/>
            <w:tcBorders>
              <w:top w:val="single" w:sz="4" w:space="0" w:color="auto"/>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-44</w:t>
            </w:r>
          </w:p>
        </w:tc>
        <w:tc>
          <w:tcPr>
            <w:tcW w:w="1490"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15</w:t>
            </w:r>
          </w:p>
        </w:tc>
        <w:tc>
          <w:tcPr>
            <w:tcW w:w="1401" w:type="dxa"/>
            <w:tcBorders>
              <w:top w:val="single" w:sz="4" w:space="0" w:color="auto"/>
              <w:left w:val="nil"/>
              <w:bottom w:val="single" w:sz="4" w:space="0" w:color="auto"/>
              <w:right w:val="nil"/>
            </w:tcBorders>
            <w:shd w:val="clear" w:color="auto" w:fill="auto"/>
            <w:noWrap/>
            <w:vAlign w:val="bottom"/>
          </w:tcPr>
          <w:p w:rsidR="00295C0C" w:rsidRPr="00A24412" w:rsidRDefault="00295C0C" w:rsidP="00295C0C">
            <w:pPr>
              <w:jc w:val="center"/>
              <w:rPr>
                <w:rFonts w:ascii="Calibri" w:hAnsi="Calibri"/>
                <w:color w:val="FF0000"/>
                <w:sz w:val="22"/>
                <w:szCs w:val="22"/>
                <w:lang w:val="en-GB" w:eastAsia="fr-FR"/>
              </w:rPr>
            </w:pPr>
            <w:r w:rsidRPr="00A24412">
              <w:rPr>
                <w:rFonts w:ascii="Calibri" w:hAnsi="Calibri"/>
                <w:color w:val="FF0000"/>
                <w:sz w:val="22"/>
                <w:szCs w:val="22"/>
                <w:lang w:val="en-GB" w:eastAsia="fr-FR"/>
              </w:rPr>
              <w:t>4247</w:t>
            </w:r>
          </w:p>
        </w:tc>
        <w:tc>
          <w:tcPr>
            <w:tcW w:w="1386" w:type="dxa"/>
            <w:tcBorders>
              <w:top w:val="single" w:sz="4" w:space="0" w:color="auto"/>
              <w:left w:val="single" w:sz="8" w:space="0" w:color="auto"/>
              <w:bottom w:val="single" w:sz="4"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-3</w:t>
            </w:r>
          </w:p>
        </w:tc>
      </w:tr>
      <w:tr w:rsidR="00295C0C" w:rsidRPr="00A24412">
        <w:trPr>
          <w:trHeight w:val="280"/>
          <w:jc w:val="center"/>
        </w:trPr>
        <w:tc>
          <w:tcPr>
            <w:tcW w:w="596" w:type="dxa"/>
            <w:vMerge/>
            <w:tcBorders>
              <w:top w:val="nil"/>
              <w:left w:val="nil"/>
              <w:bottom w:val="nil"/>
              <w:right w:val="single" w:sz="8" w:space="0" w:color="auto"/>
            </w:tcBorders>
            <w:shd w:val="clear" w:color="auto" w:fill="auto"/>
            <w:vAlign w:val="center"/>
          </w:tcPr>
          <w:p w:rsidR="00295C0C" w:rsidRPr="00A24412" w:rsidRDefault="00295C0C" w:rsidP="00295C0C">
            <w:pPr>
              <w:rPr>
                <w:rFonts w:ascii="Calibri" w:hAnsi="Calibri"/>
                <w:b/>
                <w:bCs/>
                <w:sz w:val="22"/>
                <w:szCs w:val="22"/>
                <w:lang w:val="en-GB" w:eastAsia="fr-FR"/>
              </w:rPr>
            </w:pPr>
          </w:p>
        </w:tc>
        <w:tc>
          <w:tcPr>
            <w:tcW w:w="130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A24412" w:rsidRDefault="00295C0C" w:rsidP="00295C0C">
            <w:pPr>
              <w:jc w:val="center"/>
              <w:rPr>
                <w:rFonts w:ascii="Calibri" w:hAnsi="Calibri"/>
                <w:b/>
                <w:bCs/>
                <w:sz w:val="22"/>
                <w:szCs w:val="22"/>
                <w:lang w:val="en-GB" w:eastAsia="fr-FR"/>
              </w:rPr>
            </w:pPr>
            <w:r w:rsidRPr="00A24412">
              <w:rPr>
                <w:rFonts w:ascii="Calibri" w:hAnsi="Calibri"/>
                <w:b/>
                <w:bCs/>
                <w:sz w:val="22"/>
                <w:szCs w:val="22"/>
                <w:lang w:val="en-GB" w:eastAsia="fr-FR"/>
              </w:rPr>
              <w:t>ST2 - RZ</w:t>
            </w:r>
          </w:p>
        </w:tc>
        <w:tc>
          <w:tcPr>
            <w:tcW w:w="1188" w:type="dxa"/>
            <w:tcBorders>
              <w:top w:val="single" w:sz="4" w:space="0" w:color="auto"/>
              <w:left w:val="single" w:sz="8" w:space="0" w:color="auto"/>
              <w:bottom w:val="single" w:sz="8"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21</w:t>
            </w:r>
          </w:p>
        </w:tc>
        <w:tc>
          <w:tcPr>
            <w:tcW w:w="1176"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6</w:t>
            </w:r>
          </w:p>
        </w:tc>
        <w:tc>
          <w:tcPr>
            <w:tcW w:w="1159" w:type="dxa"/>
            <w:tcBorders>
              <w:top w:val="single" w:sz="4" w:space="0" w:color="auto"/>
              <w:left w:val="nil"/>
              <w:bottom w:val="single" w:sz="8"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-42</w:t>
            </w:r>
          </w:p>
        </w:tc>
        <w:tc>
          <w:tcPr>
            <w:tcW w:w="1490"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-35</w:t>
            </w:r>
          </w:p>
        </w:tc>
        <w:tc>
          <w:tcPr>
            <w:tcW w:w="1401" w:type="dxa"/>
            <w:tcBorders>
              <w:top w:val="single" w:sz="4" w:space="0" w:color="auto"/>
              <w:left w:val="nil"/>
              <w:bottom w:val="single" w:sz="8" w:space="0" w:color="auto"/>
              <w:right w:val="nil"/>
            </w:tcBorders>
            <w:shd w:val="clear" w:color="auto" w:fill="auto"/>
            <w:noWrap/>
            <w:vAlign w:val="bottom"/>
          </w:tcPr>
          <w:p w:rsidR="00295C0C" w:rsidRPr="00A24412" w:rsidRDefault="00295C0C" w:rsidP="00295C0C">
            <w:pPr>
              <w:jc w:val="center"/>
              <w:rPr>
                <w:rFonts w:ascii="Calibri" w:hAnsi="Calibri"/>
                <w:sz w:val="22"/>
                <w:szCs w:val="22"/>
                <w:lang w:val="en-GB" w:eastAsia="fr-FR"/>
              </w:rPr>
            </w:pPr>
            <w:r w:rsidRPr="00A24412">
              <w:rPr>
                <w:rFonts w:ascii="Calibri" w:hAnsi="Calibri"/>
                <w:sz w:val="22"/>
                <w:szCs w:val="22"/>
                <w:lang w:val="en-GB" w:eastAsia="fr-FR"/>
              </w:rPr>
              <w:t>52</w:t>
            </w:r>
          </w:p>
        </w:tc>
        <w:tc>
          <w:tcPr>
            <w:tcW w:w="1386" w:type="dxa"/>
            <w:tcBorders>
              <w:top w:val="single" w:sz="4" w:space="0" w:color="auto"/>
              <w:left w:val="single" w:sz="8" w:space="0" w:color="auto"/>
              <w:bottom w:val="single" w:sz="8" w:space="0" w:color="auto"/>
              <w:right w:val="single" w:sz="8" w:space="0" w:color="auto"/>
            </w:tcBorders>
            <w:shd w:val="clear" w:color="auto" w:fill="auto"/>
            <w:noWrap/>
            <w:vAlign w:val="bottom"/>
          </w:tcPr>
          <w:p w:rsidR="00295C0C" w:rsidRPr="00A24412" w:rsidRDefault="00295C0C" w:rsidP="00295C0C">
            <w:pPr>
              <w:jc w:val="center"/>
              <w:rPr>
                <w:rFonts w:ascii="Calibri" w:hAnsi="Calibri"/>
                <w:color w:val="FF0000"/>
                <w:sz w:val="22"/>
                <w:szCs w:val="22"/>
                <w:lang w:val="en-GB" w:eastAsia="fr-FR"/>
              </w:rPr>
            </w:pPr>
            <w:r w:rsidRPr="00A24412">
              <w:rPr>
                <w:rFonts w:ascii="Calibri" w:hAnsi="Calibri"/>
                <w:color w:val="FF0000"/>
                <w:sz w:val="22"/>
                <w:szCs w:val="22"/>
                <w:lang w:val="en-GB" w:eastAsia="fr-FR"/>
              </w:rPr>
              <w:t>2509</w:t>
            </w:r>
          </w:p>
        </w:tc>
      </w:tr>
    </w:tbl>
    <w:p w:rsidR="00295C0C" w:rsidRPr="00F4219D" w:rsidRDefault="00295C0C" w:rsidP="00295C0C">
      <w:pPr>
        <w:pStyle w:val="Caption"/>
        <w:jc w:val="center"/>
      </w:pPr>
      <w:r>
        <w:t xml:space="preserve">Table </w:t>
      </w:r>
      <w:fldSimple w:instr=" SEQ Table \* ARABIC ">
        <w:r w:rsidR="00382143">
          <w:rPr>
            <w:noProof/>
          </w:rPr>
          <w:t>21</w:t>
        </w:r>
      </w:fldSimple>
      <w:r>
        <w:t xml:space="preserve"> - Static Test - Cartesian to Cartesian</w:t>
      </w:r>
    </w:p>
    <w:p w:rsidR="00295C0C" w:rsidRDefault="00295C0C" w:rsidP="00295C0C">
      <w:pPr>
        <w:rPr>
          <w:b/>
        </w:rPr>
      </w:pPr>
    </w:p>
    <w:p w:rsidR="002723E9" w:rsidRPr="00E567FA" w:rsidRDefault="002723E9" w:rsidP="002723E9">
      <w:pPr>
        <w:rPr>
          <w:b/>
        </w:rPr>
      </w:pPr>
      <w:r w:rsidRPr="00E567FA">
        <w:rPr>
          <w:b/>
        </w:rPr>
        <w:t>Acceptance criteria:</w:t>
      </w:r>
    </w:p>
    <w:p w:rsidR="002723E9" w:rsidRDefault="002723E9" w:rsidP="002723E9">
      <w:pPr>
        <w:numPr>
          <w:ilvl w:val="0"/>
          <w:numId w:val="3"/>
        </w:numPr>
      </w:pPr>
      <w:r w:rsidRPr="00AE7D6C">
        <w:t>Main couplings readout must be positive</w:t>
      </w:r>
    </w:p>
    <w:p w:rsidR="002723E9" w:rsidRDefault="002723E9" w:rsidP="002723E9">
      <w:pPr>
        <w:numPr>
          <w:ilvl w:val="0"/>
          <w:numId w:val="3"/>
        </w:numPr>
      </w:pPr>
      <w:r>
        <w:t>Comparison with the reference table:</w:t>
      </w:r>
    </w:p>
    <w:p w:rsidR="002723E9" w:rsidRDefault="002723E9" w:rsidP="002723E9">
      <w:pPr>
        <w:numPr>
          <w:ilvl w:val="1"/>
          <w:numId w:val="3"/>
        </w:numPr>
      </w:pPr>
      <w:r>
        <w:t>Main coupling differences mustn’t exceed 200 counts</w:t>
      </w:r>
    </w:p>
    <w:p w:rsidR="002723E9" w:rsidRPr="002723E9" w:rsidRDefault="002723E9" w:rsidP="00295C0C">
      <w:pPr>
        <w:numPr>
          <w:ilvl w:val="1"/>
          <w:numId w:val="3"/>
        </w:numPr>
      </w:pPr>
      <w:r>
        <w:t>Cross coupling differences mustn’t exceed 50 counts</w:t>
      </w:r>
    </w:p>
    <w:p w:rsidR="002723E9" w:rsidRDefault="002723E9" w:rsidP="00295C0C">
      <w:pPr>
        <w:rPr>
          <w:b/>
        </w:rPr>
      </w:pPr>
    </w:p>
    <w:p w:rsidR="001D108E" w:rsidRDefault="00295C0C" w:rsidP="001D108E">
      <w:pPr>
        <w:tabs>
          <w:tab w:val="left" w:pos="360"/>
          <w:tab w:val="left" w:pos="5220"/>
          <w:tab w:val="left" w:pos="7470"/>
        </w:tabs>
        <w:rPr>
          <w:b/>
          <w:color w:val="FFFFFF"/>
        </w:rPr>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1D108E">
      <w:pPr>
        <w:tabs>
          <w:tab w:val="left" w:pos="360"/>
          <w:tab w:val="left" w:pos="5220"/>
          <w:tab w:val="left" w:pos="7470"/>
        </w:tabs>
      </w:pPr>
    </w:p>
    <w:p w:rsidR="00295C0C" w:rsidRPr="005973DB" w:rsidRDefault="00295C0C" w:rsidP="00295C0C">
      <w:pPr>
        <w:pStyle w:val="Heading2"/>
      </w:pPr>
      <w:bookmarkStart w:id="78" w:name="_Toc307832456"/>
      <w:r>
        <w:t xml:space="preserve">Step 12 - </w:t>
      </w:r>
      <w:r w:rsidRPr="000B7630">
        <w:t>Linearity</w:t>
      </w:r>
      <w:r w:rsidRPr="005973DB">
        <w:t xml:space="preserve"> tes</w:t>
      </w:r>
      <w:r>
        <w:t>t</w:t>
      </w:r>
      <w:bookmarkEnd w:id="78"/>
    </w:p>
    <w:p w:rsidR="00295C0C" w:rsidRDefault="00295C0C" w:rsidP="00295C0C">
      <w:pPr>
        <w:tabs>
          <w:tab w:val="left" w:pos="1823"/>
        </w:tabs>
      </w:pPr>
      <w:r>
        <w:t>The linearity test results are reported in the SVN at:</w:t>
      </w:r>
    </w:p>
    <w:p w:rsidR="00295C0C" w:rsidRDefault="00295C0C" w:rsidP="00295C0C">
      <w:pPr>
        <w:jc w:val="both"/>
      </w:pPr>
      <w:r w:rsidRPr="00015CFB">
        <w:t>/seismic/BSC-ISI/X1/Data/</w:t>
      </w:r>
      <w:r>
        <w:t>BSC6</w:t>
      </w:r>
      <w:r w:rsidRPr="00015CFB">
        <w:t>/</w:t>
      </w:r>
      <w:proofErr w:type="spellStart"/>
      <w:r w:rsidRPr="00015CFB">
        <w:t>Linearity_Test</w:t>
      </w:r>
      <w:proofErr w:type="spellEnd"/>
      <w:r w:rsidRPr="00015CFB">
        <w:t>/</w:t>
      </w:r>
    </w:p>
    <w:p w:rsidR="00295C0C" w:rsidRDefault="00816C51" w:rsidP="00295C0C">
      <w:pPr>
        <w:numPr>
          <w:ilvl w:val="0"/>
          <w:numId w:val="3"/>
        </w:numPr>
        <w:jc w:val="both"/>
      </w:pPr>
      <w:r w:rsidRPr="00816C51">
        <w:t>LHO_ISI_BSC6_Linearity_test_</w:t>
      </w:r>
      <w:r w:rsidR="00FF0510">
        <w:t>20111025</w:t>
      </w:r>
      <w:r>
        <w:t>.mat</w:t>
      </w:r>
    </w:p>
    <w:p w:rsidR="00295C0C" w:rsidRDefault="00295C0C" w:rsidP="00295C0C">
      <w:pPr>
        <w:tabs>
          <w:tab w:val="left" w:pos="1823"/>
        </w:tabs>
      </w:pPr>
    </w:p>
    <w:p w:rsidR="00295C0C" w:rsidRDefault="00295C0C" w:rsidP="00295C0C">
      <w:pPr>
        <w:tabs>
          <w:tab w:val="left" w:pos="1823"/>
        </w:tabs>
      </w:pPr>
      <w:r>
        <w:t xml:space="preserve">The linearity test </w:t>
      </w:r>
      <w:proofErr w:type="gramStart"/>
      <w:r>
        <w:t>fi</w:t>
      </w:r>
      <w:r w:rsidR="00AC6031">
        <w:t>gure are</w:t>
      </w:r>
      <w:proofErr w:type="gramEnd"/>
      <w:r w:rsidR="00AC6031">
        <w:t xml:space="preserve"> reported in the SVN at</w:t>
      </w:r>
      <w:r>
        <w:t>:</w:t>
      </w:r>
    </w:p>
    <w:p w:rsidR="00295C0C" w:rsidRDefault="00295C0C" w:rsidP="00295C0C">
      <w:pPr>
        <w:tabs>
          <w:tab w:val="left" w:pos="1823"/>
        </w:tabs>
      </w:pPr>
      <w:r w:rsidRPr="00015CFB">
        <w:t>/seismic/BSC-ISI/X1/Data/</w:t>
      </w:r>
      <w:r>
        <w:t>BSC6</w:t>
      </w:r>
      <w:r w:rsidRPr="00015CFB">
        <w:t>/Figures/</w:t>
      </w:r>
      <w:proofErr w:type="spellStart"/>
      <w:r w:rsidRPr="00015CFB">
        <w:t>Linearity_Test</w:t>
      </w:r>
      <w:proofErr w:type="spellEnd"/>
      <w:r w:rsidRPr="00015CFB">
        <w:t>/</w:t>
      </w:r>
    </w:p>
    <w:p w:rsidR="00295C0C" w:rsidRDefault="00816C51" w:rsidP="00295C0C">
      <w:pPr>
        <w:numPr>
          <w:ilvl w:val="0"/>
          <w:numId w:val="3"/>
        </w:numPr>
        <w:jc w:val="both"/>
      </w:pPr>
      <w:r w:rsidRPr="00816C51">
        <w:t>LHO_ISI_</w:t>
      </w:r>
      <w:r>
        <w:t>BSC6_Linearity_test_</w:t>
      </w:r>
      <w:r w:rsidR="00FF0510">
        <w:t>20111025</w:t>
      </w:r>
      <w:r w:rsidR="00295C0C">
        <w:t>.fig</w:t>
      </w:r>
    </w:p>
    <w:p w:rsidR="00295C0C" w:rsidRDefault="00295C0C" w:rsidP="00295C0C">
      <w:pPr>
        <w:jc w:val="both"/>
      </w:pPr>
    </w:p>
    <w:p w:rsidR="00295C0C" w:rsidRDefault="00295C0C" w:rsidP="00295C0C">
      <w:pPr>
        <w:pStyle w:val="Caption"/>
        <w:jc w:val="center"/>
      </w:pPr>
    </w:p>
    <w:p w:rsidR="001D108E" w:rsidRDefault="00A23649" w:rsidP="001D108E">
      <w:pPr>
        <w:keepNext/>
      </w:pPr>
      <w:r>
        <w:rPr>
          <w:noProof/>
        </w:rPr>
        <w:lastRenderedPageBreak/>
        <w:drawing>
          <wp:inline distT="0" distB="0" distL="0" distR="0">
            <wp:extent cx="6248400" cy="3592446"/>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srcRect/>
                    <a:stretch>
                      <a:fillRect/>
                    </a:stretch>
                  </pic:blipFill>
                  <pic:spPr bwMode="auto">
                    <a:xfrm>
                      <a:off x="0" y="0"/>
                      <a:ext cx="6248400" cy="3592446"/>
                    </a:xfrm>
                    <a:prstGeom prst="rect">
                      <a:avLst/>
                    </a:prstGeom>
                    <a:noFill/>
                    <a:ln w="9525">
                      <a:noFill/>
                      <a:miter lim="800000"/>
                      <a:headEnd/>
                      <a:tailEnd/>
                    </a:ln>
                  </pic:spPr>
                </pic:pic>
              </a:graphicData>
            </a:graphic>
          </wp:inline>
        </w:drawing>
      </w:r>
    </w:p>
    <w:p w:rsidR="00295C0C" w:rsidRDefault="001D108E" w:rsidP="001D108E">
      <w:pPr>
        <w:pStyle w:val="Caption"/>
        <w:jc w:val="center"/>
      </w:pPr>
      <w:r>
        <w:t xml:space="preserve">Figure </w:t>
      </w:r>
      <w:fldSimple w:instr=" SEQ Figure \* ARABIC ">
        <w:r w:rsidR="00382143">
          <w:rPr>
            <w:noProof/>
          </w:rPr>
          <w:t>7</w:t>
        </w:r>
      </w:fldSimple>
      <w:r>
        <w:t xml:space="preserve"> - Linearity Test</w:t>
      </w:r>
    </w:p>
    <w:p w:rsidR="00680042" w:rsidRDefault="00680042" w:rsidP="00295C0C"/>
    <w:p w:rsidR="00FF0510" w:rsidRDefault="00680042" w:rsidP="00295C0C">
      <w:r>
        <w:t>The slopes and the slopes are reported in the table below:</w:t>
      </w:r>
    </w:p>
    <w:p w:rsidR="00FF0510" w:rsidRPr="003E2BFE" w:rsidRDefault="00FF0510" w:rsidP="00295C0C"/>
    <w:tbl>
      <w:tblPr>
        <w:tblW w:w="5000" w:type="pct"/>
        <w:tblLook w:val="04A0"/>
      </w:tblPr>
      <w:tblGrid>
        <w:gridCol w:w="916"/>
        <w:gridCol w:w="2523"/>
        <w:gridCol w:w="1654"/>
        <w:gridCol w:w="1655"/>
        <w:gridCol w:w="1653"/>
        <w:gridCol w:w="1655"/>
      </w:tblGrid>
      <w:tr w:rsidR="00FF0510" w:rsidRPr="00FF0510" w:rsidTr="00FF0510">
        <w:trPr>
          <w:trHeight w:val="525"/>
        </w:trPr>
        <w:tc>
          <w:tcPr>
            <w:tcW w:w="455" w:type="pct"/>
            <w:tcBorders>
              <w:top w:val="nil"/>
              <w:left w:val="nil"/>
              <w:bottom w:val="nil"/>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p>
        </w:tc>
        <w:tc>
          <w:tcPr>
            <w:tcW w:w="1254" w:type="pct"/>
            <w:tcBorders>
              <w:top w:val="nil"/>
              <w:left w:val="nil"/>
              <w:bottom w:val="nil"/>
              <w:right w:val="nil"/>
            </w:tcBorders>
            <w:shd w:val="clear" w:color="auto" w:fill="auto"/>
            <w:noWrap/>
            <w:vAlign w:val="center"/>
            <w:hideMark/>
          </w:tcPr>
          <w:p w:rsidR="00FF0510" w:rsidRPr="00FF0510" w:rsidRDefault="00FF0510" w:rsidP="00FF0510">
            <w:pPr>
              <w:jc w:val="center"/>
              <w:rPr>
                <w:rFonts w:ascii="Calibri" w:hAnsi="Calibri" w:cs="Calibri"/>
                <w:color w:val="000000"/>
                <w:sz w:val="22"/>
                <w:szCs w:val="22"/>
              </w:rPr>
            </w:pPr>
          </w:p>
        </w:tc>
        <w:tc>
          <w:tcPr>
            <w:tcW w:w="822" w:type="pct"/>
            <w:tcBorders>
              <w:top w:val="single" w:sz="8" w:space="0" w:color="auto"/>
              <w:left w:val="single" w:sz="8" w:space="0" w:color="auto"/>
              <w:bottom w:val="nil"/>
              <w:right w:val="nil"/>
            </w:tcBorders>
            <w:shd w:val="clear" w:color="auto" w:fill="auto"/>
            <w:noWrap/>
            <w:vAlign w:val="center"/>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Slope</w:t>
            </w:r>
          </w:p>
        </w:tc>
        <w:tc>
          <w:tcPr>
            <w:tcW w:w="823" w:type="pct"/>
            <w:tcBorders>
              <w:top w:val="single" w:sz="8" w:space="0" w:color="auto"/>
              <w:left w:val="single" w:sz="8" w:space="0" w:color="auto"/>
              <w:bottom w:val="nil"/>
              <w:right w:val="nil"/>
            </w:tcBorders>
            <w:shd w:val="clear" w:color="auto" w:fill="auto"/>
            <w:noWrap/>
            <w:vAlign w:val="center"/>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Offset</w:t>
            </w:r>
          </w:p>
        </w:tc>
        <w:tc>
          <w:tcPr>
            <w:tcW w:w="822" w:type="pct"/>
            <w:tcBorders>
              <w:top w:val="single" w:sz="8" w:space="0" w:color="auto"/>
              <w:left w:val="single" w:sz="8" w:space="0" w:color="auto"/>
              <w:bottom w:val="single" w:sz="8" w:space="0" w:color="auto"/>
              <w:right w:val="nil"/>
            </w:tcBorders>
            <w:shd w:val="clear" w:color="auto" w:fill="auto"/>
            <w:noWrap/>
            <w:vAlign w:val="center"/>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Average slope</w:t>
            </w:r>
          </w:p>
        </w:tc>
        <w:tc>
          <w:tcPr>
            <w:tcW w:w="823" w:type="pct"/>
            <w:tcBorders>
              <w:top w:val="single" w:sz="8" w:space="0" w:color="auto"/>
              <w:left w:val="single" w:sz="8" w:space="0" w:color="auto"/>
              <w:bottom w:val="nil"/>
              <w:right w:val="single" w:sz="8" w:space="0" w:color="auto"/>
            </w:tcBorders>
            <w:shd w:val="clear" w:color="auto" w:fill="auto"/>
            <w:vAlign w:val="center"/>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Variation from</w:t>
            </w:r>
            <w:r w:rsidRPr="00FF0510">
              <w:rPr>
                <w:rFonts w:ascii="Arial" w:hAnsi="Arial" w:cs="Arial"/>
                <w:b/>
                <w:bCs/>
                <w:sz w:val="20"/>
                <w:szCs w:val="20"/>
              </w:rPr>
              <w:br/>
            </w:r>
            <w:proofErr w:type="gramStart"/>
            <w:r w:rsidRPr="00FF0510">
              <w:rPr>
                <w:rFonts w:ascii="Arial" w:hAnsi="Arial" w:cs="Arial"/>
                <w:b/>
                <w:bCs/>
                <w:sz w:val="20"/>
                <w:szCs w:val="20"/>
              </w:rPr>
              <w:t>average(</w:t>
            </w:r>
            <w:proofErr w:type="gramEnd"/>
            <w:r w:rsidRPr="00FF0510">
              <w:rPr>
                <w:rFonts w:ascii="Arial" w:hAnsi="Arial" w:cs="Arial"/>
                <w:b/>
                <w:bCs/>
                <w:sz w:val="20"/>
                <w:szCs w:val="20"/>
              </w:rPr>
              <w:t>%)</w:t>
            </w:r>
          </w:p>
        </w:tc>
      </w:tr>
      <w:tr w:rsidR="00FF0510" w:rsidRPr="00FF0510" w:rsidTr="00FF0510">
        <w:trPr>
          <w:trHeight w:val="300"/>
        </w:trPr>
        <w:tc>
          <w:tcPr>
            <w:tcW w:w="455" w:type="pct"/>
            <w:vMerge w:val="restart"/>
            <w:tcBorders>
              <w:top w:val="nil"/>
              <w:left w:val="nil"/>
              <w:bottom w:val="nil"/>
              <w:right w:val="single" w:sz="8" w:space="0" w:color="auto"/>
            </w:tcBorders>
            <w:shd w:val="clear" w:color="auto" w:fill="auto"/>
            <w:noWrap/>
            <w:textDirection w:val="btLr"/>
            <w:vAlign w:val="bottom"/>
            <w:hideMark/>
          </w:tcPr>
          <w:p w:rsidR="00FF0510" w:rsidRPr="00FF0510" w:rsidRDefault="00FF0510" w:rsidP="00FF0510">
            <w:pPr>
              <w:jc w:val="center"/>
              <w:rPr>
                <w:rFonts w:ascii="Calibri" w:hAnsi="Calibri" w:cs="Calibri"/>
                <w:b/>
                <w:bCs/>
                <w:color w:val="000000"/>
                <w:sz w:val="22"/>
                <w:szCs w:val="22"/>
              </w:rPr>
            </w:pPr>
            <w:r w:rsidRPr="00FF0510">
              <w:rPr>
                <w:rFonts w:ascii="Calibri" w:hAnsi="Calibri" w:cs="Calibri"/>
                <w:b/>
                <w:bCs/>
                <w:color w:val="000000"/>
                <w:sz w:val="22"/>
                <w:szCs w:val="22"/>
              </w:rPr>
              <w:t>Stage 1</w:t>
            </w:r>
          </w:p>
        </w:tc>
        <w:tc>
          <w:tcPr>
            <w:tcW w:w="1254" w:type="pct"/>
            <w:tcBorders>
              <w:top w:val="single" w:sz="8" w:space="0" w:color="auto"/>
              <w:left w:val="nil"/>
              <w:bottom w:val="single" w:sz="4"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ST1 - H1</w:t>
            </w:r>
          </w:p>
        </w:tc>
        <w:tc>
          <w:tcPr>
            <w:tcW w:w="822" w:type="pct"/>
            <w:tcBorders>
              <w:top w:val="single" w:sz="8" w:space="0" w:color="auto"/>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0.628</w:t>
            </w:r>
          </w:p>
        </w:tc>
        <w:tc>
          <w:tcPr>
            <w:tcW w:w="823" w:type="pct"/>
            <w:tcBorders>
              <w:top w:val="single" w:sz="8" w:space="0" w:color="auto"/>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-170</w:t>
            </w:r>
          </w:p>
        </w:tc>
        <w:tc>
          <w:tcPr>
            <w:tcW w:w="822" w:type="pct"/>
            <w:vMerge w:val="restart"/>
            <w:tcBorders>
              <w:top w:val="nil"/>
              <w:left w:val="single" w:sz="8" w:space="0" w:color="auto"/>
              <w:bottom w:val="single" w:sz="8" w:space="0" w:color="000000"/>
              <w:right w:val="nil"/>
            </w:tcBorders>
            <w:shd w:val="clear" w:color="auto" w:fill="auto"/>
            <w:noWrap/>
            <w:vAlign w:val="center"/>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0.6214</w:t>
            </w:r>
          </w:p>
        </w:tc>
        <w:tc>
          <w:tcPr>
            <w:tcW w:w="823"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1.06</w:t>
            </w:r>
          </w:p>
        </w:tc>
      </w:tr>
      <w:tr w:rsidR="00FF0510" w:rsidRPr="00FF0510" w:rsidTr="00FF0510">
        <w:trPr>
          <w:trHeight w:val="300"/>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4"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ST1 - H2</w:t>
            </w:r>
          </w:p>
        </w:tc>
        <w:tc>
          <w:tcPr>
            <w:tcW w:w="822"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0.616</w:t>
            </w:r>
          </w:p>
        </w:tc>
        <w:tc>
          <w:tcPr>
            <w:tcW w:w="823"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-85</w:t>
            </w:r>
          </w:p>
        </w:tc>
        <w:tc>
          <w:tcPr>
            <w:tcW w:w="822" w:type="pct"/>
            <w:vMerge/>
            <w:tcBorders>
              <w:top w:val="nil"/>
              <w:left w:val="single" w:sz="8" w:space="0" w:color="auto"/>
              <w:bottom w:val="single" w:sz="8" w:space="0" w:color="000000"/>
              <w:right w:val="nil"/>
            </w:tcBorders>
            <w:vAlign w:val="center"/>
            <w:hideMark/>
          </w:tcPr>
          <w:p w:rsidR="00FF0510" w:rsidRPr="00FF0510" w:rsidRDefault="00FF0510" w:rsidP="00FF0510">
            <w:pPr>
              <w:rPr>
                <w:rFonts w:ascii="Calibri" w:hAnsi="Calibri" w:cs="Calibri"/>
                <w:color w:val="000000"/>
                <w:sz w:val="22"/>
                <w:szCs w:val="22"/>
              </w:rPr>
            </w:pPr>
          </w:p>
        </w:tc>
        <w:tc>
          <w:tcPr>
            <w:tcW w:w="823" w:type="pct"/>
            <w:tcBorders>
              <w:top w:val="nil"/>
              <w:left w:val="single" w:sz="8" w:space="0" w:color="auto"/>
              <w:bottom w:val="single" w:sz="4"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-0.89</w:t>
            </w:r>
          </w:p>
        </w:tc>
      </w:tr>
      <w:tr w:rsidR="00FF0510" w:rsidRPr="00FF0510" w:rsidTr="00FF0510">
        <w:trPr>
          <w:trHeight w:val="315"/>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8"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ST1 - H3</w:t>
            </w:r>
          </w:p>
        </w:tc>
        <w:tc>
          <w:tcPr>
            <w:tcW w:w="822" w:type="pct"/>
            <w:tcBorders>
              <w:top w:val="nil"/>
              <w:left w:val="single" w:sz="8" w:space="0" w:color="auto"/>
              <w:bottom w:val="single" w:sz="8"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0.620</w:t>
            </w:r>
          </w:p>
        </w:tc>
        <w:tc>
          <w:tcPr>
            <w:tcW w:w="823" w:type="pct"/>
            <w:tcBorders>
              <w:top w:val="nil"/>
              <w:left w:val="single" w:sz="8" w:space="0" w:color="auto"/>
              <w:bottom w:val="single" w:sz="8"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-618</w:t>
            </w:r>
          </w:p>
        </w:tc>
        <w:tc>
          <w:tcPr>
            <w:tcW w:w="822" w:type="pct"/>
            <w:vMerge/>
            <w:tcBorders>
              <w:top w:val="nil"/>
              <w:left w:val="single" w:sz="8" w:space="0" w:color="auto"/>
              <w:bottom w:val="single" w:sz="8" w:space="0" w:color="000000"/>
              <w:right w:val="nil"/>
            </w:tcBorders>
            <w:vAlign w:val="center"/>
            <w:hideMark/>
          </w:tcPr>
          <w:p w:rsidR="00FF0510" w:rsidRPr="00FF0510" w:rsidRDefault="00FF0510" w:rsidP="00FF0510">
            <w:pPr>
              <w:rPr>
                <w:rFonts w:ascii="Calibri" w:hAnsi="Calibri" w:cs="Calibri"/>
                <w:color w:val="000000"/>
                <w:sz w:val="22"/>
                <w:szCs w:val="22"/>
              </w:rPr>
            </w:pPr>
          </w:p>
        </w:tc>
        <w:tc>
          <w:tcPr>
            <w:tcW w:w="823" w:type="pct"/>
            <w:tcBorders>
              <w:top w:val="nil"/>
              <w:left w:val="single" w:sz="8" w:space="0" w:color="auto"/>
              <w:bottom w:val="single" w:sz="8"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-0.17</w:t>
            </w:r>
          </w:p>
        </w:tc>
      </w:tr>
      <w:tr w:rsidR="00FF0510" w:rsidRPr="00FF0510" w:rsidTr="00FF0510">
        <w:trPr>
          <w:trHeight w:val="300"/>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4"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ST1 - V1</w:t>
            </w:r>
          </w:p>
        </w:tc>
        <w:tc>
          <w:tcPr>
            <w:tcW w:w="822"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0.501</w:t>
            </w:r>
          </w:p>
        </w:tc>
        <w:tc>
          <w:tcPr>
            <w:tcW w:w="823"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252</w:t>
            </w:r>
          </w:p>
        </w:tc>
        <w:tc>
          <w:tcPr>
            <w:tcW w:w="822" w:type="pct"/>
            <w:vMerge w:val="restart"/>
            <w:tcBorders>
              <w:top w:val="nil"/>
              <w:left w:val="single" w:sz="8" w:space="0" w:color="auto"/>
              <w:bottom w:val="single" w:sz="8" w:space="0" w:color="000000"/>
              <w:right w:val="nil"/>
            </w:tcBorders>
            <w:shd w:val="clear" w:color="auto" w:fill="auto"/>
            <w:noWrap/>
            <w:vAlign w:val="center"/>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0.4972</w:t>
            </w:r>
          </w:p>
        </w:tc>
        <w:tc>
          <w:tcPr>
            <w:tcW w:w="823" w:type="pct"/>
            <w:tcBorders>
              <w:top w:val="nil"/>
              <w:left w:val="single" w:sz="8" w:space="0" w:color="auto"/>
              <w:bottom w:val="single" w:sz="4"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0.86</w:t>
            </w:r>
          </w:p>
        </w:tc>
      </w:tr>
      <w:tr w:rsidR="00FF0510" w:rsidRPr="00FF0510" w:rsidTr="00FF0510">
        <w:trPr>
          <w:trHeight w:val="300"/>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4"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ST1 - V2</w:t>
            </w:r>
          </w:p>
        </w:tc>
        <w:tc>
          <w:tcPr>
            <w:tcW w:w="822"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0.498</w:t>
            </w:r>
          </w:p>
        </w:tc>
        <w:tc>
          <w:tcPr>
            <w:tcW w:w="823"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433</w:t>
            </w:r>
          </w:p>
        </w:tc>
        <w:tc>
          <w:tcPr>
            <w:tcW w:w="822" w:type="pct"/>
            <w:vMerge/>
            <w:tcBorders>
              <w:top w:val="nil"/>
              <w:left w:val="single" w:sz="8" w:space="0" w:color="auto"/>
              <w:bottom w:val="single" w:sz="8" w:space="0" w:color="000000"/>
              <w:right w:val="nil"/>
            </w:tcBorders>
            <w:vAlign w:val="center"/>
            <w:hideMark/>
          </w:tcPr>
          <w:p w:rsidR="00FF0510" w:rsidRPr="00FF0510" w:rsidRDefault="00FF0510" w:rsidP="00FF0510">
            <w:pPr>
              <w:rPr>
                <w:rFonts w:ascii="Calibri" w:hAnsi="Calibri" w:cs="Calibri"/>
                <w:color w:val="000000"/>
                <w:sz w:val="22"/>
                <w:szCs w:val="22"/>
              </w:rPr>
            </w:pPr>
          </w:p>
        </w:tc>
        <w:tc>
          <w:tcPr>
            <w:tcW w:w="823" w:type="pct"/>
            <w:tcBorders>
              <w:top w:val="nil"/>
              <w:left w:val="single" w:sz="8" w:space="0" w:color="auto"/>
              <w:bottom w:val="single" w:sz="4"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0.11</w:t>
            </w:r>
          </w:p>
        </w:tc>
      </w:tr>
      <w:tr w:rsidR="00FF0510" w:rsidRPr="00FF0510" w:rsidTr="00FF0510">
        <w:trPr>
          <w:trHeight w:val="315"/>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8"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ST1 - V3</w:t>
            </w:r>
          </w:p>
        </w:tc>
        <w:tc>
          <w:tcPr>
            <w:tcW w:w="822" w:type="pct"/>
            <w:tcBorders>
              <w:top w:val="nil"/>
              <w:left w:val="single" w:sz="8" w:space="0" w:color="auto"/>
              <w:bottom w:val="single" w:sz="8"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0.492</w:t>
            </w:r>
          </w:p>
        </w:tc>
        <w:tc>
          <w:tcPr>
            <w:tcW w:w="823" w:type="pct"/>
            <w:tcBorders>
              <w:top w:val="nil"/>
              <w:left w:val="single" w:sz="8" w:space="0" w:color="auto"/>
              <w:bottom w:val="single" w:sz="8"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320</w:t>
            </w:r>
          </w:p>
        </w:tc>
        <w:tc>
          <w:tcPr>
            <w:tcW w:w="822" w:type="pct"/>
            <w:vMerge/>
            <w:tcBorders>
              <w:top w:val="nil"/>
              <w:left w:val="single" w:sz="8" w:space="0" w:color="auto"/>
              <w:bottom w:val="single" w:sz="8" w:space="0" w:color="000000"/>
              <w:right w:val="nil"/>
            </w:tcBorders>
            <w:vAlign w:val="center"/>
            <w:hideMark/>
          </w:tcPr>
          <w:p w:rsidR="00FF0510" w:rsidRPr="00FF0510" w:rsidRDefault="00FF0510" w:rsidP="00FF0510">
            <w:pPr>
              <w:rPr>
                <w:rFonts w:ascii="Calibri" w:hAnsi="Calibri" w:cs="Calibri"/>
                <w:color w:val="000000"/>
                <w:sz w:val="22"/>
                <w:szCs w:val="22"/>
              </w:rPr>
            </w:pPr>
          </w:p>
        </w:tc>
        <w:tc>
          <w:tcPr>
            <w:tcW w:w="823" w:type="pct"/>
            <w:tcBorders>
              <w:top w:val="nil"/>
              <w:left w:val="single" w:sz="8" w:space="0" w:color="auto"/>
              <w:bottom w:val="single" w:sz="8"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-0.98</w:t>
            </w:r>
          </w:p>
        </w:tc>
      </w:tr>
      <w:tr w:rsidR="00FF0510" w:rsidRPr="00FF0510" w:rsidTr="00FF0510">
        <w:trPr>
          <w:trHeight w:val="300"/>
        </w:trPr>
        <w:tc>
          <w:tcPr>
            <w:tcW w:w="455" w:type="pct"/>
            <w:vMerge w:val="restart"/>
            <w:tcBorders>
              <w:top w:val="nil"/>
              <w:left w:val="nil"/>
              <w:bottom w:val="nil"/>
              <w:right w:val="single" w:sz="8" w:space="0" w:color="auto"/>
            </w:tcBorders>
            <w:shd w:val="clear" w:color="auto" w:fill="auto"/>
            <w:noWrap/>
            <w:textDirection w:val="btLr"/>
            <w:vAlign w:val="bottom"/>
            <w:hideMark/>
          </w:tcPr>
          <w:p w:rsidR="00FF0510" w:rsidRPr="00FF0510" w:rsidRDefault="00FF0510" w:rsidP="00FF0510">
            <w:pPr>
              <w:jc w:val="center"/>
              <w:rPr>
                <w:rFonts w:ascii="Calibri" w:hAnsi="Calibri" w:cs="Calibri"/>
                <w:b/>
                <w:bCs/>
                <w:color w:val="000000"/>
                <w:sz w:val="22"/>
                <w:szCs w:val="22"/>
              </w:rPr>
            </w:pPr>
            <w:r w:rsidRPr="00FF0510">
              <w:rPr>
                <w:rFonts w:ascii="Calibri" w:hAnsi="Calibri" w:cs="Calibri"/>
                <w:b/>
                <w:bCs/>
                <w:color w:val="000000"/>
                <w:sz w:val="22"/>
                <w:szCs w:val="22"/>
              </w:rPr>
              <w:t>Stage 2</w:t>
            </w:r>
          </w:p>
        </w:tc>
        <w:tc>
          <w:tcPr>
            <w:tcW w:w="1254" w:type="pct"/>
            <w:tcBorders>
              <w:top w:val="nil"/>
              <w:left w:val="nil"/>
              <w:bottom w:val="single" w:sz="4"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ST2 - H1</w:t>
            </w:r>
          </w:p>
        </w:tc>
        <w:tc>
          <w:tcPr>
            <w:tcW w:w="822"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0.347</w:t>
            </w:r>
          </w:p>
        </w:tc>
        <w:tc>
          <w:tcPr>
            <w:tcW w:w="823"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466</w:t>
            </w:r>
          </w:p>
        </w:tc>
        <w:tc>
          <w:tcPr>
            <w:tcW w:w="822" w:type="pct"/>
            <w:vMerge w:val="restart"/>
            <w:tcBorders>
              <w:top w:val="nil"/>
              <w:left w:val="single" w:sz="8" w:space="0" w:color="auto"/>
              <w:bottom w:val="single" w:sz="8" w:space="0" w:color="000000"/>
              <w:right w:val="nil"/>
            </w:tcBorders>
            <w:shd w:val="clear" w:color="auto" w:fill="auto"/>
            <w:noWrap/>
            <w:vAlign w:val="center"/>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0.3439</w:t>
            </w:r>
          </w:p>
        </w:tc>
        <w:tc>
          <w:tcPr>
            <w:tcW w:w="823" w:type="pct"/>
            <w:tcBorders>
              <w:top w:val="nil"/>
              <w:left w:val="single" w:sz="8" w:space="0" w:color="auto"/>
              <w:bottom w:val="single" w:sz="4"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0.96</w:t>
            </w:r>
          </w:p>
        </w:tc>
      </w:tr>
      <w:tr w:rsidR="00FF0510" w:rsidRPr="00FF0510" w:rsidTr="00FF0510">
        <w:trPr>
          <w:trHeight w:val="300"/>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4"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ST2 - H2</w:t>
            </w:r>
          </w:p>
        </w:tc>
        <w:tc>
          <w:tcPr>
            <w:tcW w:w="822"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0.344</w:t>
            </w:r>
          </w:p>
        </w:tc>
        <w:tc>
          <w:tcPr>
            <w:tcW w:w="823"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903</w:t>
            </w:r>
          </w:p>
        </w:tc>
        <w:tc>
          <w:tcPr>
            <w:tcW w:w="822" w:type="pct"/>
            <w:vMerge/>
            <w:tcBorders>
              <w:top w:val="nil"/>
              <w:left w:val="single" w:sz="8" w:space="0" w:color="auto"/>
              <w:bottom w:val="single" w:sz="8" w:space="0" w:color="000000"/>
              <w:right w:val="nil"/>
            </w:tcBorders>
            <w:vAlign w:val="center"/>
            <w:hideMark/>
          </w:tcPr>
          <w:p w:rsidR="00FF0510" w:rsidRPr="00FF0510" w:rsidRDefault="00FF0510" w:rsidP="00FF0510">
            <w:pPr>
              <w:rPr>
                <w:rFonts w:ascii="Calibri" w:hAnsi="Calibri" w:cs="Calibri"/>
                <w:color w:val="000000"/>
                <w:sz w:val="22"/>
                <w:szCs w:val="22"/>
              </w:rPr>
            </w:pPr>
          </w:p>
        </w:tc>
        <w:tc>
          <w:tcPr>
            <w:tcW w:w="823" w:type="pct"/>
            <w:tcBorders>
              <w:top w:val="nil"/>
              <w:left w:val="single" w:sz="8" w:space="0" w:color="auto"/>
              <w:bottom w:val="single" w:sz="4"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-0.04</w:t>
            </w:r>
          </w:p>
        </w:tc>
      </w:tr>
      <w:tr w:rsidR="00FF0510" w:rsidRPr="00FF0510" w:rsidTr="00FF0510">
        <w:trPr>
          <w:trHeight w:val="315"/>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8"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ST2 - H3</w:t>
            </w:r>
          </w:p>
        </w:tc>
        <w:tc>
          <w:tcPr>
            <w:tcW w:w="822" w:type="pct"/>
            <w:tcBorders>
              <w:top w:val="nil"/>
              <w:left w:val="single" w:sz="8" w:space="0" w:color="auto"/>
              <w:bottom w:val="single" w:sz="8"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0.341</w:t>
            </w:r>
          </w:p>
        </w:tc>
        <w:tc>
          <w:tcPr>
            <w:tcW w:w="823" w:type="pct"/>
            <w:tcBorders>
              <w:top w:val="nil"/>
              <w:left w:val="single" w:sz="8" w:space="0" w:color="auto"/>
              <w:bottom w:val="single" w:sz="8"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1039</w:t>
            </w:r>
          </w:p>
        </w:tc>
        <w:tc>
          <w:tcPr>
            <w:tcW w:w="822" w:type="pct"/>
            <w:vMerge/>
            <w:tcBorders>
              <w:top w:val="nil"/>
              <w:left w:val="single" w:sz="8" w:space="0" w:color="auto"/>
              <w:bottom w:val="single" w:sz="8" w:space="0" w:color="000000"/>
              <w:right w:val="nil"/>
            </w:tcBorders>
            <w:vAlign w:val="center"/>
            <w:hideMark/>
          </w:tcPr>
          <w:p w:rsidR="00FF0510" w:rsidRPr="00FF0510" w:rsidRDefault="00FF0510" w:rsidP="00FF0510">
            <w:pPr>
              <w:rPr>
                <w:rFonts w:ascii="Calibri" w:hAnsi="Calibri" w:cs="Calibri"/>
                <w:color w:val="000000"/>
                <w:sz w:val="22"/>
                <w:szCs w:val="22"/>
              </w:rPr>
            </w:pPr>
          </w:p>
        </w:tc>
        <w:tc>
          <w:tcPr>
            <w:tcW w:w="823" w:type="pct"/>
            <w:tcBorders>
              <w:top w:val="nil"/>
              <w:left w:val="single" w:sz="8" w:space="0" w:color="auto"/>
              <w:bottom w:val="single" w:sz="8"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-0.91</w:t>
            </w:r>
          </w:p>
        </w:tc>
      </w:tr>
      <w:tr w:rsidR="00FF0510" w:rsidRPr="00FF0510" w:rsidTr="00FF0510">
        <w:trPr>
          <w:trHeight w:val="300"/>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4"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ST2 - V1</w:t>
            </w:r>
          </w:p>
        </w:tc>
        <w:tc>
          <w:tcPr>
            <w:tcW w:w="822"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0.428</w:t>
            </w:r>
          </w:p>
        </w:tc>
        <w:tc>
          <w:tcPr>
            <w:tcW w:w="823"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-166</w:t>
            </w:r>
          </w:p>
        </w:tc>
        <w:tc>
          <w:tcPr>
            <w:tcW w:w="822" w:type="pct"/>
            <w:vMerge w:val="restart"/>
            <w:tcBorders>
              <w:top w:val="nil"/>
              <w:left w:val="single" w:sz="8" w:space="0" w:color="auto"/>
              <w:bottom w:val="single" w:sz="8" w:space="0" w:color="000000"/>
              <w:right w:val="nil"/>
            </w:tcBorders>
            <w:shd w:val="clear" w:color="auto" w:fill="auto"/>
            <w:noWrap/>
            <w:vAlign w:val="center"/>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0.4225</w:t>
            </w:r>
          </w:p>
        </w:tc>
        <w:tc>
          <w:tcPr>
            <w:tcW w:w="823" w:type="pct"/>
            <w:tcBorders>
              <w:top w:val="nil"/>
              <w:left w:val="single" w:sz="8" w:space="0" w:color="auto"/>
              <w:bottom w:val="single" w:sz="4"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1.30</w:t>
            </w:r>
          </w:p>
        </w:tc>
      </w:tr>
      <w:tr w:rsidR="00FF0510" w:rsidRPr="00FF0510" w:rsidTr="00FF0510">
        <w:trPr>
          <w:trHeight w:val="300"/>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4"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ST2 - V2</w:t>
            </w:r>
          </w:p>
        </w:tc>
        <w:tc>
          <w:tcPr>
            <w:tcW w:w="822"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0.422</w:t>
            </w:r>
          </w:p>
        </w:tc>
        <w:tc>
          <w:tcPr>
            <w:tcW w:w="823" w:type="pct"/>
            <w:tcBorders>
              <w:top w:val="nil"/>
              <w:left w:val="single" w:sz="8" w:space="0" w:color="auto"/>
              <w:bottom w:val="single" w:sz="4"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-403</w:t>
            </w:r>
          </w:p>
        </w:tc>
        <w:tc>
          <w:tcPr>
            <w:tcW w:w="822" w:type="pct"/>
            <w:vMerge/>
            <w:tcBorders>
              <w:top w:val="nil"/>
              <w:left w:val="single" w:sz="8" w:space="0" w:color="auto"/>
              <w:bottom w:val="single" w:sz="8" w:space="0" w:color="000000"/>
              <w:right w:val="nil"/>
            </w:tcBorders>
            <w:vAlign w:val="center"/>
            <w:hideMark/>
          </w:tcPr>
          <w:p w:rsidR="00FF0510" w:rsidRPr="00FF0510" w:rsidRDefault="00FF0510" w:rsidP="00FF0510">
            <w:pPr>
              <w:rPr>
                <w:rFonts w:ascii="Calibri" w:hAnsi="Calibri" w:cs="Calibri"/>
                <w:color w:val="000000"/>
                <w:sz w:val="22"/>
                <w:szCs w:val="22"/>
              </w:rPr>
            </w:pPr>
          </w:p>
        </w:tc>
        <w:tc>
          <w:tcPr>
            <w:tcW w:w="823" w:type="pct"/>
            <w:tcBorders>
              <w:top w:val="nil"/>
              <w:left w:val="single" w:sz="8" w:space="0" w:color="auto"/>
              <w:bottom w:val="single" w:sz="4"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-0.09</w:t>
            </w:r>
          </w:p>
        </w:tc>
      </w:tr>
      <w:tr w:rsidR="00FF0510" w:rsidRPr="00FF0510" w:rsidTr="00FF0510">
        <w:trPr>
          <w:trHeight w:val="315"/>
        </w:trPr>
        <w:tc>
          <w:tcPr>
            <w:tcW w:w="455" w:type="pct"/>
            <w:vMerge/>
            <w:tcBorders>
              <w:top w:val="nil"/>
              <w:left w:val="nil"/>
              <w:bottom w:val="nil"/>
              <w:right w:val="single" w:sz="8" w:space="0" w:color="auto"/>
            </w:tcBorders>
            <w:vAlign w:val="bottom"/>
            <w:hideMark/>
          </w:tcPr>
          <w:p w:rsidR="00FF0510" w:rsidRPr="00FF0510" w:rsidRDefault="00FF0510" w:rsidP="00FF0510">
            <w:pPr>
              <w:jc w:val="center"/>
              <w:rPr>
                <w:rFonts w:ascii="Calibri" w:hAnsi="Calibri" w:cs="Calibri"/>
                <w:b/>
                <w:bCs/>
                <w:color w:val="000000"/>
                <w:sz w:val="22"/>
                <w:szCs w:val="22"/>
              </w:rPr>
            </w:pPr>
          </w:p>
        </w:tc>
        <w:tc>
          <w:tcPr>
            <w:tcW w:w="1254" w:type="pct"/>
            <w:tcBorders>
              <w:top w:val="nil"/>
              <w:left w:val="nil"/>
              <w:bottom w:val="single" w:sz="8" w:space="0" w:color="auto"/>
              <w:right w:val="nil"/>
            </w:tcBorders>
            <w:shd w:val="clear" w:color="auto" w:fill="auto"/>
            <w:noWrap/>
            <w:vAlign w:val="bottom"/>
            <w:hideMark/>
          </w:tcPr>
          <w:p w:rsidR="00FF0510" w:rsidRPr="00FF0510" w:rsidRDefault="00FF0510" w:rsidP="00FF0510">
            <w:pPr>
              <w:jc w:val="center"/>
              <w:rPr>
                <w:rFonts w:ascii="Arial" w:hAnsi="Arial" w:cs="Arial"/>
                <w:b/>
                <w:bCs/>
                <w:sz w:val="20"/>
                <w:szCs w:val="20"/>
              </w:rPr>
            </w:pPr>
            <w:r w:rsidRPr="00FF0510">
              <w:rPr>
                <w:rFonts w:ascii="Arial" w:hAnsi="Arial" w:cs="Arial"/>
                <w:b/>
                <w:bCs/>
                <w:sz w:val="20"/>
                <w:szCs w:val="20"/>
              </w:rPr>
              <w:t>ST2 - V3</w:t>
            </w:r>
          </w:p>
        </w:tc>
        <w:tc>
          <w:tcPr>
            <w:tcW w:w="822" w:type="pct"/>
            <w:tcBorders>
              <w:top w:val="nil"/>
              <w:left w:val="single" w:sz="8" w:space="0" w:color="auto"/>
              <w:bottom w:val="single" w:sz="8"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0.417</w:t>
            </w:r>
          </w:p>
        </w:tc>
        <w:tc>
          <w:tcPr>
            <w:tcW w:w="823" w:type="pct"/>
            <w:tcBorders>
              <w:top w:val="nil"/>
              <w:left w:val="single" w:sz="8" w:space="0" w:color="auto"/>
              <w:bottom w:val="single" w:sz="8" w:space="0" w:color="auto"/>
              <w:right w:val="nil"/>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1248</w:t>
            </w:r>
          </w:p>
        </w:tc>
        <w:tc>
          <w:tcPr>
            <w:tcW w:w="822" w:type="pct"/>
            <w:vMerge/>
            <w:tcBorders>
              <w:top w:val="nil"/>
              <w:left w:val="single" w:sz="8" w:space="0" w:color="auto"/>
              <w:bottom w:val="single" w:sz="8" w:space="0" w:color="000000"/>
              <w:right w:val="nil"/>
            </w:tcBorders>
            <w:vAlign w:val="center"/>
            <w:hideMark/>
          </w:tcPr>
          <w:p w:rsidR="00FF0510" w:rsidRPr="00FF0510" w:rsidRDefault="00FF0510" w:rsidP="00FF0510">
            <w:pPr>
              <w:rPr>
                <w:rFonts w:ascii="Calibri" w:hAnsi="Calibri" w:cs="Calibri"/>
                <w:color w:val="000000"/>
                <w:sz w:val="22"/>
                <w:szCs w:val="22"/>
              </w:rPr>
            </w:pPr>
          </w:p>
        </w:tc>
        <w:tc>
          <w:tcPr>
            <w:tcW w:w="823" w:type="pct"/>
            <w:tcBorders>
              <w:top w:val="nil"/>
              <w:left w:val="single" w:sz="8" w:space="0" w:color="auto"/>
              <w:bottom w:val="single" w:sz="8" w:space="0" w:color="auto"/>
              <w:right w:val="single" w:sz="8" w:space="0" w:color="auto"/>
            </w:tcBorders>
            <w:shd w:val="clear" w:color="auto" w:fill="auto"/>
            <w:noWrap/>
            <w:vAlign w:val="bottom"/>
            <w:hideMark/>
          </w:tcPr>
          <w:p w:rsidR="00FF0510" w:rsidRPr="00FF0510" w:rsidRDefault="00FF0510" w:rsidP="00FF0510">
            <w:pPr>
              <w:jc w:val="center"/>
              <w:rPr>
                <w:rFonts w:ascii="Calibri" w:hAnsi="Calibri" w:cs="Calibri"/>
                <w:color w:val="000000"/>
                <w:sz w:val="22"/>
                <w:szCs w:val="22"/>
              </w:rPr>
            </w:pPr>
            <w:r w:rsidRPr="00FF0510">
              <w:rPr>
                <w:rFonts w:ascii="Calibri" w:hAnsi="Calibri" w:cs="Calibri"/>
                <w:color w:val="000000"/>
                <w:sz w:val="22"/>
                <w:szCs w:val="22"/>
              </w:rPr>
              <w:t>-1.21</w:t>
            </w:r>
          </w:p>
        </w:tc>
      </w:tr>
    </w:tbl>
    <w:p w:rsidR="00295C0C" w:rsidRDefault="00295C0C" w:rsidP="00295C0C">
      <w:pPr>
        <w:pStyle w:val="Caption"/>
        <w:jc w:val="center"/>
        <w:rPr>
          <w:b w:val="0"/>
        </w:rPr>
      </w:pPr>
      <w:r>
        <w:t>Table - Slopes and offset of the triplet Actuators - BSC-ISI - Sensors</w:t>
      </w:r>
    </w:p>
    <w:p w:rsidR="00295C0C" w:rsidRDefault="00295C0C" w:rsidP="00295C0C">
      <w:pPr>
        <w:tabs>
          <w:tab w:val="left" w:pos="360"/>
          <w:tab w:val="left" w:pos="5220"/>
          <w:tab w:val="left" w:pos="7470"/>
        </w:tabs>
        <w:rPr>
          <w:b/>
        </w:rPr>
      </w:pPr>
    </w:p>
    <w:p w:rsidR="00AB3A76" w:rsidRDefault="00AB3A76" w:rsidP="00AB3A76">
      <w:pPr>
        <w:pStyle w:val="Default"/>
        <w:rPr>
          <w:sz w:val="23"/>
          <w:szCs w:val="23"/>
        </w:rPr>
      </w:pPr>
      <w:r>
        <w:rPr>
          <w:b/>
          <w:bCs/>
          <w:sz w:val="23"/>
          <w:szCs w:val="23"/>
        </w:rPr>
        <w:t xml:space="preserve">Acceptance criteria: </w:t>
      </w:r>
    </w:p>
    <w:p w:rsidR="00AB3A76" w:rsidRDefault="00AB3A76" w:rsidP="00AB3A76">
      <w:pPr>
        <w:pStyle w:val="Default"/>
        <w:rPr>
          <w:sz w:val="23"/>
          <w:szCs w:val="23"/>
        </w:rPr>
      </w:pPr>
      <w:r>
        <w:rPr>
          <w:sz w:val="23"/>
          <w:szCs w:val="23"/>
        </w:rPr>
        <w:t xml:space="preserve">- Horizontal and vertical slopes of the triplet actuators x BSC-ISI x sensors: Average slope +/- 3% </w:t>
      </w:r>
    </w:p>
    <w:p w:rsidR="00AB3A76" w:rsidRDefault="00AB3A76" w:rsidP="00295C0C">
      <w:pPr>
        <w:tabs>
          <w:tab w:val="left" w:pos="360"/>
          <w:tab w:val="left" w:pos="5220"/>
          <w:tab w:val="left" w:pos="7470"/>
        </w:tabs>
        <w:rPr>
          <w:b/>
        </w:rPr>
      </w:pPr>
    </w:p>
    <w:p w:rsidR="00295C0C" w:rsidRDefault="00295C0C" w:rsidP="00295C0C">
      <w:pPr>
        <w:tabs>
          <w:tab w:val="left" w:pos="360"/>
          <w:tab w:val="left" w:pos="5220"/>
          <w:tab w:val="left" w:pos="7470"/>
        </w:tabs>
      </w:pPr>
      <w:r w:rsidRPr="00201DD7">
        <w:rPr>
          <w:b/>
        </w:rPr>
        <w:t>Test result:</w:t>
      </w:r>
      <w:r w:rsidRPr="00201DD7">
        <w:rPr>
          <w:b/>
        </w:rPr>
        <w:tab/>
        <w:t xml:space="preserve">Passed: </w:t>
      </w:r>
      <w:r>
        <w:rPr>
          <w:b/>
          <w:u w:val="single"/>
        </w:rPr>
        <w:t xml:space="preserve">  </w:t>
      </w:r>
      <w:r w:rsidR="007B207C">
        <w:rPr>
          <w:b/>
          <w:u w:val="single"/>
        </w:rPr>
        <w:t>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295C0C" w:rsidRDefault="00295C0C" w:rsidP="00295C0C">
      <w:pPr>
        <w:spacing w:after="120"/>
      </w:pPr>
    </w:p>
    <w:p w:rsidR="00295C0C" w:rsidRDefault="00295C0C" w:rsidP="00295C0C">
      <w:pPr>
        <w:pStyle w:val="Heading2"/>
      </w:pPr>
      <w:bookmarkStart w:id="79" w:name="_Toc265479825"/>
      <w:bookmarkStart w:id="80" w:name="_Toc265480387"/>
      <w:bookmarkStart w:id="81" w:name="_Toc307832457"/>
      <w:r>
        <w:lastRenderedPageBreak/>
        <w:t xml:space="preserve">Step 13 – </w:t>
      </w:r>
      <w:bookmarkEnd w:id="79"/>
      <w:bookmarkEnd w:id="80"/>
      <w:r>
        <w:t>Transfer functions – Local to Local</w:t>
      </w:r>
      <w:bookmarkEnd w:id="81"/>
    </w:p>
    <w:p w:rsidR="00295C0C" w:rsidRPr="0086236B" w:rsidRDefault="00295C0C" w:rsidP="00295C0C">
      <w:pPr>
        <w:rPr>
          <w:b/>
          <w:noProof/>
        </w:rPr>
      </w:pPr>
      <w:r w:rsidRPr="0086236B">
        <w:rPr>
          <w:b/>
          <w:noProof/>
        </w:rPr>
        <w:t>Data</w:t>
      </w:r>
      <w:r>
        <w:rPr>
          <w:b/>
          <w:noProof/>
        </w:rPr>
        <w:t xml:space="preserve"> files measurement of local to local transfer functions </w:t>
      </w:r>
      <w:r w:rsidRPr="0086236B">
        <w:rPr>
          <w:b/>
          <w:noProof/>
        </w:rPr>
        <w:t xml:space="preserve">in SVN at: </w:t>
      </w:r>
    </w:p>
    <w:p w:rsidR="00295C0C" w:rsidRPr="00D40335" w:rsidRDefault="00295C0C" w:rsidP="00295C0C">
      <w:r w:rsidRPr="00D40335">
        <w:t>/svncommon/seisvn/seismic/BSC-ISI/X1//Data/</w:t>
      </w:r>
      <w:r>
        <w:t>BSC6</w:t>
      </w:r>
      <w:r w:rsidRPr="00D40335">
        <w:t>/Transfer_Functions/Measurements/Undamped</w:t>
      </w:r>
    </w:p>
    <w:p w:rsidR="00201684" w:rsidRPr="00201684" w:rsidRDefault="00201684" w:rsidP="00201684">
      <w:pPr>
        <w:pStyle w:val="HTMLPreformatted"/>
        <w:numPr>
          <w:ilvl w:val="0"/>
          <w:numId w:val="3"/>
        </w:numPr>
        <w:rPr>
          <w:rFonts w:ascii="Times New Roman" w:hAnsi="Times New Roman" w:cs="Times New Roman"/>
          <w:sz w:val="24"/>
          <w:szCs w:val="24"/>
        </w:rPr>
      </w:pPr>
      <w:r w:rsidRPr="00201684">
        <w:rPr>
          <w:rFonts w:ascii="Times New Roman" w:hAnsi="Times New Roman" w:cs="Times New Roman"/>
          <w:sz w:val="24"/>
          <w:szCs w:val="24"/>
        </w:rPr>
        <w:t>LHO_ISI_BSC6_Data_L2L_10mHz_100mHz_ST1_ST2_20111025-185345.mat</w:t>
      </w:r>
    </w:p>
    <w:p w:rsidR="00201684" w:rsidRPr="00201684" w:rsidRDefault="00201684" w:rsidP="00201684">
      <w:pPr>
        <w:pStyle w:val="HTMLPreformatted"/>
        <w:numPr>
          <w:ilvl w:val="0"/>
          <w:numId w:val="3"/>
        </w:numPr>
        <w:rPr>
          <w:rFonts w:ascii="Times New Roman" w:hAnsi="Times New Roman" w:cs="Times New Roman"/>
          <w:sz w:val="24"/>
          <w:szCs w:val="24"/>
        </w:rPr>
      </w:pPr>
      <w:r w:rsidRPr="00201684">
        <w:rPr>
          <w:rFonts w:ascii="Times New Roman" w:hAnsi="Times New Roman" w:cs="Times New Roman"/>
          <w:sz w:val="24"/>
          <w:szCs w:val="24"/>
        </w:rPr>
        <w:t>LHO_ISI_BSC6_Data_L2L_100mHz_700mHz_ST1_ST2_20111026-033627.mat</w:t>
      </w:r>
    </w:p>
    <w:p w:rsidR="00201684" w:rsidRPr="00201684" w:rsidRDefault="00201684" w:rsidP="00201684">
      <w:pPr>
        <w:pStyle w:val="HTMLPreformatted"/>
        <w:numPr>
          <w:ilvl w:val="0"/>
          <w:numId w:val="3"/>
        </w:numPr>
        <w:rPr>
          <w:rFonts w:ascii="Times New Roman" w:hAnsi="Times New Roman" w:cs="Times New Roman"/>
          <w:sz w:val="24"/>
          <w:szCs w:val="24"/>
        </w:rPr>
      </w:pPr>
      <w:r w:rsidRPr="00201684">
        <w:rPr>
          <w:rFonts w:ascii="Times New Roman" w:hAnsi="Times New Roman" w:cs="Times New Roman"/>
          <w:sz w:val="24"/>
          <w:szCs w:val="24"/>
        </w:rPr>
        <w:t>LHO_ISI_BSC6_Data_L2L_700mHz_10Hz_ST1_ST2_20111025-203718.mat</w:t>
      </w:r>
    </w:p>
    <w:p w:rsidR="00201684" w:rsidRPr="00201684" w:rsidRDefault="00201684" w:rsidP="00201684">
      <w:pPr>
        <w:pStyle w:val="HTMLPreformatted"/>
        <w:numPr>
          <w:ilvl w:val="0"/>
          <w:numId w:val="3"/>
        </w:numPr>
        <w:rPr>
          <w:rFonts w:ascii="Times New Roman" w:hAnsi="Times New Roman" w:cs="Times New Roman"/>
          <w:sz w:val="24"/>
          <w:szCs w:val="24"/>
        </w:rPr>
      </w:pPr>
      <w:r w:rsidRPr="00201684">
        <w:rPr>
          <w:rFonts w:ascii="Times New Roman" w:hAnsi="Times New Roman" w:cs="Times New Roman"/>
          <w:sz w:val="24"/>
          <w:szCs w:val="24"/>
        </w:rPr>
        <w:t>LHO_ISI_BSC6_Data_L2L_10Hz_100Hz_ST1_ST2_20111025-034700.mat</w:t>
      </w:r>
    </w:p>
    <w:p w:rsidR="00201684" w:rsidRPr="00201684" w:rsidRDefault="00201684" w:rsidP="00201684">
      <w:pPr>
        <w:pStyle w:val="HTMLPreformatted"/>
        <w:numPr>
          <w:ilvl w:val="0"/>
          <w:numId w:val="3"/>
        </w:numPr>
        <w:rPr>
          <w:rFonts w:ascii="Times New Roman" w:hAnsi="Times New Roman" w:cs="Times New Roman"/>
          <w:sz w:val="24"/>
          <w:szCs w:val="24"/>
        </w:rPr>
      </w:pPr>
      <w:r w:rsidRPr="00201684">
        <w:rPr>
          <w:rFonts w:ascii="Times New Roman" w:hAnsi="Times New Roman" w:cs="Times New Roman"/>
          <w:sz w:val="24"/>
          <w:szCs w:val="24"/>
        </w:rPr>
        <w:t>LHO_ISI_BSC6_Data_L2L_100Hz_500Hz_ST1_ST2_20111024-174439.mat</w:t>
      </w:r>
    </w:p>
    <w:p w:rsidR="00201684" w:rsidRPr="00201684" w:rsidRDefault="00201684" w:rsidP="00201684">
      <w:pPr>
        <w:pStyle w:val="HTMLPreformatted"/>
        <w:numPr>
          <w:ilvl w:val="0"/>
          <w:numId w:val="3"/>
        </w:numPr>
        <w:rPr>
          <w:rFonts w:ascii="Times New Roman" w:hAnsi="Times New Roman" w:cs="Times New Roman"/>
          <w:sz w:val="24"/>
          <w:szCs w:val="24"/>
        </w:rPr>
      </w:pPr>
      <w:r w:rsidRPr="00201684">
        <w:rPr>
          <w:rFonts w:ascii="Times New Roman" w:hAnsi="Times New Roman" w:cs="Times New Roman"/>
          <w:sz w:val="24"/>
          <w:szCs w:val="24"/>
        </w:rPr>
        <w:t>LHO_ISI_BSC6_Data_L2L_500Hz_1000Hz_ST1_ST2_20111025-105701.mat</w:t>
      </w:r>
    </w:p>
    <w:p w:rsidR="00201684" w:rsidRPr="00201684" w:rsidRDefault="00201684" w:rsidP="00295C0C">
      <w:pPr>
        <w:rPr>
          <w:b/>
          <w:noProof/>
        </w:rPr>
      </w:pPr>
    </w:p>
    <w:p w:rsidR="00295C0C" w:rsidRPr="0086236B" w:rsidRDefault="00295C0C" w:rsidP="00295C0C">
      <w:pPr>
        <w:rPr>
          <w:b/>
          <w:noProof/>
        </w:rPr>
      </w:pPr>
      <w:r>
        <w:rPr>
          <w:b/>
          <w:noProof/>
        </w:rPr>
        <w:t xml:space="preserve">Script file for processing and plotting local to local transfer functions </w:t>
      </w:r>
      <w:r w:rsidRPr="0086236B">
        <w:rPr>
          <w:b/>
          <w:noProof/>
        </w:rPr>
        <w:t xml:space="preserve">in SVN at: </w:t>
      </w:r>
    </w:p>
    <w:p w:rsidR="00295C0C" w:rsidRPr="006D13AF" w:rsidRDefault="00295C0C" w:rsidP="00295C0C">
      <w:r w:rsidRPr="006D13AF">
        <w:t>/seisvn/seismic/</w:t>
      </w:r>
      <w:r>
        <w:t>BSC-ISI</w:t>
      </w:r>
      <w:r w:rsidRPr="00D40335">
        <w:t>/X1</w:t>
      </w:r>
      <w:r w:rsidRPr="006D13AF">
        <w:t>/</w:t>
      </w:r>
      <w:r>
        <w:t>Data</w:t>
      </w:r>
      <w:r w:rsidRPr="006D13AF">
        <w:t>/</w:t>
      </w:r>
      <w:r>
        <w:t>BSC6/Transfer_Functions/Measurements/Undamped</w:t>
      </w:r>
    </w:p>
    <w:p w:rsidR="00295C0C" w:rsidRDefault="00295C0C" w:rsidP="00295C0C">
      <w:pPr>
        <w:numPr>
          <w:ilvl w:val="0"/>
          <w:numId w:val="3"/>
        </w:numPr>
      </w:pPr>
      <w:r w:rsidRPr="00B52BF8">
        <w:t>Plot_</w:t>
      </w:r>
      <w:r w:rsidRPr="003D3138">
        <w:t xml:space="preserve"> </w:t>
      </w:r>
      <w:r w:rsidRPr="00B52BF8">
        <w:t>TF_</w:t>
      </w:r>
      <w:r>
        <w:t>L2L_10mHz_1000Hz_LHO_BSC6.m</w:t>
      </w:r>
    </w:p>
    <w:p w:rsidR="00295C0C" w:rsidRDefault="00295C0C" w:rsidP="00295C0C">
      <w:pPr>
        <w:rPr>
          <w:b/>
        </w:rPr>
      </w:pPr>
    </w:p>
    <w:p w:rsidR="00295C0C" w:rsidRPr="0086236B" w:rsidRDefault="00295C0C" w:rsidP="00295C0C">
      <w:pPr>
        <w:rPr>
          <w:b/>
        </w:rPr>
      </w:pPr>
      <w:r w:rsidRPr="0086236B">
        <w:rPr>
          <w:b/>
        </w:rPr>
        <w:t xml:space="preserve">Figures </w:t>
      </w:r>
      <w:r>
        <w:rPr>
          <w:b/>
        </w:rPr>
        <w:t xml:space="preserve">of local to local transfer functions (Main couplings) </w:t>
      </w:r>
      <w:r w:rsidRPr="0086236B">
        <w:rPr>
          <w:b/>
          <w:noProof/>
        </w:rPr>
        <w:t>in SVN at:</w:t>
      </w:r>
    </w:p>
    <w:p w:rsidR="00295C0C" w:rsidRPr="00F51E3E" w:rsidRDefault="00295C0C" w:rsidP="00295C0C">
      <w:proofErr w:type="gramStart"/>
      <w:r w:rsidRPr="00F51E3E">
        <w:t>seisvn/seismic/BSCISI/X1</w:t>
      </w:r>
      <w:proofErr w:type="gramEnd"/>
      <w:r w:rsidRPr="00F51E3E">
        <w:t>/Data/</w:t>
      </w:r>
      <w:r>
        <w:t>BSC6/</w:t>
      </w:r>
      <w:r w:rsidRPr="00F51E3E">
        <w:t>Figures/Transfer_Functions/Measurements/Undamped</w:t>
      </w:r>
    </w:p>
    <w:p w:rsidR="00295C0C" w:rsidRPr="00F51E3E" w:rsidRDefault="00295C0C" w:rsidP="00295C0C">
      <w:pPr>
        <w:numPr>
          <w:ilvl w:val="0"/>
          <w:numId w:val="3"/>
        </w:numPr>
      </w:pPr>
      <w:r w:rsidRPr="00F51E3E">
        <w:t>LHO_</w:t>
      </w:r>
      <w:r>
        <w:t>BSC6</w:t>
      </w:r>
      <w:r w:rsidRPr="00F51E3E">
        <w:t>_TF_L2L_Raw</w:t>
      </w:r>
      <w:r w:rsidR="00CA6CB7">
        <w:t>_from_ST1_ACT_to_ST1_CPS_2011_</w:t>
      </w:r>
      <w:r w:rsidR="00201684">
        <w:t>10_24</w:t>
      </w:r>
      <w:r w:rsidRPr="00F51E3E">
        <w:t>.fig</w:t>
      </w:r>
    </w:p>
    <w:p w:rsidR="00295C0C" w:rsidRPr="00F51E3E" w:rsidRDefault="00295C0C" w:rsidP="00295C0C">
      <w:pPr>
        <w:numPr>
          <w:ilvl w:val="0"/>
          <w:numId w:val="3"/>
        </w:numPr>
      </w:pPr>
      <w:r w:rsidRPr="00F51E3E">
        <w:t>LHO_</w:t>
      </w:r>
      <w:r>
        <w:t>BSC6</w:t>
      </w:r>
      <w:r w:rsidRPr="00F51E3E">
        <w:t>_TF_L2L_Raw_fr</w:t>
      </w:r>
      <w:r w:rsidR="00CA6CB7">
        <w:t>om_ST1_ACT_to_ST1_CPS_2011_</w:t>
      </w:r>
      <w:r w:rsidR="00201684">
        <w:t>10_24</w:t>
      </w:r>
      <w:r w:rsidRPr="00F51E3E">
        <w:t>.fig</w:t>
      </w:r>
    </w:p>
    <w:p w:rsidR="00295C0C" w:rsidRPr="00F51E3E" w:rsidRDefault="00295C0C" w:rsidP="00295C0C">
      <w:pPr>
        <w:numPr>
          <w:ilvl w:val="0"/>
          <w:numId w:val="3"/>
        </w:numPr>
      </w:pPr>
      <w:r w:rsidRPr="00F51E3E">
        <w:t>LHO_</w:t>
      </w:r>
      <w:r>
        <w:t>BSC6</w:t>
      </w:r>
      <w:r w:rsidRPr="00F51E3E">
        <w:t>_TF_L2L_Raw</w:t>
      </w:r>
      <w:r w:rsidR="00CA6CB7">
        <w:t>_from_ST2_ACT_to_ST2_CPS_2011_</w:t>
      </w:r>
      <w:r w:rsidR="00201684">
        <w:t>10_24</w:t>
      </w:r>
      <w:r w:rsidRPr="00F51E3E">
        <w:t>.fig</w:t>
      </w:r>
    </w:p>
    <w:p w:rsidR="00295C0C" w:rsidRPr="00F51E3E" w:rsidRDefault="00295C0C" w:rsidP="00295C0C">
      <w:pPr>
        <w:numPr>
          <w:ilvl w:val="0"/>
          <w:numId w:val="3"/>
        </w:numPr>
      </w:pPr>
      <w:r w:rsidRPr="00F51E3E">
        <w:t>LHO_</w:t>
      </w:r>
      <w:r>
        <w:t>BSC6</w:t>
      </w:r>
      <w:r w:rsidRPr="00F51E3E">
        <w:t>_TF_L2L_Raw_fro</w:t>
      </w:r>
      <w:r w:rsidR="00CA6CB7">
        <w:t>m_ST2_ACT_to_ST2_GS13_2011_</w:t>
      </w:r>
      <w:r w:rsidR="00201684">
        <w:t>10_24</w:t>
      </w:r>
      <w:r w:rsidRPr="00F51E3E">
        <w:t>.fig</w:t>
      </w:r>
    </w:p>
    <w:p w:rsidR="00295C0C" w:rsidRDefault="00295C0C" w:rsidP="00295C0C"/>
    <w:p w:rsidR="00295C0C" w:rsidRPr="008E5156" w:rsidRDefault="00295C0C" w:rsidP="00295C0C">
      <w:pPr>
        <w:tabs>
          <w:tab w:val="left" w:pos="1800"/>
        </w:tabs>
        <w:rPr>
          <w:b/>
        </w:rPr>
      </w:pPr>
      <w:r>
        <w:rPr>
          <w:b/>
        </w:rPr>
        <w:t>Measured of</w:t>
      </w:r>
      <w:r w:rsidRPr="004958DB">
        <w:rPr>
          <w:b/>
          <w:noProof/>
        </w:rPr>
        <w:t xml:space="preserve"> </w:t>
      </w:r>
      <w:r>
        <w:rPr>
          <w:b/>
          <w:noProof/>
        </w:rPr>
        <w:t>local to local</w:t>
      </w:r>
      <w:r>
        <w:rPr>
          <w:b/>
        </w:rPr>
        <w:t xml:space="preserve"> </w:t>
      </w:r>
      <w:r w:rsidRPr="003C1A13">
        <w:rPr>
          <w:b/>
        </w:rPr>
        <w:t>transfer function</w:t>
      </w:r>
      <w:r>
        <w:rPr>
          <w:b/>
        </w:rPr>
        <w:t>s</w:t>
      </w:r>
      <w:r w:rsidRPr="003C1A13">
        <w:rPr>
          <w:b/>
        </w:rPr>
        <w:t xml:space="preserve"> in the SVN</w:t>
      </w:r>
      <w:r>
        <w:rPr>
          <w:b/>
        </w:rPr>
        <w:t xml:space="preserve"> at:</w:t>
      </w:r>
    </w:p>
    <w:p w:rsidR="00295C0C" w:rsidRPr="008E5156" w:rsidRDefault="00295C0C" w:rsidP="00295C0C">
      <w:r w:rsidRPr="008E5156">
        <w:t>/svncommon/seisvn/seismic/BSC-ISI/X1//Data/</w:t>
      </w:r>
      <w:r>
        <w:t>BSC6</w:t>
      </w:r>
      <w:r w:rsidRPr="008E5156">
        <w:t>/Transfer_Functions/Measurements/Undamped</w:t>
      </w:r>
    </w:p>
    <w:p w:rsidR="00295C0C" w:rsidRPr="008E5156" w:rsidRDefault="00295C0C" w:rsidP="00295C0C">
      <w:pPr>
        <w:numPr>
          <w:ilvl w:val="0"/>
          <w:numId w:val="3"/>
        </w:numPr>
      </w:pPr>
      <w:r w:rsidRPr="008E5156">
        <w:t>LHO_</w:t>
      </w:r>
      <w:r>
        <w:t>BSC6</w:t>
      </w:r>
      <w:r w:rsidRPr="008E5156">
        <w:t>_TF_L2L</w:t>
      </w:r>
      <w:r w:rsidR="00CA6CB7">
        <w:t>_Raw_10mHz_1000Hz_2011_</w:t>
      </w:r>
      <w:r w:rsidR="00201684">
        <w:t>10_2</w:t>
      </w:r>
      <w:r w:rsidR="00395301">
        <w:t>5</w:t>
      </w:r>
      <w:r w:rsidRPr="008E5156">
        <w:t>.mat</w:t>
      </w:r>
    </w:p>
    <w:p w:rsidR="00295C0C" w:rsidRPr="00406D67" w:rsidRDefault="00295C0C" w:rsidP="00295C0C">
      <w:pPr>
        <w:rPr>
          <w:b/>
          <w:noProof/>
        </w:rPr>
      </w:pPr>
    </w:p>
    <w:p w:rsidR="00295C0C" w:rsidRDefault="00295C0C" w:rsidP="00C35F69">
      <w:pPr>
        <w:jc w:val="both"/>
      </w:pPr>
    </w:p>
    <w:p w:rsidR="00C35F69" w:rsidRDefault="00C35F69" w:rsidP="00C35F69">
      <w:pPr>
        <w:autoSpaceDE w:val="0"/>
        <w:autoSpaceDN w:val="0"/>
        <w:adjustRightInd w:val="0"/>
        <w:jc w:val="both"/>
      </w:pPr>
      <w:r>
        <w:rPr>
          <w:b/>
          <w:bCs/>
        </w:rPr>
        <w:t xml:space="preserve">Note 1: </w:t>
      </w:r>
      <w:r>
        <w:t>The transfer functions are measured from the Output filter bank (excitation variable) to the input (IN1) of the input filter bank. The transfer functions presented below are raw transfer functions without any electronic compensation of the sensor electronic. The actuator and the coil driver electronic compensation are introduced in these transfer functions.</w:t>
      </w:r>
    </w:p>
    <w:p w:rsidR="00C35F69" w:rsidRDefault="00C35F69" w:rsidP="00C35F69">
      <w:pPr>
        <w:autoSpaceDE w:val="0"/>
        <w:autoSpaceDN w:val="0"/>
        <w:adjustRightInd w:val="0"/>
        <w:jc w:val="both"/>
      </w:pPr>
    </w:p>
    <w:p w:rsidR="00C35F69" w:rsidRDefault="00C35F69" w:rsidP="00C35F69">
      <w:pPr>
        <w:autoSpaceDE w:val="0"/>
        <w:autoSpaceDN w:val="0"/>
        <w:adjustRightInd w:val="0"/>
        <w:jc w:val="both"/>
      </w:pPr>
      <w:r>
        <w:rPr>
          <w:b/>
          <w:bCs/>
        </w:rPr>
        <w:t xml:space="preserve">Note 2: </w:t>
      </w:r>
      <w:r>
        <w:t>The L4Cs are out of phase (should be -90 before 1Hz). A minus sign is added in the calibration filters that convert count to nm/s.</w:t>
      </w:r>
    </w:p>
    <w:p w:rsidR="00C35F69" w:rsidRDefault="00C35F69" w:rsidP="00C35F69">
      <w:pPr>
        <w:autoSpaceDE w:val="0"/>
        <w:autoSpaceDN w:val="0"/>
        <w:adjustRightInd w:val="0"/>
        <w:jc w:val="both"/>
      </w:pPr>
    </w:p>
    <w:p w:rsidR="00C35F69" w:rsidRDefault="00C35F69" w:rsidP="00C35F69">
      <w:pPr>
        <w:autoSpaceDE w:val="0"/>
        <w:autoSpaceDN w:val="0"/>
        <w:adjustRightInd w:val="0"/>
        <w:jc w:val="both"/>
      </w:pPr>
      <w:r>
        <w:rPr>
          <w:b/>
          <w:bCs/>
        </w:rPr>
        <w:t xml:space="preserve">Note 3: </w:t>
      </w:r>
      <w:r>
        <w:t xml:space="preserve">The resonance observed at 33Hz is the resonance of the </w:t>
      </w:r>
      <w:proofErr w:type="spellStart"/>
      <w:r>
        <w:t>teststand</w:t>
      </w:r>
      <w:proofErr w:type="spellEnd"/>
      <w:r>
        <w:t xml:space="preserve">. When the transfer functions will be measured in the LVEA, this resonance will be observed at lower frequency (19Hz). The staging building </w:t>
      </w:r>
      <w:proofErr w:type="spellStart"/>
      <w:r>
        <w:t>teststand</w:t>
      </w:r>
      <w:proofErr w:type="spellEnd"/>
      <w:r>
        <w:t xml:space="preserve"> has short feet in comparison with the LVEA </w:t>
      </w:r>
      <w:proofErr w:type="spellStart"/>
      <w:r>
        <w:t>teststand</w:t>
      </w:r>
      <w:proofErr w:type="spellEnd"/>
      <w:r>
        <w:t xml:space="preserve"> (some comparison plots will be presented the testing report – </w:t>
      </w:r>
      <w:proofErr w:type="gramStart"/>
      <w:r>
        <w:t>phase</w:t>
      </w:r>
      <w:proofErr w:type="gramEnd"/>
      <w:r>
        <w:t xml:space="preserve"> II).</w:t>
      </w:r>
    </w:p>
    <w:p w:rsidR="00C35F69" w:rsidRDefault="00C35F69" w:rsidP="00C35F69">
      <w:pPr>
        <w:autoSpaceDE w:val="0"/>
        <w:autoSpaceDN w:val="0"/>
        <w:adjustRightInd w:val="0"/>
        <w:jc w:val="both"/>
      </w:pPr>
    </w:p>
    <w:p w:rsidR="00C35F69" w:rsidRDefault="00C35F69" w:rsidP="00C35F69">
      <w:pPr>
        <w:autoSpaceDE w:val="0"/>
        <w:autoSpaceDN w:val="0"/>
        <w:adjustRightInd w:val="0"/>
        <w:jc w:val="both"/>
      </w:pPr>
      <w:r>
        <w:rPr>
          <w:b/>
          <w:bCs/>
        </w:rPr>
        <w:t xml:space="preserve">Note 4: </w:t>
      </w:r>
      <w:r>
        <w:t xml:space="preserve">The first high frequency resonance observed on stage 1 by the L4C is at </w:t>
      </w:r>
      <w:r w:rsidR="00D11F8F">
        <w:t>196</w:t>
      </w:r>
      <w:r>
        <w:t>Hz. The next resonance is observed at 2</w:t>
      </w:r>
      <w:r w:rsidR="00601F70">
        <w:t>48</w:t>
      </w:r>
      <w:r>
        <w:t>Hz. The first mode of the blade has been measured at ~250Hz at LASTI.</w:t>
      </w:r>
    </w:p>
    <w:p w:rsidR="00C35F69" w:rsidRDefault="00C35F69" w:rsidP="00C35F69">
      <w:pPr>
        <w:autoSpaceDE w:val="0"/>
        <w:autoSpaceDN w:val="0"/>
        <w:adjustRightInd w:val="0"/>
        <w:jc w:val="both"/>
      </w:pPr>
    </w:p>
    <w:p w:rsidR="00C35F69" w:rsidRDefault="00C35F69" w:rsidP="00C35F69">
      <w:pPr>
        <w:autoSpaceDE w:val="0"/>
        <w:autoSpaceDN w:val="0"/>
        <w:adjustRightInd w:val="0"/>
        <w:jc w:val="both"/>
      </w:pPr>
      <w:r>
        <w:rPr>
          <w:b/>
          <w:bCs/>
        </w:rPr>
        <w:t xml:space="preserve">Note 5: </w:t>
      </w:r>
      <w:r>
        <w:t>There is a poor coherence on the GS13 transfer functions. It can be explained by the weak drive of the fine actuators. Moreover, the stage 2 of the ISI is strongly excited by the fans of the clean rooms. These two factors strongly affect the quality of the measurements.</w:t>
      </w:r>
    </w:p>
    <w:p w:rsidR="00C35F69" w:rsidRDefault="00C35F69" w:rsidP="00C35F69">
      <w:pPr>
        <w:autoSpaceDE w:val="0"/>
        <w:autoSpaceDN w:val="0"/>
        <w:adjustRightInd w:val="0"/>
        <w:jc w:val="both"/>
      </w:pPr>
    </w:p>
    <w:p w:rsidR="00C35F69" w:rsidRDefault="00C35F69" w:rsidP="00C35F69">
      <w:pPr>
        <w:autoSpaceDE w:val="0"/>
        <w:autoSpaceDN w:val="0"/>
        <w:adjustRightInd w:val="0"/>
        <w:jc w:val="both"/>
      </w:pPr>
      <w:r>
        <w:rPr>
          <w:b/>
          <w:bCs/>
        </w:rPr>
        <w:t xml:space="preserve">Note 6: </w:t>
      </w:r>
      <w:r>
        <w:t>On the ST2-ACT to ST2-GS13 transfer functions, the first high frequency resonances are observed at 150Hz and 185Hz.</w:t>
      </w:r>
    </w:p>
    <w:p w:rsidR="00C35F69" w:rsidRPr="00B84D85" w:rsidRDefault="00C35F69" w:rsidP="00C35F69"/>
    <w:p w:rsidR="00295C0C" w:rsidRDefault="00096350" w:rsidP="00FB1503">
      <w:pPr>
        <w:keepNext/>
        <w:jc w:val="center"/>
      </w:pPr>
      <w:r>
        <w:rPr>
          <w:noProof/>
        </w:rPr>
        <w:drawing>
          <wp:inline distT="0" distB="0" distL="0" distR="0">
            <wp:extent cx="6248400" cy="3511874"/>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6248400" cy="3511874"/>
                    </a:xfrm>
                    <a:prstGeom prst="rect">
                      <a:avLst/>
                    </a:prstGeom>
                    <a:noFill/>
                    <a:ln w="9525">
                      <a:noFill/>
                      <a:miter lim="800000"/>
                      <a:headEnd/>
                      <a:tailEnd/>
                    </a:ln>
                  </pic:spPr>
                </pic:pic>
              </a:graphicData>
            </a:graphic>
          </wp:inline>
        </w:drawing>
      </w:r>
    </w:p>
    <w:p w:rsidR="00295C0C" w:rsidRDefault="00295C0C" w:rsidP="00FB1503">
      <w:pPr>
        <w:pStyle w:val="Caption"/>
        <w:jc w:val="center"/>
      </w:pPr>
      <w:r>
        <w:t xml:space="preserve">Table </w:t>
      </w:r>
      <w:fldSimple w:instr=" SEQ Table \* ARABIC ">
        <w:r w:rsidR="00382143">
          <w:rPr>
            <w:noProof/>
          </w:rPr>
          <w:t>22</w:t>
        </w:r>
      </w:fldSimple>
      <w:r>
        <w:t xml:space="preserve"> - TF L2L Raw - ST1 Act to ST1 CPS</w:t>
      </w:r>
    </w:p>
    <w:p w:rsidR="00096350" w:rsidRDefault="00096350" w:rsidP="00096350"/>
    <w:p w:rsidR="00096350" w:rsidRPr="00096350" w:rsidRDefault="00096350" w:rsidP="00096350"/>
    <w:p w:rsidR="00295C0C" w:rsidRDefault="00295C0C" w:rsidP="00FB1503">
      <w:pPr>
        <w:jc w:val="center"/>
        <w:rPr>
          <w:b/>
        </w:rPr>
      </w:pPr>
    </w:p>
    <w:p w:rsidR="00295C0C" w:rsidRDefault="00096350" w:rsidP="00FB1503">
      <w:pPr>
        <w:keepNext/>
        <w:jc w:val="center"/>
      </w:pPr>
      <w:r>
        <w:rPr>
          <w:noProof/>
        </w:rPr>
        <w:drawing>
          <wp:inline distT="0" distB="0" distL="0" distR="0">
            <wp:extent cx="6248400" cy="3470059"/>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srcRect/>
                    <a:stretch>
                      <a:fillRect/>
                    </a:stretch>
                  </pic:blipFill>
                  <pic:spPr bwMode="auto">
                    <a:xfrm>
                      <a:off x="0" y="0"/>
                      <a:ext cx="6248400" cy="3470059"/>
                    </a:xfrm>
                    <a:prstGeom prst="rect">
                      <a:avLst/>
                    </a:prstGeom>
                    <a:noFill/>
                    <a:ln w="9525">
                      <a:noFill/>
                      <a:miter lim="800000"/>
                      <a:headEnd/>
                      <a:tailEnd/>
                    </a:ln>
                  </pic:spPr>
                </pic:pic>
              </a:graphicData>
            </a:graphic>
          </wp:inline>
        </w:drawing>
      </w:r>
    </w:p>
    <w:p w:rsidR="00295C0C" w:rsidRDefault="00295C0C" w:rsidP="00FB1503">
      <w:pPr>
        <w:pStyle w:val="Caption"/>
        <w:jc w:val="center"/>
      </w:pPr>
      <w:r>
        <w:t xml:space="preserve">Table </w:t>
      </w:r>
      <w:fldSimple w:instr=" SEQ Table \* ARABIC ">
        <w:r w:rsidR="00382143">
          <w:rPr>
            <w:noProof/>
          </w:rPr>
          <w:t>23</w:t>
        </w:r>
      </w:fldSimple>
      <w:r>
        <w:t xml:space="preserve"> - TF L2L Raw - ST1 Act to ST1 L4C</w:t>
      </w:r>
    </w:p>
    <w:p w:rsidR="00295C0C" w:rsidRDefault="00295C0C" w:rsidP="00FB1503">
      <w:pPr>
        <w:pStyle w:val="Caption"/>
        <w:jc w:val="center"/>
      </w:pPr>
    </w:p>
    <w:p w:rsidR="00295C0C" w:rsidRPr="00096350" w:rsidRDefault="00295C0C" w:rsidP="00FB1503">
      <w:pPr>
        <w:pStyle w:val="Caption"/>
        <w:keepNext/>
        <w:jc w:val="center"/>
        <w:rPr>
          <w:b w:val="0"/>
        </w:rPr>
      </w:pPr>
      <w:r>
        <w:lastRenderedPageBreak/>
        <w:br/>
      </w:r>
      <w:r w:rsidR="00096350">
        <w:rPr>
          <w:bCs w:val="0"/>
          <w:noProof/>
        </w:rPr>
        <w:drawing>
          <wp:inline distT="0" distB="0" distL="0" distR="0">
            <wp:extent cx="6248400" cy="3430494"/>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srcRect/>
                    <a:stretch>
                      <a:fillRect/>
                    </a:stretch>
                  </pic:blipFill>
                  <pic:spPr bwMode="auto">
                    <a:xfrm>
                      <a:off x="0" y="0"/>
                      <a:ext cx="6248400" cy="3430494"/>
                    </a:xfrm>
                    <a:prstGeom prst="rect">
                      <a:avLst/>
                    </a:prstGeom>
                    <a:noFill/>
                    <a:ln w="9525">
                      <a:noFill/>
                      <a:miter lim="800000"/>
                      <a:headEnd/>
                      <a:tailEnd/>
                    </a:ln>
                  </pic:spPr>
                </pic:pic>
              </a:graphicData>
            </a:graphic>
          </wp:inline>
        </w:drawing>
      </w:r>
    </w:p>
    <w:p w:rsidR="00295C0C" w:rsidRDefault="00295C0C" w:rsidP="00FB1503">
      <w:pPr>
        <w:pStyle w:val="Caption"/>
        <w:jc w:val="center"/>
      </w:pPr>
      <w:r>
        <w:t xml:space="preserve">Table </w:t>
      </w:r>
      <w:fldSimple w:instr=" SEQ Table \* ARABIC ">
        <w:r w:rsidR="00382143">
          <w:rPr>
            <w:noProof/>
          </w:rPr>
          <w:t>24</w:t>
        </w:r>
      </w:fldSimple>
      <w:r>
        <w:t xml:space="preserve"> </w:t>
      </w:r>
      <w:r w:rsidR="00535069">
        <w:t xml:space="preserve">- </w:t>
      </w:r>
      <w:r w:rsidR="00535069" w:rsidRPr="00ED3203">
        <w:t>TF</w:t>
      </w:r>
      <w:r w:rsidRPr="00ED3203">
        <w:t xml:space="preserve"> L2L Raw - ST</w:t>
      </w:r>
      <w:r>
        <w:t>2</w:t>
      </w:r>
      <w:r w:rsidRPr="00ED3203">
        <w:t xml:space="preserve"> Act to ST</w:t>
      </w:r>
      <w:r>
        <w:t>2</w:t>
      </w:r>
      <w:r w:rsidRPr="00ED3203">
        <w:t xml:space="preserve"> CPS</w:t>
      </w:r>
    </w:p>
    <w:p w:rsidR="00295C0C" w:rsidRDefault="00295C0C" w:rsidP="00FB1503">
      <w:pPr>
        <w:pStyle w:val="Caption"/>
        <w:keepNext/>
        <w:jc w:val="center"/>
      </w:pPr>
    </w:p>
    <w:p w:rsidR="00A52D15" w:rsidRPr="00A52D15" w:rsidRDefault="00B22307" w:rsidP="00FB1503">
      <w:pPr>
        <w:jc w:val="center"/>
      </w:pPr>
      <w:r>
        <w:rPr>
          <w:noProof/>
        </w:rPr>
        <w:drawing>
          <wp:inline distT="0" distB="0" distL="0" distR="0">
            <wp:extent cx="6248400" cy="3469618"/>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srcRect/>
                    <a:stretch>
                      <a:fillRect/>
                    </a:stretch>
                  </pic:blipFill>
                  <pic:spPr bwMode="auto">
                    <a:xfrm>
                      <a:off x="0" y="0"/>
                      <a:ext cx="6248400" cy="3469618"/>
                    </a:xfrm>
                    <a:prstGeom prst="rect">
                      <a:avLst/>
                    </a:prstGeom>
                    <a:noFill/>
                    <a:ln w="9525">
                      <a:noFill/>
                      <a:miter lim="800000"/>
                      <a:headEnd/>
                      <a:tailEnd/>
                    </a:ln>
                  </pic:spPr>
                </pic:pic>
              </a:graphicData>
            </a:graphic>
          </wp:inline>
        </w:drawing>
      </w:r>
    </w:p>
    <w:p w:rsidR="00295C0C" w:rsidRDefault="00295C0C" w:rsidP="00FB1503">
      <w:pPr>
        <w:pStyle w:val="Caption"/>
        <w:jc w:val="center"/>
      </w:pPr>
      <w:r>
        <w:t xml:space="preserve">Table </w:t>
      </w:r>
      <w:fldSimple w:instr=" SEQ Table \* ARABIC ">
        <w:r w:rsidR="00382143">
          <w:rPr>
            <w:noProof/>
          </w:rPr>
          <w:t>25</w:t>
        </w:r>
      </w:fldSimple>
      <w:r>
        <w:t xml:space="preserve"> </w:t>
      </w:r>
      <w:r w:rsidR="00535069">
        <w:t xml:space="preserve">- </w:t>
      </w:r>
      <w:r w:rsidR="00535069" w:rsidRPr="00001D9B">
        <w:t>TF</w:t>
      </w:r>
      <w:r w:rsidRPr="00001D9B">
        <w:t xml:space="preserve"> L2L Raw - ST</w:t>
      </w:r>
      <w:r>
        <w:t>2</w:t>
      </w:r>
      <w:r w:rsidRPr="00001D9B">
        <w:t xml:space="preserve"> Act to ST</w:t>
      </w:r>
      <w:r w:rsidR="00A52D15">
        <w:t>2</w:t>
      </w:r>
      <w:r w:rsidRPr="00001D9B">
        <w:t xml:space="preserve"> </w:t>
      </w:r>
      <w:r>
        <w:t>GS13</w:t>
      </w:r>
    </w:p>
    <w:p w:rsidR="00295C0C" w:rsidRDefault="00295C0C" w:rsidP="00FB1503">
      <w:pPr>
        <w:pStyle w:val="Caption"/>
        <w:jc w:val="center"/>
      </w:pPr>
      <w:bookmarkStart w:id="82" w:name="_Toc265479827"/>
      <w:bookmarkStart w:id="83" w:name="_Toc265480389"/>
    </w:p>
    <w:p w:rsidR="00EF14BD" w:rsidRDefault="00EF14BD" w:rsidP="00EF14BD">
      <w:r w:rsidRPr="00FE7D23">
        <w:rPr>
          <w:b/>
        </w:rPr>
        <w:t>Note:</w:t>
      </w:r>
      <w:r>
        <w:t xml:space="preserve"> The structural resonance frequency of stage 1 are pretty low in comparison with BSC8.</w:t>
      </w:r>
    </w:p>
    <w:p w:rsidR="00EF14BD" w:rsidRDefault="00EF14BD" w:rsidP="00EF14BD"/>
    <w:p w:rsidR="007F26A9" w:rsidRDefault="007F26A9">
      <w:r>
        <w:br w:type="page"/>
      </w:r>
    </w:p>
    <w:p w:rsidR="00EF14BD" w:rsidRDefault="00EF14BD" w:rsidP="00EF14BD"/>
    <w:p w:rsidR="007F26A9" w:rsidRDefault="007F26A9" w:rsidP="00EF14BD">
      <w:pPr>
        <w:rPr>
          <w:b/>
          <w:sz w:val="32"/>
        </w:rPr>
      </w:pPr>
      <w:r w:rsidRPr="007F26A9">
        <w:rPr>
          <w:b/>
          <w:sz w:val="32"/>
        </w:rPr>
        <w:t xml:space="preserve">Comparison BSC6 </w:t>
      </w:r>
      <w:proofErr w:type="spellStart"/>
      <w:r w:rsidRPr="007F26A9">
        <w:rPr>
          <w:b/>
          <w:sz w:val="32"/>
        </w:rPr>
        <w:t>vs</w:t>
      </w:r>
      <w:proofErr w:type="spellEnd"/>
      <w:r w:rsidRPr="007F26A9">
        <w:rPr>
          <w:b/>
          <w:sz w:val="32"/>
        </w:rPr>
        <w:t xml:space="preserve"> BSC8</w:t>
      </w:r>
      <w:r>
        <w:rPr>
          <w:b/>
          <w:sz w:val="32"/>
        </w:rPr>
        <w:t xml:space="preserve"> in the staging building</w:t>
      </w:r>
    </w:p>
    <w:p w:rsidR="007F26A9" w:rsidRPr="007F26A9" w:rsidRDefault="007F26A9" w:rsidP="007F26A9">
      <w:pPr>
        <w:jc w:val="both"/>
      </w:pPr>
      <w:r>
        <w:t>The figures that show the comparisons between the BSC6 and the BSC8 transfer functions can be found in the SVN at:</w:t>
      </w:r>
    </w:p>
    <w:p w:rsidR="00D60FF5" w:rsidRDefault="00D60FF5" w:rsidP="00EF14BD">
      <w:proofErr w:type="gramStart"/>
      <w:r w:rsidRPr="00D60FF5">
        <w:t>seismic/BSC-ISI/X1</w:t>
      </w:r>
      <w:proofErr w:type="gramEnd"/>
      <w:r w:rsidRPr="00D60FF5">
        <w:t>/Comparison/BSC6_vs_BSC8/</w:t>
      </w:r>
    </w:p>
    <w:p w:rsidR="00D60FF5" w:rsidRPr="00D60FF5" w:rsidRDefault="00D60FF5" w:rsidP="00D60FF5">
      <w:pPr>
        <w:pStyle w:val="ListParagraph"/>
        <w:numPr>
          <w:ilvl w:val="0"/>
          <w:numId w:val="3"/>
        </w:numPr>
        <w:rPr>
          <w:sz w:val="22"/>
          <w:szCs w:val="22"/>
        </w:rPr>
      </w:pPr>
      <w:r w:rsidRPr="00D60FF5">
        <w:rPr>
          <w:sz w:val="22"/>
          <w:szCs w:val="22"/>
        </w:rPr>
        <w:t>LHO_ISI_BSC6_vs_BSC8_Comparison_ST1_ACT_H_to_ST1_CPS_H_20110622_vs_20111025.fig</w:t>
      </w:r>
    </w:p>
    <w:p w:rsidR="00D60FF5" w:rsidRPr="00D60FF5" w:rsidRDefault="00D60FF5" w:rsidP="00D60FF5">
      <w:pPr>
        <w:pStyle w:val="ListParagraph"/>
        <w:numPr>
          <w:ilvl w:val="0"/>
          <w:numId w:val="3"/>
        </w:numPr>
        <w:rPr>
          <w:sz w:val="22"/>
          <w:szCs w:val="22"/>
        </w:rPr>
      </w:pPr>
      <w:r w:rsidRPr="00D60FF5">
        <w:rPr>
          <w:sz w:val="22"/>
          <w:szCs w:val="22"/>
        </w:rPr>
        <w:t>LHO_ISI_BSC6_vs_BSC8_Comparison_ST1_ACT_H_to_ST1_L4C_H_20110622_vs_20111025.fig</w:t>
      </w:r>
    </w:p>
    <w:p w:rsidR="00D60FF5" w:rsidRPr="00D60FF5" w:rsidRDefault="00D60FF5" w:rsidP="00D60FF5">
      <w:pPr>
        <w:pStyle w:val="ListParagraph"/>
        <w:numPr>
          <w:ilvl w:val="0"/>
          <w:numId w:val="3"/>
        </w:numPr>
        <w:rPr>
          <w:sz w:val="22"/>
          <w:szCs w:val="22"/>
        </w:rPr>
      </w:pPr>
      <w:r w:rsidRPr="00D60FF5">
        <w:rPr>
          <w:sz w:val="22"/>
          <w:szCs w:val="22"/>
        </w:rPr>
        <w:t>LHO_ISI_BSC6_vs_BSC8_Comparison_ST1_ACT_V_to_ST1_CPS_V_20110622_vs_20111025.fig</w:t>
      </w:r>
    </w:p>
    <w:p w:rsidR="00D60FF5" w:rsidRPr="00D60FF5" w:rsidRDefault="00D60FF5" w:rsidP="00D60FF5">
      <w:pPr>
        <w:pStyle w:val="ListParagraph"/>
        <w:numPr>
          <w:ilvl w:val="0"/>
          <w:numId w:val="3"/>
        </w:numPr>
        <w:rPr>
          <w:sz w:val="22"/>
          <w:szCs w:val="22"/>
        </w:rPr>
      </w:pPr>
      <w:r w:rsidRPr="00D60FF5">
        <w:rPr>
          <w:sz w:val="22"/>
          <w:szCs w:val="22"/>
        </w:rPr>
        <w:t>LHO_ISI_BSC6_vs_BSC8_Comparison_ST1_ACT_V_to_ST1_L4C_V_20110622_vs_20111025.fig</w:t>
      </w:r>
    </w:p>
    <w:p w:rsidR="00D60FF5" w:rsidRPr="00D60FF5" w:rsidRDefault="00D60FF5" w:rsidP="00D60FF5">
      <w:pPr>
        <w:pStyle w:val="ListParagraph"/>
        <w:numPr>
          <w:ilvl w:val="0"/>
          <w:numId w:val="3"/>
        </w:numPr>
        <w:rPr>
          <w:sz w:val="22"/>
          <w:szCs w:val="22"/>
        </w:rPr>
      </w:pPr>
      <w:r w:rsidRPr="00D60FF5">
        <w:rPr>
          <w:sz w:val="22"/>
          <w:szCs w:val="22"/>
        </w:rPr>
        <w:t>LHO_ISI_BSC6_vs_BSC8_Comparison_ST2_ACT_H_to_ST2_CPS_H_20110622_vs_20111025.fig</w:t>
      </w:r>
    </w:p>
    <w:p w:rsidR="00D60FF5" w:rsidRPr="00D60FF5" w:rsidRDefault="00D60FF5" w:rsidP="00D60FF5">
      <w:pPr>
        <w:pStyle w:val="ListParagraph"/>
        <w:numPr>
          <w:ilvl w:val="0"/>
          <w:numId w:val="3"/>
        </w:numPr>
        <w:rPr>
          <w:sz w:val="22"/>
          <w:szCs w:val="22"/>
        </w:rPr>
      </w:pPr>
      <w:r w:rsidRPr="00D60FF5">
        <w:rPr>
          <w:sz w:val="22"/>
          <w:szCs w:val="22"/>
        </w:rPr>
        <w:t>LHO_ISI_BSC6_vs_BSC8_Comparison_ST2_ACT_H_to_ST2_GS13_H_20110622_vs_20111025.fig</w:t>
      </w:r>
    </w:p>
    <w:p w:rsidR="00D60FF5" w:rsidRPr="00D60FF5" w:rsidRDefault="00D60FF5" w:rsidP="00D60FF5">
      <w:pPr>
        <w:pStyle w:val="ListParagraph"/>
        <w:numPr>
          <w:ilvl w:val="0"/>
          <w:numId w:val="3"/>
        </w:numPr>
        <w:rPr>
          <w:sz w:val="22"/>
          <w:szCs w:val="22"/>
        </w:rPr>
      </w:pPr>
      <w:r w:rsidRPr="00D60FF5">
        <w:rPr>
          <w:sz w:val="22"/>
          <w:szCs w:val="22"/>
        </w:rPr>
        <w:t>LHO_ISI_BSC6_vs_BSC8_Comparison_ST2_ACT_V_to_ST2_CPS_V_20110622_vs_20111025.fig</w:t>
      </w:r>
    </w:p>
    <w:p w:rsidR="00D60FF5" w:rsidRPr="00D60FF5" w:rsidRDefault="00D60FF5" w:rsidP="00D60FF5">
      <w:pPr>
        <w:pStyle w:val="ListParagraph"/>
        <w:numPr>
          <w:ilvl w:val="0"/>
          <w:numId w:val="3"/>
        </w:numPr>
        <w:rPr>
          <w:sz w:val="22"/>
          <w:szCs w:val="22"/>
        </w:rPr>
      </w:pPr>
      <w:r w:rsidRPr="00D60FF5">
        <w:rPr>
          <w:sz w:val="22"/>
          <w:szCs w:val="22"/>
        </w:rPr>
        <w:t>LHO_ISI_BSC6_vs_BSC8_Comparison_ST2_ACT_V_to_ST2_GS13_V_20110622_vs_20111025.fig</w:t>
      </w:r>
    </w:p>
    <w:p w:rsidR="00D60FF5" w:rsidRDefault="00D60FF5" w:rsidP="00EF14BD"/>
    <w:p w:rsidR="007F26A9" w:rsidRPr="007F26A9" w:rsidRDefault="00144DE4" w:rsidP="00EF14BD">
      <w:pPr>
        <w:rPr>
          <w:b/>
        </w:rPr>
      </w:pPr>
      <w:r>
        <w:rPr>
          <w:b/>
        </w:rPr>
        <w:t>List of differences</w:t>
      </w:r>
      <w:r w:rsidR="007F26A9" w:rsidRPr="007F26A9">
        <w:rPr>
          <w:b/>
        </w:rPr>
        <w:t>:</w:t>
      </w:r>
    </w:p>
    <w:p w:rsidR="007F26A9" w:rsidRDefault="007F26A9" w:rsidP="00120024">
      <w:pPr>
        <w:pStyle w:val="ListParagraph"/>
        <w:numPr>
          <w:ilvl w:val="0"/>
          <w:numId w:val="3"/>
        </w:numPr>
        <w:jc w:val="both"/>
      </w:pPr>
      <w:r>
        <w:t>ST1 ACT H to ST1 CPS H: Transfer functions of BSC6 and BSC8 look identical</w:t>
      </w:r>
    </w:p>
    <w:p w:rsidR="007F26A9" w:rsidRDefault="007F26A9" w:rsidP="00120024">
      <w:pPr>
        <w:pStyle w:val="ListParagraph"/>
        <w:numPr>
          <w:ilvl w:val="0"/>
          <w:numId w:val="3"/>
        </w:numPr>
        <w:jc w:val="both"/>
      </w:pPr>
      <w:r>
        <w:t>ST1 ACT H to ST1 L4C H: The first resonance measured on horizontal L4C is measured at 196Hz on BSC6 and 214Hz on BSC8</w:t>
      </w:r>
      <w:r w:rsidR="0076526A">
        <w:t xml:space="preserve"> (-9% from BSC8 to BSC6)</w:t>
      </w:r>
    </w:p>
    <w:p w:rsidR="007F26A9" w:rsidRDefault="006E3A18" w:rsidP="00120024">
      <w:pPr>
        <w:pStyle w:val="ListParagraph"/>
        <w:numPr>
          <w:ilvl w:val="0"/>
          <w:numId w:val="3"/>
        </w:numPr>
        <w:jc w:val="both"/>
      </w:pPr>
      <w:r>
        <w:t>ST1 ACT V to ST1 CPS V:</w:t>
      </w:r>
      <w:r w:rsidR="00FD2564">
        <w:t xml:space="preserve"> The transfer </w:t>
      </w:r>
      <w:r w:rsidR="0076526A">
        <w:t>functions are</w:t>
      </w:r>
      <w:r w:rsidR="00FD2564">
        <w:t xml:space="preserve"> similar up to 100Hz. But the first important resonance is observed at 133Hz on BSC6 whereas this resonance is observed at 154Hz on </w:t>
      </w:r>
      <w:proofErr w:type="gramStart"/>
      <w:r w:rsidR="00ED23EC">
        <w:t>BSC8  (</w:t>
      </w:r>
      <w:proofErr w:type="gramEnd"/>
      <w:r w:rsidR="00ED23EC">
        <w:t>-15% from BSC8 to BSC6).</w:t>
      </w:r>
    </w:p>
    <w:p w:rsidR="0076526A" w:rsidRDefault="00144DE4" w:rsidP="00120024">
      <w:pPr>
        <w:pStyle w:val="ListParagraph"/>
        <w:numPr>
          <w:ilvl w:val="0"/>
          <w:numId w:val="3"/>
        </w:numPr>
        <w:jc w:val="both"/>
      </w:pPr>
      <w:r>
        <w:t>ST1 ACT V to ST1 L4C V:</w:t>
      </w:r>
      <w:r w:rsidR="0076526A">
        <w:t xml:space="preserve"> The transfer functions are similar up to 180Hz. The first resonance of stage is observed at 196Hz on BSC6 and 214Hx on BSC8 (-15% from BSC8 to BSC6)</w:t>
      </w:r>
    </w:p>
    <w:p w:rsidR="0076526A" w:rsidRDefault="0076526A" w:rsidP="00120024">
      <w:pPr>
        <w:pStyle w:val="ListParagraph"/>
        <w:numPr>
          <w:ilvl w:val="0"/>
          <w:numId w:val="3"/>
        </w:numPr>
        <w:jc w:val="both"/>
      </w:pPr>
      <w:r>
        <w:t>ST2 ACT H to ST2 CPS H: Transfer functions of BSC6 and BSC8 look identical</w:t>
      </w:r>
      <w:r w:rsidR="00101507">
        <w:t xml:space="preserve"> up to 30Hz. The first zero is observed at 58Hz on BSC6 and 64Hz on BSC8. The high frequency resonances are respectively measured at 255Hz and 322Hz on BSC6 and BSC8.</w:t>
      </w:r>
    </w:p>
    <w:p w:rsidR="0076526A" w:rsidRDefault="0076526A" w:rsidP="00120024">
      <w:pPr>
        <w:pStyle w:val="ListParagraph"/>
        <w:numPr>
          <w:ilvl w:val="0"/>
          <w:numId w:val="3"/>
        </w:numPr>
        <w:jc w:val="both"/>
      </w:pPr>
      <w:r>
        <w:t xml:space="preserve">ST2 ACT H to ST2 GS13 H: </w:t>
      </w:r>
      <w:r w:rsidR="00101507">
        <w:t>Transfer functions of BSC6 and BSC8 look identical</w:t>
      </w:r>
    </w:p>
    <w:p w:rsidR="0076526A" w:rsidRDefault="0076526A" w:rsidP="00120024">
      <w:pPr>
        <w:pStyle w:val="ListParagraph"/>
        <w:numPr>
          <w:ilvl w:val="0"/>
          <w:numId w:val="3"/>
        </w:numPr>
        <w:jc w:val="both"/>
      </w:pPr>
      <w:r>
        <w:t xml:space="preserve">ST2 ACT V to ST2 CPS V: </w:t>
      </w:r>
      <w:r w:rsidR="00101507">
        <w:t xml:space="preserve">These transfer functions shows the </w:t>
      </w:r>
      <w:r w:rsidR="00AF222A">
        <w:t xml:space="preserve">resonances of stage 1 when stage </w:t>
      </w:r>
      <w:r w:rsidR="00120024">
        <w:t xml:space="preserve">2 </w:t>
      </w:r>
      <w:r w:rsidR="00AF222A">
        <w:t>is excited</w:t>
      </w:r>
      <w:r w:rsidR="00120024">
        <w:t xml:space="preserve"> by ST2 actuators</w:t>
      </w:r>
      <w:r w:rsidR="00AF222A">
        <w:t>. These resonances are 196Hz for BSC6 and 214Hz for BSC8.</w:t>
      </w:r>
    </w:p>
    <w:p w:rsidR="00144DE4" w:rsidRDefault="0076526A" w:rsidP="00120024">
      <w:pPr>
        <w:pStyle w:val="ListParagraph"/>
        <w:numPr>
          <w:ilvl w:val="0"/>
          <w:numId w:val="3"/>
        </w:numPr>
        <w:jc w:val="both"/>
      </w:pPr>
      <w:r>
        <w:t xml:space="preserve">ST2 ACT V to ST2 GS13 V: </w:t>
      </w:r>
      <w:r w:rsidR="00101507">
        <w:t>Transfer functions of BSC6 and BSC8 look identical</w:t>
      </w:r>
    </w:p>
    <w:p w:rsidR="007F26A9" w:rsidRDefault="007F26A9" w:rsidP="00EF14BD"/>
    <w:p w:rsidR="00ED23EC" w:rsidRDefault="00ED23EC" w:rsidP="00EF14BD">
      <w:pPr>
        <w:rPr>
          <w:b/>
        </w:rPr>
      </w:pPr>
      <w:r w:rsidRPr="00ED23EC">
        <w:rPr>
          <w:b/>
        </w:rPr>
        <w:t>Difference</w:t>
      </w:r>
      <w:r>
        <w:rPr>
          <w:b/>
        </w:rPr>
        <w:t>s</w:t>
      </w:r>
      <w:r w:rsidRPr="00ED23EC">
        <w:rPr>
          <w:b/>
        </w:rPr>
        <w:t xml:space="preserve"> sum-up:</w:t>
      </w:r>
    </w:p>
    <w:p w:rsidR="00ED23EC" w:rsidRDefault="001F4BBD" w:rsidP="001F4BBD">
      <w:pPr>
        <w:jc w:val="both"/>
      </w:pPr>
      <w:r>
        <w:t>The suspension resonances are identical on BSC6 and BSC8. However, i</w:t>
      </w:r>
      <w:r w:rsidR="00ED23EC" w:rsidRPr="00ED23EC">
        <w:t xml:space="preserve">t seems that </w:t>
      </w:r>
      <w:r w:rsidR="00ED23EC">
        <w:t>BSC6 is softer than BSC8. It is mainly visible on stage 1 (both on CPS and L4C transfer functions)</w:t>
      </w:r>
      <w:r>
        <w:t xml:space="preserve"> and it is particularly true on the vertical transfer functions where the first structural resonances of BSC6 are observed at frequencies 15% lower than BSC8</w:t>
      </w:r>
      <w:r w:rsidR="00120024">
        <w:t xml:space="preserve"> resonance frequencies.</w:t>
      </w:r>
    </w:p>
    <w:p w:rsidR="00ED23EC" w:rsidRDefault="00ED23EC" w:rsidP="001F4BBD">
      <w:pPr>
        <w:jc w:val="both"/>
      </w:pPr>
      <w:r>
        <w:t>Stage 2 of B</w:t>
      </w:r>
      <w:r w:rsidR="001F4BBD">
        <w:t xml:space="preserve">SC6 and BSC8 seem more similar. </w:t>
      </w:r>
      <w:r w:rsidR="00120024">
        <w:t>A light difference is observed ST2 ACT H to ST2 CPS H transfer functions. Note that the</w:t>
      </w:r>
      <w:r w:rsidR="001F4BBD">
        <w:t xml:space="preserve"> resonances of stage 1 are visible in stage 2 transfer functions</w:t>
      </w:r>
      <w:r w:rsidR="00120024">
        <w:t xml:space="preserve"> (ST2 ACT V to ST2 GS13 V)</w:t>
      </w:r>
      <w:r w:rsidR="001F4BBD">
        <w:t xml:space="preserve">. </w:t>
      </w:r>
    </w:p>
    <w:p w:rsidR="00120024" w:rsidRDefault="00120024" w:rsidP="001F4BBD">
      <w:pPr>
        <w:jc w:val="both"/>
      </w:pPr>
    </w:p>
    <w:p w:rsidR="00120024" w:rsidRDefault="00120024" w:rsidP="00D60FF5">
      <w:pPr>
        <w:keepNext/>
      </w:pPr>
    </w:p>
    <w:p w:rsidR="00D60FF5" w:rsidRDefault="00D60FF5" w:rsidP="00D60FF5">
      <w:pPr>
        <w:keepNext/>
      </w:pPr>
      <w:r>
        <w:rPr>
          <w:noProof/>
        </w:rPr>
        <w:drawing>
          <wp:inline distT="0" distB="0" distL="0" distR="0">
            <wp:extent cx="6248400" cy="3432042"/>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248400" cy="3432042"/>
                    </a:xfrm>
                    <a:prstGeom prst="rect">
                      <a:avLst/>
                    </a:prstGeom>
                    <a:noFill/>
                    <a:ln w="9525">
                      <a:noFill/>
                      <a:miter lim="800000"/>
                      <a:headEnd/>
                      <a:tailEnd/>
                    </a:ln>
                  </pic:spPr>
                </pic:pic>
              </a:graphicData>
            </a:graphic>
          </wp:inline>
        </w:drawing>
      </w:r>
    </w:p>
    <w:p w:rsidR="00D60FF5" w:rsidRDefault="00D60FF5" w:rsidP="00823BDF">
      <w:pPr>
        <w:pStyle w:val="Caption"/>
        <w:jc w:val="center"/>
      </w:pPr>
      <w:r>
        <w:t xml:space="preserve">Figure </w:t>
      </w:r>
      <w:fldSimple w:instr=" SEQ Figure \* ARABIC ">
        <w:r w:rsidR="00382143">
          <w:rPr>
            <w:noProof/>
          </w:rPr>
          <w:t>8</w:t>
        </w:r>
      </w:fldSimple>
      <w:r>
        <w:t xml:space="preserve"> </w:t>
      </w:r>
      <w:r w:rsidR="00823BDF">
        <w:t>–</w:t>
      </w:r>
      <w:r>
        <w:t xml:space="preserve"> </w:t>
      </w:r>
      <w:r w:rsidR="00823BDF">
        <w:t xml:space="preserve">Comparison </w:t>
      </w:r>
      <w:r>
        <w:t xml:space="preserve">BSC6 </w:t>
      </w:r>
      <w:proofErr w:type="spellStart"/>
      <w:r>
        <w:t>vs</w:t>
      </w:r>
      <w:proofErr w:type="spellEnd"/>
      <w:r>
        <w:t xml:space="preserve"> BSC8 - ST</w:t>
      </w:r>
      <w:r>
        <w:rPr>
          <w:noProof/>
        </w:rPr>
        <w:t>1 ACT H to ST1 CPS H</w:t>
      </w:r>
    </w:p>
    <w:p w:rsidR="00D60FF5" w:rsidRDefault="00D60FF5" w:rsidP="00EF14BD"/>
    <w:p w:rsidR="00823BDF" w:rsidRDefault="00823BDF" w:rsidP="00EF14BD"/>
    <w:p w:rsidR="00823BDF" w:rsidRDefault="00823BDF" w:rsidP="00823BDF">
      <w:pPr>
        <w:keepNext/>
      </w:pPr>
      <w:r>
        <w:rPr>
          <w:noProof/>
        </w:rPr>
        <w:drawing>
          <wp:inline distT="0" distB="0" distL="0" distR="0">
            <wp:extent cx="6248400" cy="345335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6248400" cy="3453350"/>
                    </a:xfrm>
                    <a:prstGeom prst="rect">
                      <a:avLst/>
                    </a:prstGeom>
                    <a:noFill/>
                    <a:ln w="9525">
                      <a:noFill/>
                      <a:miter lim="800000"/>
                      <a:headEnd/>
                      <a:tailEnd/>
                    </a:ln>
                  </pic:spPr>
                </pic:pic>
              </a:graphicData>
            </a:graphic>
          </wp:inline>
        </w:drawing>
      </w:r>
    </w:p>
    <w:p w:rsidR="00823BDF" w:rsidRDefault="00823BDF" w:rsidP="00823BDF">
      <w:pPr>
        <w:pStyle w:val="Caption"/>
        <w:jc w:val="center"/>
      </w:pPr>
      <w:r>
        <w:t xml:space="preserve">Figure </w:t>
      </w:r>
      <w:fldSimple w:instr=" SEQ Figure \* ARABIC ">
        <w:r w:rsidR="00382143">
          <w:rPr>
            <w:noProof/>
          </w:rPr>
          <w:t>9</w:t>
        </w:r>
      </w:fldSimple>
      <w:r>
        <w:t xml:space="preserve"> - Comparison BSC6 </w:t>
      </w:r>
      <w:proofErr w:type="spellStart"/>
      <w:r>
        <w:t>vs</w:t>
      </w:r>
      <w:proofErr w:type="spellEnd"/>
      <w:r>
        <w:t xml:space="preserve"> BSC8 - ST1 ACT H to ST1 L4C H</w:t>
      </w:r>
    </w:p>
    <w:p w:rsidR="00823BDF" w:rsidRDefault="00823BDF" w:rsidP="00EF14BD"/>
    <w:p w:rsidR="00823BDF" w:rsidRDefault="00823BDF" w:rsidP="00EF14BD"/>
    <w:p w:rsidR="00823BDF" w:rsidRDefault="00823BDF" w:rsidP="00823BDF">
      <w:pPr>
        <w:keepNext/>
      </w:pPr>
      <w:r>
        <w:rPr>
          <w:noProof/>
        </w:rPr>
        <w:lastRenderedPageBreak/>
        <w:drawing>
          <wp:inline distT="0" distB="0" distL="0" distR="0">
            <wp:extent cx="6248400" cy="327756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6248400" cy="3277565"/>
                    </a:xfrm>
                    <a:prstGeom prst="rect">
                      <a:avLst/>
                    </a:prstGeom>
                    <a:noFill/>
                    <a:ln w="9525">
                      <a:noFill/>
                      <a:miter lim="800000"/>
                      <a:headEnd/>
                      <a:tailEnd/>
                    </a:ln>
                  </pic:spPr>
                </pic:pic>
              </a:graphicData>
            </a:graphic>
          </wp:inline>
        </w:drawing>
      </w:r>
    </w:p>
    <w:p w:rsidR="00823BDF" w:rsidRDefault="00823BDF" w:rsidP="00823BDF">
      <w:pPr>
        <w:pStyle w:val="Caption"/>
        <w:jc w:val="center"/>
      </w:pPr>
      <w:r>
        <w:t xml:space="preserve">Figure </w:t>
      </w:r>
      <w:fldSimple w:instr=" SEQ Figure \* ARABIC ">
        <w:r w:rsidR="00382143">
          <w:rPr>
            <w:noProof/>
          </w:rPr>
          <w:t>10</w:t>
        </w:r>
      </w:fldSimple>
      <w:r>
        <w:t xml:space="preserve"> - Comparison BSC6 </w:t>
      </w:r>
      <w:proofErr w:type="spellStart"/>
      <w:r>
        <w:t>vs</w:t>
      </w:r>
      <w:proofErr w:type="spellEnd"/>
      <w:r>
        <w:t xml:space="preserve"> BSC8 - ST1 ACT V to ST1 CPS V</w:t>
      </w:r>
    </w:p>
    <w:p w:rsidR="00823BDF" w:rsidRDefault="00823BDF" w:rsidP="00EF14BD"/>
    <w:p w:rsidR="00823BDF" w:rsidRDefault="00823BDF" w:rsidP="00EF14BD"/>
    <w:p w:rsidR="00823BDF" w:rsidRDefault="00823BDF" w:rsidP="00823BDF">
      <w:pPr>
        <w:keepNext/>
      </w:pPr>
      <w:r>
        <w:rPr>
          <w:noProof/>
        </w:rPr>
        <w:drawing>
          <wp:inline distT="0" distB="0" distL="0" distR="0">
            <wp:extent cx="6248400" cy="3504340"/>
            <wp:effectExtent l="1905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6248400" cy="3504340"/>
                    </a:xfrm>
                    <a:prstGeom prst="rect">
                      <a:avLst/>
                    </a:prstGeom>
                    <a:noFill/>
                    <a:ln w="9525">
                      <a:noFill/>
                      <a:miter lim="800000"/>
                      <a:headEnd/>
                      <a:tailEnd/>
                    </a:ln>
                  </pic:spPr>
                </pic:pic>
              </a:graphicData>
            </a:graphic>
          </wp:inline>
        </w:drawing>
      </w:r>
    </w:p>
    <w:p w:rsidR="00823BDF" w:rsidRDefault="00823BDF" w:rsidP="00823BDF">
      <w:pPr>
        <w:pStyle w:val="Caption"/>
        <w:jc w:val="center"/>
      </w:pPr>
      <w:r>
        <w:t xml:space="preserve">Figure </w:t>
      </w:r>
      <w:fldSimple w:instr=" SEQ Figure \* ARABIC ">
        <w:r w:rsidR="00382143">
          <w:rPr>
            <w:noProof/>
          </w:rPr>
          <w:t>11</w:t>
        </w:r>
      </w:fldSimple>
      <w:r>
        <w:t xml:space="preserve"> - Comparison BSC6 </w:t>
      </w:r>
      <w:proofErr w:type="spellStart"/>
      <w:r>
        <w:t>vs</w:t>
      </w:r>
      <w:proofErr w:type="spellEnd"/>
      <w:r>
        <w:t xml:space="preserve"> BSC8 - ST1 ACT V to L4C V</w:t>
      </w:r>
    </w:p>
    <w:p w:rsidR="00823BDF" w:rsidRDefault="00823BDF" w:rsidP="00EF14BD"/>
    <w:p w:rsidR="00823BDF" w:rsidRDefault="00823BDF" w:rsidP="00823BDF">
      <w:pPr>
        <w:keepNext/>
      </w:pPr>
      <w:r>
        <w:rPr>
          <w:noProof/>
        </w:rPr>
        <w:lastRenderedPageBreak/>
        <w:drawing>
          <wp:inline distT="0" distB="0" distL="0" distR="0">
            <wp:extent cx="6248400" cy="3307857"/>
            <wp:effectExtent l="1905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6248400" cy="3307857"/>
                    </a:xfrm>
                    <a:prstGeom prst="rect">
                      <a:avLst/>
                    </a:prstGeom>
                    <a:noFill/>
                    <a:ln w="9525">
                      <a:noFill/>
                      <a:miter lim="800000"/>
                      <a:headEnd/>
                      <a:tailEnd/>
                    </a:ln>
                  </pic:spPr>
                </pic:pic>
              </a:graphicData>
            </a:graphic>
          </wp:inline>
        </w:drawing>
      </w:r>
    </w:p>
    <w:p w:rsidR="00823BDF" w:rsidRDefault="00823BDF" w:rsidP="00823BDF">
      <w:pPr>
        <w:pStyle w:val="Caption"/>
        <w:jc w:val="center"/>
      </w:pPr>
      <w:r>
        <w:t xml:space="preserve">Figure </w:t>
      </w:r>
      <w:fldSimple w:instr=" SEQ Figure \* ARABIC ">
        <w:r w:rsidR="00382143">
          <w:rPr>
            <w:noProof/>
          </w:rPr>
          <w:t>12</w:t>
        </w:r>
      </w:fldSimple>
      <w:r>
        <w:t xml:space="preserve"> - Comparison BSC6 </w:t>
      </w:r>
      <w:proofErr w:type="spellStart"/>
      <w:r>
        <w:t>vs</w:t>
      </w:r>
      <w:proofErr w:type="spellEnd"/>
      <w:r>
        <w:t xml:space="preserve"> BSC8 - ST2 ACT H to ST2 CPS H</w:t>
      </w:r>
    </w:p>
    <w:p w:rsidR="00823BDF" w:rsidRDefault="00823BDF" w:rsidP="00EF14BD"/>
    <w:p w:rsidR="00823BDF" w:rsidRDefault="00823BDF" w:rsidP="00EF14BD"/>
    <w:p w:rsidR="00823BDF" w:rsidRDefault="00823BDF"/>
    <w:p w:rsidR="00823BDF" w:rsidRDefault="00823BDF" w:rsidP="00EF14BD"/>
    <w:p w:rsidR="00823BDF" w:rsidRDefault="00823BDF" w:rsidP="00823BDF">
      <w:pPr>
        <w:keepNext/>
      </w:pPr>
      <w:r>
        <w:rPr>
          <w:noProof/>
        </w:rPr>
        <w:drawing>
          <wp:inline distT="0" distB="0" distL="0" distR="0">
            <wp:extent cx="6248400" cy="3277944"/>
            <wp:effectExtent l="1905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6248400" cy="3277944"/>
                    </a:xfrm>
                    <a:prstGeom prst="rect">
                      <a:avLst/>
                    </a:prstGeom>
                    <a:noFill/>
                    <a:ln w="9525">
                      <a:noFill/>
                      <a:miter lim="800000"/>
                      <a:headEnd/>
                      <a:tailEnd/>
                    </a:ln>
                  </pic:spPr>
                </pic:pic>
              </a:graphicData>
            </a:graphic>
          </wp:inline>
        </w:drawing>
      </w:r>
    </w:p>
    <w:p w:rsidR="00823BDF" w:rsidRDefault="00823BDF" w:rsidP="00823BDF">
      <w:pPr>
        <w:pStyle w:val="Caption"/>
        <w:jc w:val="center"/>
      </w:pPr>
      <w:r>
        <w:t xml:space="preserve">Figure </w:t>
      </w:r>
      <w:fldSimple w:instr=" SEQ Figure \* ARABIC ">
        <w:r w:rsidR="00382143">
          <w:rPr>
            <w:noProof/>
          </w:rPr>
          <w:t>13</w:t>
        </w:r>
      </w:fldSimple>
      <w:r>
        <w:t xml:space="preserve"> - Comparison BSC6 </w:t>
      </w:r>
      <w:proofErr w:type="spellStart"/>
      <w:r>
        <w:t>vs</w:t>
      </w:r>
      <w:proofErr w:type="spellEnd"/>
      <w:r>
        <w:t xml:space="preserve"> BSC8 - ST2 ACT H to ST2 GS13 H</w:t>
      </w:r>
    </w:p>
    <w:p w:rsidR="007F26A9" w:rsidRPr="007F26A9" w:rsidRDefault="007F26A9" w:rsidP="007F26A9"/>
    <w:p w:rsidR="00823BDF" w:rsidRDefault="00823BDF" w:rsidP="00EF14BD"/>
    <w:p w:rsidR="00823BDF" w:rsidRDefault="00823BDF" w:rsidP="00823BDF">
      <w:pPr>
        <w:keepNext/>
      </w:pPr>
      <w:r>
        <w:rPr>
          <w:noProof/>
        </w:rPr>
        <w:lastRenderedPageBreak/>
        <w:drawing>
          <wp:inline distT="0" distB="0" distL="0" distR="0">
            <wp:extent cx="6248400" cy="3371863"/>
            <wp:effectExtent l="1905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48400" cy="3371863"/>
                    </a:xfrm>
                    <a:prstGeom prst="rect">
                      <a:avLst/>
                    </a:prstGeom>
                    <a:noFill/>
                    <a:ln w="9525">
                      <a:noFill/>
                      <a:miter lim="800000"/>
                      <a:headEnd/>
                      <a:tailEnd/>
                    </a:ln>
                  </pic:spPr>
                </pic:pic>
              </a:graphicData>
            </a:graphic>
          </wp:inline>
        </w:drawing>
      </w:r>
    </w:p>
    <w:p w:rsidR="00823BDF" w:rsidRDefault="00823BDF" w:rsidP="007F26A9">
      <w:pPr>
        <w:pStyle w:val="Caption"/>
        <w:jc w:val="center"/>
      </w:pPr>
      <w:r>
        <w:t xml:space="preserve">Figure </w:t>
      </w:r>
      <w:fldSimple w:instr=" SEQ Figure \* ARABIC ">
        <w:r w:rsidR="00382143">
          <w:rPr>
            <w:noProof/>
          </w:rPr>
          <w:t>14</w:t>
        </w:r>
      </w:fldSimple>
      <w:r>
        <w:t xml:space="preserve"> - Comparison BSC6 </w:t>
      </w:r>
      <w:proofErr w:type="spellStart"/>
      <w:r>
        <w:t>vs</w:t>
      </w:r>
      <w:proofErr w:type="spellEnd"/>
      <w:r>
        <w:t xml:space="preserve"> BSC8 - ST2 ACT V to ST2 CPS V</w:t>
      </w:r>
    </w:p>
    <w:p w:rsidR="00823BDF" w:rsidRDefault="00823BDF" w:rsidP="00EF14BD"/>
    <w:p w:rsidR="00823BDF" w:rsidRDefault="00823BDF" w:rsidP="00EF14BD"/>
    <w:p w:rsidR="007F26A9" w:rsidRDefault="007F26A9" w:rsidP="00EF14BD"/>
    <w:p w:rsidR="007F26A9" w:rsidRDefault="007F26A9" w:rsidP="007F26A9">
      <w:pPr>
        <w:keepNext/>
      </w:pPr>
      <w:r>
        <w:rPr>
          <w:noProof/>
        </w:rPr>
        <w:drawing>
          <wp:inline distT="0" distB="0" distL="0" distR="0">
            <wp:extent cx="6248400" cy="3467580"/>
            <wp:effectExtent l="19050" t="0" r="0" b="0"/>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6248400" cy="3467580"/>
                    </a:xfrm>
                    <a:prstGeom prst="rect">
                      <a:avLst/>
                    </a:prstGeom>
                    <a:noFill/>
                    <a:ln w="9525">
                      <a:noFill/>
                      <a:miter lim="800000"/>
                      <a:headEnd/>
                      <a:tailEnd/>
                    </a:ln>
                  </pic:spPr>
                </pic:pic>
              </a:graphicData>
            </a:graphic>
          </wp:inline>
        </w:drawing>
      </w:r>
    </w:p>
    <w:p w:rsidR="007F26A9" w:rsidRPr="00EF14BD" w:rsidRDefault="007F26A9" w:rsidP="007F26A9">
      <w:pPr>
        <w:pStyle w:val="Caption"/>
        <w:jc w:val="center"/>
      </w:pPr>
      <w:r>
        <w:t xml:space="preserve">Figure </w:t>
      </w:r>
      <w:fldSimple w:instr=" SEQ Figure \* ARABIC ">
        <w:r w:rsidR="00382143">
          <w:rPr>
            <w:noProof/>
          </w:rPr>
          <w:t>15</w:t>
        </w:r>
      </w:fldSimple>
      <w:r>
        <w:t xml:space="preserve"> - Comparison BSC6 </w:t>
      </w:r>
      <w:proofErr w:type="spellStart"/>
      <w:r>
        <w:t>vs</w:t>
      </w:r>
      <w:proofErr w:type="spellEnd"/>
      <w:r>
        <w:t xml:space="preserve"> BSC8 - ST2 ACT V to ST2 GS13 V</w:t>
      </w:r>
    </w:p>
    <w:p w:rsidR="007F26A9" w:rsidRDefault="007F26A9" w:rsidP="00EF14BD">
      <w:pPr>
        <w:rPr>
          <w:b/>
        </w:rPr>
      </w:pPr>
    </w:p>
    <w:p w:rsidR="00120024" w:rsidRDefault="00120024">
      <w:pPr>
        <w:rPr>
          <w:b/>
        </w:rPr>
      </w:pPr>
      <w:r>
        <w:rPr>
          <w:b/>
        </w:rPr>
        <w:br w:type="page"/>
      </w:r>
    </w:p>
    <w:p w:rsidR="007F26A9" w:rsidRDefault="007F26A9" w:rsidP="00EF14BD">
      <w:pPr>
        <w:rPr>
          <w:b/>
        </w:rPr>
      </w:pPr>
    </w:p>
    <w:p w:rsidR="00EF14BD" w:rsidRPr="00201DD7" w:rsidRDefault="00EF14BD" w:rsidP="00EF14BD">
      <w:pPr>
        <w:rPr>
          <w:b/>
        </w:rPr>
      </w:pPr>
      <w:r w:rsidRPr="00201DD7">
        <w:rPr>
          <w:b/>
        </w:rPr>
        <w:t>Acceptance criteria:</w:t>
      </w:r>
    </w:p>
    <w:p w:rsidR="00EF14BD" w:rsidRDefault="00EF14BD" w:rsidP="00EF14BD">
      <w:pPr>
        <w:numPr>
          <w:ilvl w:val="0"/>
          <w:numId w:val="3"/>
        </w:numPr>
      </w:pPr>
      <w:r>
        <w:t>All sensors must be plugged</w:t>
      </w:r>
    </w:p>
    <w:p w:rsidR="00EF14BD" w:rsidRDefault="00EF14BD" w:rsidP="00EF14BD">
      <w:pPr>
        <w:numPr>
          <w:ilvl w:val="0"/>
          <w:numId w:val="3"/>
        </w:numPr>
      </w:pPr>
      <w:r>
        <w:t>First structural resonance of stage 1 must be above 200Hz</w:t>
      </w:r>
    </w:p>
    <w:p w:rsidR="00EF14BD" w:rsidRPr="005428C9" w:rsidRDefault="00EF14BD" w:rsidP="00EF14BD">
      <w:pPr>
        <w:numPr>
          <w:ilvl w:val="0"/>
          <w:numId w:val="3"/>
        </w:numPr>
      </w:pPr>
      <w:r>
        <w:t>First structural resonance of stage 2 must be above 200Hz</w:t>
      </w:r>
    </w:p>
    <w:p w:rsidR="00535069" w:rsidRDefault="00535069" w:rsidP="00535069">
      <w:pPr>
        <w:tabs>
          <w:tab w:val="left" w:pos="360"/>
          <w:tab w:val="left" w:pos="5220"/>
          <w:tab w:val="left" w:pos="7470"/>
        </w:tabs>
        <w:rPr>
          <w:b/>
        </w:rPr>
      </w:pPr>
    </w:p>
    <w:p w:rsidR="00535069" w:rsidRDefault="00535069" w:rsidP="00535069">
      <w:pPr>
        <w:tabs>
          <w:tab w:val="left" w:pos="360"/>
          <w:tab w:val="left" w:pos="5220"/>
          <w:tab w:val="left" w:pos="7470"/>
        </w:tabs>
      </w:pPr>
      <w:r w:rsidRPr="00201DD7">
        <w:rPr>
          <w:b/>
        </w:rPr>
        <w:t>Test result:</w:t>
      </w:r>
      <w:r w:rsidRPr="00201DD7">
        <w:rPr>
          <w:b/>
        </w:rPr>
        <w:tab/>
        <w:t xml:space="preserve">Passed: </w:t>
      </w:r>
      <w:r>
        <w:rPr>
          <w:b/>
          <w:u w:val="single"/>
        </w:rPr>
        <w:t xml:space="preserve">  X</w:t>
      </w:r>
      <w:r w:rsidRPr="00201DD7">
        <w:rPr>
          <w:b/>
          <w:u w:val="single"/>
        </w:rPr>
        <w:t xml:space="preserve">  </w:t>
      </w:r>
      <w:r w:rsidRPr="00201DD7">
        <w:rPr>
          <w:b/>
        </w:rPr>
        <w:tab/>
        <w:t>Failed</w:t>
      </w:r>
      <w:proofErr w:type="gramStart"/>
      <w:r w:rsidRPr="00201DD7">
        <w:rPr>
          <w:b/>
        </w:rPr>
        <w:t xml:space="preserve">: </w:t>
      </w:r>
      <w:r w:rsidRPr="00201DD7">
        <w:rPr>
          <w:b/>
          <w:u w:val="single"/>
        </w:rPr>
        <w:t xml:space="preserve">      </w:t>
      </w:r>
      <w:r w:rsidRPr="00201DD7">
        <w:rPr>
          <w:b/>
        </w:rPr>
        <w:t xml:space="preserve">  </w:t>
      </w:r>
      <w:r w:rsidRPr="00201DD7">
        <w:rPr>
          <w:b/>
          <w:color w:val="FFFFFF"/>
        </w:rPr>
        <w:t>.</w:t>
      </w:r>
      <w:proofErr w:type="gramEnd"/>
    </w:p>
    <w:p w:rsidR="00504D15" w:rsidRPr="00504D15" w:rsidRDefault="00504D15" w:rsidP="00504D15"/>
    <w:p w:rsidR="00295C0C" w:rsidRDefault="00295C0C" w:rsidP="00295C0C">
      <w:pPr>
        <w:pStyle w:val="Heading2"/>
      </w:pPr>
      <w:bookmarkStart w:id="84" w:name="_Toc307832458"/>
      <w:r>
        <w:t xml:space="preserve">Step 14 - </w:t>
      </w:r>
      <w:bookmarkEnd w:id="82"/>
      <w:bookmarkEnd w:id="83"/>
      <w:r>
        <w:t>Symmetrization – Calibration</w:t>
      </w:r>
      <w:bookmarkEnd w:id="84"/>
    </w:p>
    <w:p w:rsidR="00295C0C" w:rsidRDefault="00295C0C" w:rsidP="00295C0C">
      <w:r>
        <w:t>Not performed</w:t>
      </w:r>
    </w:p>
    <w:p w:rsidR="00295C0C" w:rsidRDefault="00295C0C" w:rsidP="00295C0C"/>
    <w:p w:rsidR="009C7679" w:rsidRDefault="009C7679" w:rsidP="009C7679">
      <w:pPr>
        <w:tabs>
          <w:tab w:val="left" w:pos="360"/>
          <w:tab w:val="left" w:pos="5220"/>
          <w:tab w:val="left" w:pos="7470"/>
        </w:tabs>
      </w:pPr>
      <w:r w:rsidRPr="00201DD7">
        <w:rPr>
          <w:b/>
        </w:rPr>
        <w:t>Test result:</w:t>
      </w:r>
      <w:r w:rsidRPr="00201DD7">
        <w:rPr>
          <w:b/>
        </w:rPr>
        <w:tab/>
        <w:t xml:space="preserve">Passed: </w:t>
      </w:r>
      <w:r>
        <w:rPr>
          <w:b/>
          <w:u w:val="single"/>
        </w:rPr>
        <w:t xml:space="preserve">  </w:t>
      </w:r>
      <w:r w:rsidRPr="00201DD7">
        <w:rPr>
          <w:b/>
          <w:u w:val="single"/>
        </w:rPr>
        <w:t xml:space="preserve">  </w:t>
      </w:r>
      <w:r w:rsidRPr="00201DD7">
        <w:rPr>
          <w:b/>
        </w:rPr>
        <w:tab/>
        <w:t xml:space="preserve">Failed: </w:t>
      </w:r>
      <w:r>
        <w:rPr>
          <w:b/>
          <w:u w:val="single"/>
        </w:rPr>
        <w:t xml:space="preserve">  X</w:t>
      </w:r>
      <w:r w:rsidRPr="00201DD7">
        <w:rPr>
          <w:b/>
          <w:u w:val="single"/>
        </w:rPr>
        <w:t xml:space="preserve">  </w:t>
      </w:r>
      <w:r w:rsidRPr="00201DD7">
        <w:rPr>
          <w:b/>
        </w:rPr>
        <w:t xml:space="preserve">  </w:t>
      </w:r>
      <w:r w:rsidRPr="00201DD7">
        <w:rPr>
          <w:b/>
          <w:color w:val="FFFFFF"/>
        </w:rPr>
        <w:t>.</w:t>
      </w:r>
    </w:p>
    <w:p w:rsidR="009C7679" w:rsidRDefault="009C7679" w:rsidP="00295C0C"/>
    <w:p w:rsidR="00295C0C" w:rsidRDefault="00295C0C" w:rsidP="00295C0C">
      <w:pPr>
        <w:pStyle w:val="Heading2"/>
      </w:pPr>
      <w:bookmarkStart w:id="85" w:name="_Toc307832459"/>
      <w:r>
        <w:t>Step 15 - Basis change – Cartesian to Local - Simulations</w:t>
      </w:r>
      <w:bookmarkEnd w:id="85"/>
      <w:r>
        <w:t xml:space="preserve"> </w:t>
      </w:r>
    </w:p>
    <w:p w:rsidR="00295C0C" w:rsidRDefault="00295C0C" w:rsidP="00295C0C">
      <w:r>
        <w:t>Not performed</w:t>
      </w:r>
    </w:p>
    <w:p w:rsidR="00295C0C" w:rsidRDefault="00295C0C" w:rsidP="00295C0C"/>
    <w:p w:rsidR="009C7679" w:rsidRDefault="009C7679" w:rsidP="009C7679">
      <w:pPr>
        <w:tabs>
          <w:tab w:val="left" w:pos="360"/>
          <w:tab w:val="left" w:pos="5220"/>
          <w:tab w:val="left" w:pos="7470"/>
        </w:tabs>
      </w:pPr>
      <w:r w:rsidRPr="00201DD7">
        <w:rPr>
          <w:b/>
        </w:rPr>
        <w:t>Test result:</w:t>
      </w:r>
      <w:r w:rsidRPr="00201DD7">
        <w:rPr>
          <w:b/>
        </w:rPr>
        <w:tab/>
        <w:t xml:space="preserve">Passed: </w:t>
      </w:r>
      <w:r>
        <w:rPr>
          <w:b/>
          <w:u w:val="single"/>
        </w:rPr>
        <w:t xml:space="preserve">  _</w:t>
      </w:r>
      <w:r w:rsidRPr="00201DD7">
        <w:rPr>
          <w:b/>
          <w:u w:val="single"/>
        </w:rPr>
        <w:t xml:space="preserve">  </w:t>
      </w:r>
      <w:r w:rsidRPr="00201DD7">
        <w:rPr>
          <w:b/>
        </w:rPr>
        <w:tab/>
        <w:t xml:space="preserve">Failed: </w:t>
      </w:r>
      <w:r>
        <w:rPr>
          <w:b/>
          <w:u w:val="single"/>
        </w:rPr>
        <w:t xml:space="preserve">  X</w:t>
      </w:r>
      <w:r w:rsidRPr="00201DD7">
        <w:rPr>
          <w:b/>
          <w:u w:val="single"/>
        </w:rPr>
        <w:t xml:space="preserve">  </w:t>
      </w:r>
      <w:r w:rsidRPr="00201DD7">
        <w:rPr>
          <w:b/>
        </w:rPr>
        <w:t xml:space="preserve">  </w:t>
      </w:r>
      <w:r w:rsidRPr="00201DD7">
        <w:rPr>
          <w:b/>
          <w:color w:val="FFFFFF"/>
        </w:rPr>
        <w:t>.</w:t>
      </w:r>
    </w:p>
    <w:p w:rsidR="009C7679" w:rsidRPr="00147B3A" w:rsidRDefault="009C7679" w:rsidP="00295C0C"/>
    <w:p w:rsidR="00295C0C" w:rsidRDefault="00295C0C" w:rsidP="00295C0C">
      <w:pPr>
        <w:pStyle w:val="Heading2"/>
      </w:pPr>
      <w:bookmarkStart w:id="86" w:name="_Toc307832460"/>
      <w:r>
        <w:t xml:space="preserve">Step 16- Transfer functions - </w:t>
      </w:r>
      <w:r w:rsidRPr="00433D7F">
        <w:t xml:space="preserve">Cartesian to Cartesian </w:t>
      </w:r>
      <w:r>
        <w:t>- M</w:t>
      </w:r>
      <w:r w:rsidRPr="00433D7F">
        <w:t>easurements</w:t>
      </w:r>
      <w:bookmarkEnd w:id="86"/>
    </w:p>
    <w:p w:rsidR="00295C0C" w:rsidRDefault="00295C0C" w:rsidP="00295C0C">
      <w:r>
        <w:t>Not performed</w:t>
      </w:r>
    </w:p>
    <w:p w:rsidR="00295C0C" w:rsidRDefault="00295C0C" w:rsidP="00295C0C"/>
    <w:p w:rsidR="00295C0C" w:rsidRDefault="00295C0C" w:rsidP="00295C0C">
      <w:pPr>
        <w:pStyle w:val="Heading2"/>
      </w:pPr>
      <w:bookmarkStart w:id="87" w:name="_Toc265479826"/>
      <w:bookmarkStart w:id="88" w:name="_Toc265480388"/>
      <w:bookmarkStart w:id="89" w:name="_Toc307832461"/>
      <w:r>
        <w:t>Step 17 - Lower Zero Moment Plan</w:t>
      </w:r>
      <w:bookmarkEnd w:id="87"/>
      <w:bookmarkEnd w:id="88"/>
      <w:bookmarkEnd w:id="89"/>
    </w:p>
    <w:p w:rsidR="00295C0C" w:rsidRPr="004134D4" w:rsidRDefault="00295C0C" w:rsidP="00295C0C">
      <w:pPr>
        <w:pStyle w:val="Heading2"/>
        <w:numPr>
          <w:ilvl w:val="1"/>
          <w:numId w:val="4"/>
        </w:numPr>
      </w:pPr>
      <w:bookmarkStart w:id="90" w:name="_Toc307832462"/>
      <w:r>
        <w:t>Step 17.1 - Stage 1 - LZMP</w:t>
      </w:r>
      <w:bookmarkEnd w:id="90"/>
    </w:p>
    <w:p w:rsidR="00295C0C" w:rsidRDefault="00295C0C" w:rsidP="00295C0C"/>
    <w:p w:rsidR="009C7679" w:rsidRDefault="009C7679" w:rsidP="009C7679">
      <w:pPr>
        <w:tabs>
          <w:tab w:val="left" w:pos="360"/>
          <w:tab w:val="left" w:pos="5220"/>
          <w:tab w:val="left" w:pos="7470"/>
        </w:tabs>
      </w:pPr>
      <w:r w:rsidRPr="00201DD7">
        <w:rPr>
          <w:b/>
        </w:rPr>
        <w:t>Test result:</w:t>
      </w:r>
      <w:r w:rsidRPr="00201DD7">
        <w:rPr>
          <w:b/>
        </w:rPr>
        <w:tab/>
        <w:t xml:space="preserve">Passed: </w:t>
      </w:r>
      <w:r>
        <w:rPr>
          <w:b/>
          <w:u w:val="single"/>
        </w:rPr>
        <w:t xml:space="preserve">  _</w:t>
      </w:r>
      <w:r w:rsidRPr="00201DD7">
        <w:rPr>
          <w:b/>
          <w:u w:val="single"/>
        </w:rPr>
        <w:t xml:space="preserve">  </w:t>
      </w:r>
      <w:r w:rsidRPr="00201DD7">
        <w:rPr>
          <w:b/>
        </w:rPr>
        <w:tab/>
        <w:t xml:space="preserve">Failed: </w:t>
      </w:r>
      <w:r>
        <w:rPr>
          <w:b/>
          <w:u w:val="single"/>
        </w:rPr>
        <w:t xml:space="preserve">  X</w:t>
      </w:r>
      <w:r w:rsidRPr="00201DD7">
        <w:rPr>
          <w:b/>
          <w:u w:val="single"/>
        </w:rPr>
        <w:t xml:space="preserve">  </w:t>
      </w:r>
      <w:r w:rsidRPr="00201DD7">
        <w:rPr>
          <w:b/>
        </w:rPr>
        <w:t xml:space="preserve">  </w:t>
      </w:r>
      <w:r w:rsidRPr="00201DD7">
        <w:rPr>
          <w:b/>
          <w:color w:val="FFFFFF"/>
        </w:rPr>
        <w:t>.</w:t>
      </w:r>
    </w:p>
    <w:p w:rsidR="009C7679" w:rsidRPr="008A372B" w:rsidRDefault="009C7679" w:rsidP="00295C0C"/>
    <w:p w:rsidR="00295C0C" w:rsidRDefault="00295C0C" w:rsidP="00295C0C">
      <w:pPr>
        <w:pStyle w:val="Heading2"/>
        <w:numPr>
          <w:ilvl w:val="1"/>
          <w:numId w:val="4"/>
        </w:numPr>
      </w:pPr>
      <w:bookmarkStart w:id="91" w:name="_Toc307832463"/>
      <w:r>
        <w:t>Step 17.2 - Stage 2 - LZMP</w:t>
      </w:r>
      <w:bookmarkEnd w:id="91"/>
    </w:p>
    <w:p w:rsidR="00295C0C" w:rsidRDefault="00295C0C" w:rsidP="00295C0C"/>
    <w:p w:rsidR="009C7679" w:rsidRDefault="009C7679" w:rsidP="009C7679">
      <w:pPr>
        <w:tabs>
          <w:tab w:val="left" w:pos="360"/>
          <w:tab w:val="left" w:pos="5220"/>
          <w:tab w:val="left" w:pos="7470"/>
        </w:tabs>
      </w:pPr>
      <w:r w:rsidRPr="00201DD7">
        <w:rPr>
          <w:b/>
        </w:rPr>
        <w:t>Test result:</w:t>
      </w:r>
      <w:r w:rsidRPr="00201DD7">
        <w:rPr>
          <w:b/>
        </w:rPr>
        <w:tab/>
        <w:t xml:space="preserve">Passed: </w:t>
      </w:r>
      <w:r>
        <w:rPr>
          <w:b/>
          <w:u w:val="single"/>
        </w:rPr>
        <w:t xml:space="preserve">  _</w:t>
      </w:r>
      <w:r w:rsidRPr="00201DD7">
        <w:rPr>
          <w:b/>
          <w:u w:val="single"/>
        </w:rPr>
        <w:t xml:space="preserve">  </w:t>
      </w:r>
      <w:r w:rsidRPr="00201DD7">
        <w:rPr>
          <w:b/>
        </w:rPr>
        <w:tab/>
        <w:t xml:space="preserve">Failed: </w:t>
      </w:r>
      <w:r>
        <w:rPr>
          <w:b/>
          <w:u w:val="single"/>
        </w:rPr>
        <w:t xml:space="preserve">  X</w:t>
      </w:r>
      <w:r w:rsidRPr="00201DD7">
        <w:rPr>
          <w:b/>
          <w:u w:val="single"/>
        </w:rPr>
        <w:t xml:space="preserve">  </w:t>
      </w:r>
      <w:r w:rsidRPr="00201DD7">
        <w:rPr>
          <w:b/>
        </w:rPr>
        <w:t xml:space="preserve">  </w:t>
      </w:r>
      <w:r w:rsidRPr="00201DD7">
        <w:rPr>
          <w:b/>
          <w:color w:val="FFFFFF"/>
        </w:rPr>
        <w:t>.</w:t>
      </w:r>
    </w:p>
    <w:p w:rsidR="009C7679" w:rsidRPr="009C7679" w:rsidRDefault="009C7679" w:rsidP="00295C0C"/>
    <w:p w:rsidR="009C7679" w:rsidRPr="009C7679" w:rsidRDefault="009C7679" w:rsidP="00295C0C"/>
    <w:p w:rsidR="00295C0C" w:rsidRDefault="00295C0C" w:rsidP="00295C0C">
      <w:pPr>
        <w:pStyle w:val="Heading2"/>
      </w:pPr>
      <w:bookmarkStart w:id="92" w:name="_Toc307832464"/>
      <w:r>
        <w:t>Step 18- Damping Loops – Transfer function – Simulations</w:t>
      </w:r>
      <w:bookmarkEnd w:id="92"/>
    </w:p>
    <w:p w:rsidR="00295C0C" w:rsidRDefault="00295C0C" w:rsidP="00295C0C">
      <w:pPr>
        <w:pStyle w:val="Heading2"/>
        <w:numPr>
          <w:ilvl w:val="1"/>
          <w:numId w:val="4"/>
        </w:numPr>
      </w:pPr>
      <w:bookmarkStart w:id="93" w:name="_Toc307832465"/>
      <w:r>
        <w:t>Step 18.1 - Damping Loops – Stage 2</w:t>
      </w:r>
      <w:bookmarkEnd w:id="93"/>
    </w:p>
    <w:p w:rsidR="009C7679" w:rsidRDefault="009C7679" w:rsidP="009C7679">
      <w:pPr>
        <w:tabs>
          <w:tab w:val="left" w:pos="360"/>
          <w:tab w:val="left" w:pos="5220"/>
          <w:tab w:val="left" w:pos="7470"/>
        </w:tabs>
      </w:pPr>
      <w:r w:rsidRPr="00201DD7">
        <w:rPr>
          <w:b/>
        </w:rPr>
        <w:t>Test result:</w:t>
      </w:r>
      <w:r w:rsidRPr="00201DD7">
        <w:rPr>
          <w:b/>
        </w:rPr>
        <w:tab/>
        <w:t xml:space="preserve">Passed: </w:t>
      </w:r>
      <w:r>
        <w:rPr>
          <w:b/>
          <w:u w:val="single"/>
        </w:rPr>
        <w:t xml:space="preserve">  _</w:t>
      </w:r>
      <w:r w:rsidRPr="00201DD7">
        <w:rPr>
          <w:b/>
          <w:u w:val="single"/>
        </w:rPr>
        <w:t xml:space="preserve">  </w:t>
      </w:r>
      <w:r w:rsidRPr="00201DD7">
        <w:rPr>
          <w:b/>
        </w:rPr>
        <w:tab/>
        <w:t xml:space="preserve">Failed: </w:t>
      </w:r>
      <w:r>
        <w:rPr>
          <w:b/>
          <w:u w:val="single"/>
        </w:rPr>
        <w:t xml:space="preserve">  X</w:t>
      </w:r>
      <w:r w:rsidRPr="00201DD7">
        <w:rPr>
          <w:b/>
          <w:u w:val="single"/>
        </w:rPr>
        <w:t xml:space="preserve">  </w:t>
      </w:r>
      <w:r w:rsidRPr="00201DD7">
        <w:rPr>
          <w:b/>
        </w:rPr>
        <w:t xml:space="preserve">  </w:t>
      </w:r>
      <w:r w:rsidRPr="00201DD7">
        <w:rPr>
          <w:b/>
          <w:color w:val="FFFFFF"/>
        </w:rPr>
        <w:t>.</w:t>
      </w:r>
    </w:p>
    <w:p w:rsidR="00295C0C" w:rsidRPr="004134D4" w:rsidRDefault="00295C0C" w:rsidP="00295C0C"/>
    <w:p w:rsidR="00295C0C" w:rsidRPr="0089367B" w:rsidRDefault="00295C0C" w:rsidP="00295C0C">
      <w:pPr>
        <w:pStyle w:val="Heading2"/>
        <w:numPr>
          <w:ilvl w:val="1"/>
          <w:numId w:val="4"/>
        </w:numPr>
      </w:pPr>
      <w:bookmarkStart w:id="94" w:name="_Toc307832466"/>
      <w:r>
        <w:t>Step 18.2 - Damping Loops – Stage 1</w:t>
      </w:r>
      <w:bookmarkEnd w:id="94"/>
    </w:p>
    <w:p w:rsidR="00295C0C" w:rsidRDefault="00295C0C" w:rsidP="00295C0C"/>
    <w:p w:rsidR="009C7679" w:rsidRDefault="009C7679" w:rsidP="009C7679">
      <w:pPr>
        <w:tabs>
          <w:tab w:val="left" w:pos="360"/>
          <w:tab w:val="left" w:pos="5220"/>
          <w:tab w:val="left" w:pos="7470"/>
        </w:tabs>
      </w:pPr>
      <w:r w:rsidRPr="00201DD7">
        <w:rPr>
          <w:b/>
        </w:rPr>
        <w:t>Test result:</w:t>
      </w:r>
      <w:r w:rsidRPr="00201DD7">
        <w:rPr>
          <w:b/>
        </w:rPr>
        <w:tab/>
        <w:t xml:space="preserve">Passed: </w:t>
      </w:r>
      <w:r>
        <w:rPr>
          <w:b/>
          <w:u w:val="single"/>
        </w:rPr>
        <w:t xml:space="preserve">  _</w:t>
      </w:r>
      <w:r w:rsidRPr="00201DD7">
        <w:rPr>
          <w:b/>
          <w:u w:val="single"/>
        </w:rPr>
        <w:t xml:space="preserve">  </w:t>
      </w:r>
      <w:r w:rsidRPr="00201DD7">
        <w:rPr>
          <w:b/>
        </w:rPr>
        <w:tab/>
        <w:t xml:space="preserve">Failed: </w:t>
      </w:r>
      <w:r>
        <w:rPr>
          <w:b/>
          <w:u w:val="single"/>
        </w:rPr>
        <w:t xml:space="preserve">  X</w:t>
      </w:r>
      <w:r w:rsidRPr="00201DD7">
        <w:rPr>
          <w:b/>
          <w:u w:val="single"/>
        </w:rPr>
        <w:t xml:space="preserve">  </w:t>
      </w:r>
      <w:r w:rsidRPr="00201DD7">
        <w:rPr>
          <w:b/>
        </w:rPr>
        <w:t xml:space="preserve">  </w:t>
      </w:r>
      <w:r w:rsidRPr="00201DD7">
        <w:rPr>
          <w:b/>
          <w:color w:val="FFFFFF"/>
        </w:rPr>
        <w:t>.</w:t>
      </w:r>
    </w:p>
    <w:p w:rsidR="009C7679" w:rsidRPr="00716339" w:rsidRDefault="009C7679" w:rsidP="00295C0C"/>
    <w:p w:rsidR="00295C0C" w:rsidRPr="009C45CB" w:rsidRDefault="00295C0C" w:rsidP="00295C0C">
      <w:pPr>
        <w:pStyle w:val="Heading2"/>
      </w:pPr>
      <w:bookmarkStart w:id="95" w:name="_Toc307832467"/>
      <w:r>
        <w:t xml:space="preserve">Step 19- Damping Loops – </w:t>
      </w:r>
      <w:proofErr w:type="spellStart"/>
      <w:r>
        <w:t>Powerspectra</w:t>
      </w:r>
      <w:bookmarkEnd w:id="95"/>
      <w:proofErr w:type="spellEnd"/>
    </w:p>
    <w:p w:rsidR="00295C0C" w:rsidRDefault="00FB1503" w:rsidP="00295C0C">
      <w:r>
        <w:t>All damping loops were turned on and were stable.</w:t>
      </w:r>
      <w:r w:rsidR="009C7679">
        <w:t xml:space="preserve"> No </w:t>
      </w:r>
      <w:proofErr w:type="spellStart"/>
      <w:r w:rsidR="009C7679">
        <w:t>powerspectra</w:t>
      </w:r>
      <w:proofErr w:type="spellEnd"/>
      <w:r w:rsidR="009C7679">
        <w:t xml:space="preserve"> was measured.</w:t>
      </w:r>
    </w:p>
    <w:p w:rsidR="009C7679" w:rsidRPr="00716339" w:rsidRDefault="009C7679" w:rsidP="00295C0C"/>
    <w:p w:rsidR="00295C0C" w:rsidRPr="009C45CB" w:rsidRDefault="00295C0C" w:rsidP="00295C0C">
      <w:pPr>
        <w:pStyle w:val="Heading2"/>
      </w:pPr>
      <w:bookmarkStart w:id="96" w:name="_Toc307832468"/>
      <w:r>
        <w:t>Step 20- Isolation Loops – for one unit per site</w:t>
      </w:r>
      <w:bookmarkEnd w:id="96"/>
    </w:p>
    <w:p w:rsidR="00295C0C" w:rsidRPr="004134D4" w:rsidRDefault="00AC64F9" w:rsidP="00295C0C">
      <w:r>
        <w:t>This test was performed on unit # 1 (BSC 8).</w:t>
      </w:r>
    </w:p>
    <w:p w:rsidR="004B45CB" w:rsidRDefault="004B45CB" w:rsidP="00295C0C"/>
    <w:p w:rsidR="00295C0C" w:rsidRDefault="00295C0C" w:rsidP="00295C0C">
      <w:pPr>
        <w:pStyle w:val="Heading1"/>
      </w:pPr>
      <w:bookmarkStart w:id="97" w:name="_Toc307832469"/>
      <w:r>
        <w:t>BSC-ISI testing Summary</w:t>
      </w:r>
      <w:bookmarkEnd w:id="97"/>
    </w:p>
    <w:p w:rsidR="00335D07" w:rsidRDefault="00295C0C" w:rsidP="00295C0C">
      <w:pPr>
        <w:jc w:val="both"/>
      </w:pPr>
      <w:r>
        <w:t xml:space="preserve">This is the </w:t>
      </w:r>
      <w:r w:rsidR="00DB2AE0">
        <w:t>second</w:t>
      </w:r>
      <w:r>
        <w:t xml:space="preserve"> “</w:t>
      </w:r>
      <w:proofErr w:type="spellStart"/>
      <w:r>
        <w:t>aLigo</w:t>
      </w:r>
      <w:proofErr w:type="spellEnd"/>
      <w:r>
        <w:t xml:space="preserve"> BSC-ISI” tested </w:t>
      </w:r>
      <w:r w:rsidR="00D101DB">
        <w:t>at LHO</w:t>
      </w:r>
      <w:r>
        <w:t>. The testing procedure document E1000483-v3 was used. Due to lack of time</w:t>
      </w:r>
      <w:r w:rsidR="00D101DB">
        <w:t xml:space="preserve"> or availability of the BSC-ISI</w:t>
      </w:r>
      <w:r>
        <w:t xml:space="preserve">, some tests have been waived. </w:t>
      </w:r>
    </w:p>
    <w:p w:rsidR="00295C0C" w:rsidRDefault="00295C0C" w:rsidP="00295C0C">
      <w:pPr>
        <w:jc w:val="both"/>
      </w:pPr>
      <w:r>
        <w:t>All results are posted on the SVN at:</w:t>
      </w:r>
    </w:p>
    <w:p w:rsidR="00295C0C" w:rsidRDefault="00295C0C" w:rsidP="00295C0C">
      <w:pPr>
        <w:jc w:val="both"/>
      </w:pPr>
      <w:r w:rsidRPr="00B4064A">
        <w:t>https://svn.ligo.caltech.edu/svn/seismic/BSC-ISI/X1/Data/</w:t>
      </w:r>
      <w:r>
        <w:t>BSC6</w:t>
      </w:r>
      <w:r w:rsidRPr="00B4064A">
        <w:t>/</w:t>
      </w:r>
    </w:p>
    <w:p w:rsidR="00295C0C" w:rsidRDefault="00295C0C" w:rsidP="00601F70"/>
    <w:p w:rsidR="00601F70" w:rsidRDefault="00601F70" w:rsidP="00601F70">
      <w:pPr>
        <w:jc w:val="both"/>
      </w:pPr>
    </w:p>
    <w:p w:rsidR="00601F70" w:rsidRPr="00160B57" w:rsidRDefault="00601F70" w:rsidP="00601F70">
      <w:pPr>
        <w:numPr>
          <w:ilvl w:val="0"/>
          <w:numId w:val="10"/>
        </w:numPr>
        <w:jc w:val="both"/>
        <w:rPr>
          <w:b/>
        </w:rPr>
      </w:pPr>
      <w:r w:rsidRPr="00160B57">
        <w:rPr>
          <w:b/>
        </w:rPr>
        <w:t>List of tests that failed and won’t be redone</w:t>
      </w:r>
    </w:p>
    <w:p w:rsidR="00601F70" w:rsidRPr="00160B57" w:rsidRDefault="00601F70" w:rsidP="00601F70">
      <w:pPr>
        <w:jc w:val="both"/>
        <w:rPr>
          <w:b/>
        </w:rPr>
      </w:pPr>
    </w:p>
    <w:p w:rsidR="00601F70" w:rsidRPr="00160B57" w:rsidRDefault="00601F70" w:rsidP="00601F70">
      <w:pPr>
        <w:numPr>
          <w:ilvl w:val="0"/>
          <w:numId w:val="10"/>
        </w:numPr>
        <w:jc w:val="both"/>
        <w:rPr>
          <w:b/>
        </w:rPr>
      </w:pPr>
      <w:r w:rsidRPr="00160B57">
        <w:rPr>
          <w:b/>
        </w:rPr>
        <w:t>List of tests that failed, that need to be re-done during phase 2</w:t>
      </w:r>
    </w:p>
    <w:p w:rsidR="00601F70" w:rsidRPr="00D101DB" w:rsidRDefault="00D101DB" w:rsidP="00D101DB">
      <w:pPr>
        <w:pStyle w:val="ListParagraph"/>
        <w:numPr>
          <w:ilvl w:val="0"/>
          <w:numId w:val="3"/>
        </w:numPr>
        <w:jc w:val="both"/>
        <w:rPr>
          <w:b/>
        </w:rPr>
      </w:pPr>
      <w:r w:rsidRPr="00D101DB">
        <w:rPr>
          <w:b/>
        </w:rPr>
        <w:t xml:space="preserve">Step II.12 – </w:t>
      </w:r>
      <w:r w:rsidRPr="00D101DB">
        <w:t>Cables inventory</w:t>
      </w:r>
    </w:p>
    <w:p w:rsidR="00D101DB" w:rsidRPr="00D101DB" w:rsidRDefault="00D101DB" w:rsidP="00D101DB">
      <w:pPr>
        <w:jc w:val="both"/>
        <w:rPr>
          <w:b/>
        </w:rPr>
      </w:pPr>
    </w:p>
    <w:p w:rsidR="00601F70" w:rsidRPr="00160B57" w:rsidRDefault="00601F70" w:rsidP="00601F70">
      <w:pPr>
        <w:numPr>
          <w:ilvl w:val="0"/>
          <w:numId w:val="10"/>
        </w:numPr>
        <w:jc w:val="both"/>
        <w:rPr>
          <w:b/>
        </w:rPr>
      </w:pPr>
      <w:r w:rsidRPr="00160B57">
        <w:rPr>
          <w:b/>
          <w:color w:val="000000"/>
        </w:rPr>
        <w:t xml:space="preserve">List of tests skipped that won't be performed because not </w:t>
      </w:r>
      <w:proofErr w:type="spellStart"/>
      <w:r w:rsidRPr="00160B57">
        <w:rPr>
          <w:b/>
          <w:color w:val="000000"/>
        </w:rPr>
        <w:t>feasable</w:t>
      </w:r>
      <w:proofErr w:type="spellEnd"/>
      <w:r w:rsidRPr="00160B57">
        <w:rPr>
          <w:b/>
          <w:color w:val="000000"/>
        </w:rPr>
        <w:t xml:space="preserve"> during phase II (i.e. stage 0 leveling)</w:t>
      </w:r>
    </w:p>
    <w:p w:rsidR="00601F70" w:rsidRPr="0031571A" w:rsidRDefault="00601F70" w:rsidP="00601F70">
      <w:pPr>
        <w:pStyle w:val="ListParagraph"/>
        <w:numPr>
          <w:ilvl w:val="0"/>
          <w:numId w:val="9"/>
        </w:numPr>
        <w:jc w:val="both"/>
        <w:rPr>
          <w:b/>
        </w:rPr>
      </w:pPr>
      <w:r>
        <w:rPr>
          <w:b/>
        </w:rPr>
        <w:t xml:space="preserve">Step I.5 – </w:t>
      </w:r>
      <w:r w:rsidRPr="0031571A">
        <w:t>Check level of Stage 0 after top-bottom plate assembly</w:t>
      </w:r>
    </w:p>
    <w:p w:rsidR="00601F70" w:rsidRPr="00160B57" w:rsidRDefault="00601F70" w:rsidP="00601F70">
      <w:pPr>
        <w:jc w:val="both"/>
        <w:rPr>
          <w:b/>
        </w:rPr>
      </w:pPr>
    </w:p>
    <w:p w:rsidR="00601F70" w:rsidRDefault="00601F70" w:rsidP="00601F70">
      <w:pPr>
        <w:numPr>
          <w:ilvl w:val="0"/>
          <w:numId w:val="10"/>
        </w:numPr>
        <w:jc w:val="both"/>
        <w:rPr>
          <w:b/>
          <w:color w:val="000000"/>
        </w:rPr>
      </w:pPr>
      <w:r w:rsidRPr="00160B57">
        <w:rPr>
          <w:b/>
          <w:color w:val="000000"/>
        </w:rPr>
        <w:t>List of tests skipped that we won't do because they are not essential (i.e. redundant with another test)</w:t>
      </w:r>
    </w:p>
    <w:p w:rsidR="00BD660E" w:rsidRPr="00BD660E" w:rsidRDefault="00601F70" w:rsidP="00BD660E">
      <w:pPr>
        <w:numPr>
          <w:ilvl w:val="0"/>
          <w:numId w:val="9"/>
        </w:numPr>
        <w:jc w:val="both"/>
        <w:rPr>
          <w:b/>
        </w:rPr>
      </w:pPr>
      <w:r w:rsidRPr="00BD660E">
        <w:rPr>
          <w:b/>
        </w:rPr>
        <w:t xml:space="preserve">Step II.3 – Measure the Sensor gap - </w:t>
      </w:r>
      <w:r>
        <w:t>This test was not performed. The sensor gaps have not been measured. These sensors have already been checked at LASTI. Moreover, risks of scratching the target are so high that we preferred not performing this test. In the future, this test will be removed from the testing procedure.</w:t>
      </w:r>
    </w:p>
    <w:p w:rsidR="00601F70" w:rsidRPr="00BD660E" w:rsidRDefault="00601F70" w:rsidP="00BD660E">
      <w:pPr>
        <w:numPr>
          <w:ilvl w:val="0"/>
          <w:numId w:val="9"/>
        </w:numPr>
        <w:jc w:val="both"/>
        <w:rPr>
          <w:b/>
        </w:rPr>
      </w:pPr>
      <w:r w:rsidRPr="00BD660E">
        <w:rPr>
          <w:b/>
        </w:rPr>
        <w:t xml:space="preserve">Step II.4.1 – Push “in the general coordinate Z/RZ” - </w:t>
      </w:r>
      <w:r>
        <w:t>This test was not performed due to lack of time. This test is redundant with step 4.2.</w:t>
      </w:r>
    </w:p>
    <w:p w:rsidR="00601F70" w:rsidRPr="00E56D04" w:rsidRDefault="00601F70" w:rsidP="00601F70">
      <w:pPr>
        <w:pStyle w:val="ListParagraph"/>
        <w:numPr>
          <w:ilvl w:val="0"/>
          <w:numId w:val="9"/>
        </w:numPr>
        <w:jc w:val="both"/>
        <w:rPr>
          <w:b/>
        </w:rPr>
      </w:pPr>
      <w:r w:rsidRPr="00E56D04">
        <w:rPr>
          <w:b/>
        </w:rPr>
        <w:t>Step II.8</w:t>
      </w:r>
      <w:r w:rsidR="00E56D04">
        <w:rPr>
          <w:b/>
        </w:rPr>
        <w:t xml:space="preserve"> – Vertical sensor calibration</w:t>
      </w:r>
    </w:p>
    <w:p w:rsidR="00601F70" w:rsidRDefault="00601F70" w:rsidP="00601F70">
      <w:pPr>
        <w:jc w:val="both"/>
        <w:rPr>
          <w:b/>
          <w:color w:val="000000"/>
        </w:rPr>
      </w:pPr>
    </w:p>
    <w:p w:rsidR="00601F70" w:rsidRPr="00160B57" w:rsidRDefault="00601F70" w:rsidP="00601F70">
      <w:pPr>
        <w:numPr>
          <w:ilvl w:val="0"/>
          <w:numId w:val="10"/>
        </w:numPr>
        <w:jc w:val="both"/>
        <w:rPr>
          <w:b/>
        </w:rPr>
      </w:pPr>
      <w:r w:rsidRPr="00160B57">
        <w:rPr>
          <w:b/>
          <w:color w:val="000000"/>
        </w:rPr>
        <w:t>Lists of tests skipped that needs to be done during phase II.</w:t>
      </w:r>
    </w:p>
    <w:p w:rsidR="00601F70" w:rsidRDefault="00601F70" w:rsidP="00601F70">
      <w:pPr>
        <w:pStyle w:val="ListParagraph"/>
        <w:numPr>
          <w:ilvl w:val="0"/>
          <w:numId w:val="9"/>
        </w:numPr>
        <w:jc w:val="both"/>
        <w:rPr>
          <w:b/>
        </w:rPr>
      </w:pPr>
      <w:r>
        <w:rPr>
          <w:b/>
        </w:rPr>
        <w:t>Step II.14 – Symmetrization – Calibration</w:t>
      </w:r>
    </w:p>
    <w:p w:rsidR="00601F70" w:rsidRDefault="00601F70" w:rsidP="00601F70">
      <w:pPr>
        <w:pStyle w:val="ListParagraph"/>
        <w:numPr>
          <w:ilvl w:val="0"/>
          <w:numId w:val="9"/>
        </w:numPr>
        <w:jc w:val="both"/>
        <w:rPr>
          <w:b/>
        </w:rPr>
      </w:pPr>
      <w:r w:rsidRPr="002E012A">
        <w:rPr>
          <w:b/>
        </w:rPr>
        <w:t>Step II.15 –</w:t>
      </w:r>
      <w:r>
        <w:rPr>
          <w:b/>
        </w:rPr>
        <w:t xml:space="preserve"> Change of bases – Cartesian to local - Simulations</w:t>
      </w:r>
    </w:p>
    <w:p w:rsidR="00601F70" w:rsidRPr="002E012A" w:rsidRDefault="00601F70" w:rsidP="00601F70">
      <w:pPr>
        <w:pStyle w:val="ListParagraph"/>
        <w:numPr>
          <w:ilvl w:val="0"/>
          <w:numId w:val="9"/>
        </w:numPr>
        <w:jc w:val="both"/>
        <w:rPr>
          <w:b/>
        </w:rPr>
      </w:pPr>
      <w:r w:rsidRPr="002E012A">
        <w:rPr>
          <w:b/>
        </w:rPr>
        <w:t>Step II.16 –</w:t>
      </w:r>
      <w:r>
        <w:rPr>
          <w:b/>
        </w:rPr>
        <w:t xml:space="preserve"> Transfer functions – Cartesian to Cartesian - Simulations</w:t>
      </w:r>
    </w:p>
    <w:p w:rsidR="00601F70" w:rsidRDefault="00601F70" w:rsidP="00601F70">
      <w:pPr>
        <w:pStyle w:val="ListParagraph"/>
        <w:numPr>
          <w:ilvl w:val="0"/>
          <w:numId w:val="9"/>
        </w:numPr>
        <w:jc w:val="both"/>
        <w:rPr>
          <w:b/>
        </w:rPr>
      </w:pPr>
      <w:r w:rsidRPr="002E012A">
        <w:rPr>
          <w:b/>
        </w:rPr>
        <w:t>S</w:t>
      </w:r>
      <w:r>
        <w:rPr>
          <w:b/>
        </w:rPr>
        <w:t>tep II.17 – Lower Zero Moment Plan</w:t>
      </w:r>
    </w:p>
    <w:p w:rsidR="00601F70" w:rsidRDefault="00601F70" w:rsidP="00601F70">
      <w:pPr>
        <w:pStyle w:val="ListParagraph"/>
        <w:numPr>
          <w:ilvl w:val="0"/>
          <w:numId w:val="9"/>
        </w:numPr>
        <w:jc w:val="both"/>
        <w:rPr>
          <w:b/>
        </w:rPr>
      </w:pPr>
      <w:r>
        <w:rPr>
          <w:b/>
        </w:rPr>
        <w:t>Step II.18.1 – Damping Loops – Stage 2</w:t>
      </w:r>
    </w:p>
    <w:p w:rsidR="00601F70" w:rsidRDefault="00601F70" w:rsidP="00601F70">
      <w:pPr>
        <w:pStyle w:val="ListParagraph"/>
        <w:numPr>
          <w:ilvl w:val="0"/>
          <w:numId w:val="9"/>
        </w:numPr>
        <w:jc w:val="both"/>
        <w:rPr>
          <w:b/>
        </w:rPr>
      </w:pPr>
      <w:r>
        <w:rPr>
          <w:b/>
        </w:rPr>
        <w:t>Step II.18.2 – Damping Loops – Stage 1</w:t>
      </w:r>
    </w:p>
    <w:p w:rsidR="00601F70" w:rsidRDefault="00601F70" w:rsidP="00601F70">
      <w:pPr>
        <w:pStyle w:val="ListParagraph"/>
        <w:numPr>
          <w:ilvl w:val="0"/>
          <w:numId w:val="9"/>
        </w:numPr>
        <w:jc w:val="both"/>
        <w:rPr>
          <w:b/>
        </w:rPr>
      </w:pPr>
      <w:r>
        <w:rPr>
          <w:b/>
        </w:rPr>
        <w:t xml:space="preserve">Step II.19 – Damping loops – </w:t>
      </w:r>
      <w:proofErr w:type="spellStart"/>
      <w:r>
        <w:rPr>
          <w:b/>
        </w:rPr>
        <w:t>Powerspectra</w:t>
      </w:r>
      <w:proofErr w:type="spellEnd"/>
    </w:p>
    <w:p w:rsidR="00601F70" w:rsidRPr="002E012A" w:rsidRDefault="00601F70" w:rsidP="00601F70">
      <w:pPr>
        <w:pStyle w:val="ListParagraph"/>
        <w:numPr>
          <w:ilvl w:val="0"/>
          <w:numId w:val="9"/>
        </w:numPr>
        <w:jc w:val="both"/>
        <w:rPr>
          <w:b/>
        </w:rPr>
      </w:pPr>
      <w:r>
        <w:rPr>
          <w:b/>
        </w:rPr>
        <w:t>Step II.20 – Isolation loops</w:t>
      </w:r>
    </w:p>
    <w:p w:rsidR="00601F70" w:rsidRDefault="00601F70" w:rsidP="00601F70">
      <w:pPr>
        <w:jc w:val="both"/>
      </w:pPr>
    </w:p>
    <w:p w:rsidR="00601F70" w:rsidRPr="00D6620F" w:rsidRDefault="00335D07" w:rsidP="00601F70">
      <w:pPr>
        <w:jc w:val="both"/>
      </w:pPr>
      <w:r>
        <w:t>The ISI-BSC6</w:t>
      </w:r>
      <w:r w:rsidR="00601F70">
        <w:t xml:space="preserve"> was moved from the Staging building to the LVEA test stand on </w:t>
      </w:r>
      <w:r w:rsidR="009A7FD3">
        <w:t>October 31</w:t>
      </w:r>
      <w:r w:rsidR="00601F70">
        <w:t>, 2011.</w:t>
      </w:r>
    </w:p>
    <w:p w:rsidR="00601F70" w:rsidRPr="00D6620F" w:rsidRDefault="00601F70" w:rsidP="00601F70"/>
    <w:sectPr w:rsidR="00601F70" w:rsidRPr="00D6620F" w:rsidSect="00295C0C">
      <w:headerReference w:type="default" r:id="rId31"/>
      <w:pgSz w:w="12240" w:h="15840"/>
      <w:pgMar w:top="1200" w:right="1200" w:bottom="1200" w:left="12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2434" w:rsidRDefault="00E32434">
      <w:r>
        <w:separator/>
      </w:r>
    </w:p>
  </w:endnote>
  <w:endnote w:type="continuationSeparator" w:id="0">
    <w:p w:rsidR="00E32434" w:rsidRDefault="00E324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80456"/>
      <w:docPartObj>
        <w:docPartGallery w:val="Page Numbers (Bottom of Page)"/>
        <w:docPartUnique/>
      </w:docPartObj>
    </w:sdtPr>
    <w:sdtContent>
      <w:p w:rsidR="00D101DB" w:rsidRDefault="00D101DB">
        <w:pPr>
          <w:pStyle w:val="Footer"/>
          <w:jc w:val="center"/>
        </w:pPr>
        <w:fldSimple w:instr=" PAGE   \* MERGEFORMAT ">
          <w:r w:rsidR="00382143">
            <w:rPr>
              <w:noProof/>
            </w:rPr>
            <w:t>38</w:t>
          </w:r>
        </w:fldSimple>
      </w:p>
    </w:sdtContent>
  </w:sdt>
  <w:p w:rsidR="00D101DB" w:rsidRDefault="00D101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2434" w:rsidRDefault="00E32434">
      <w:r>
        <w:separator/>
      </w:r>
    </w:p>
  </w:footnote>
  <w:footnote w:type="continuationSeparator" w:id="0">
    <w:p w:rsidR="00E32434" w:rsidRDefault="00E324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70" w:rsidRDefault="00601F70" w:rsidP="00295C0C">
    <w:pPr>
      <w:pStyle w:val="Header"/>
      <w:tabs>
        <w:tab w:val="clear" w:pos="4320"/>
        <w:tab w:val="clear" w:pos="8640"/>
        <w:tab w:val="right" w:pos="9840"/>
      </w:tabs>
    </w:pPr>
    <w:r w:rsidRPr="006A6085">
      <w:rPr>
        <w:b/>
        <w: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1.25pt;margin-top:-13.7pt;width:49.55pt;height:36.2pt;z-index:251657216" fillcolor="#d49fff" strokecolor="#114ffb" strokeweight="1pt">
          <v:stroke startarrowwidth="narrow" startarrowlength="short" endarrowwidth="narrow" endarrowlength="short"/>
          <v:imagedata r:id="rId1" o:title=""/>
          <v:shadow color="#cecece"/>
          <w10:wrap type="topAndBottom"/>
        </v:shape>
      </w:pict>
    </w:r>
    <w:r>
      <w:rPr>
        <w:b/>
        <w:caps/>
      </w:rPr>
      <w:t xml:space="preserve">                 </w:t>
    </w:r>
    <w:r>
      <w:rPr>
        <w:b/>
        <w:caps/>
      </w:rPr>
      <w:tab/>
    </w:r>
    <w:r>
      <w:rPr>
        <w:b/>
        <w:bCs/>
      </w:rPr>
      <w:t>LIGO-E11</w:t>
    </w:r>
    <w:r w:rsidRPr="00936379">
      <w:rPr>
        <w:b/>
        <w:bCs/>
      </w:rPr>
      <w:t>00</w:t>
    </w:r>
    <w:r>
      <w:rPr>
        <w:b/>
        <w:bCs/>
      </w:rPr>
      <w:t>295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F70" w:rsidRPr="00424251" w:rsidRDefault="00601F70" w:rsidP="00295C0C">
    <w:pPr>
      <w:pStyle w:val="Header"/>
      <w:tabs>
        <w:tab w:val="clear" w:pos="4320"/>
        <w:tab w:val="clear" w:pos="8640"/>
        <w:tab w:val="left" w:pos="2160"/>
        <w:tab w:val="right" w:pos="9840"/>
      </w:tabs>
    </w:pPr>
    <w:r w:rsidRPr="006A6085">
      <w:rPr>
        <w:b/>
        <w:cap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1.25pt;margin-top:-13.7pt;width:49.55pt;height:36.2pt;z-index:251658240" fillcolor="#d49fff" strokecolor="#114ffb" strokeweight="1pt">
          <v:stroke startarrowwidth="narrow" startarrowlength="short" endarrowwidth="narrow" endarrowlength="short"/>
          <v:imagedata r:id="rId1" o:title=""/>
          <v:shadow color="#cecece"/>
          <w10:wrap type="topAndBottom"/>
        </v:shape>
      </w:pict>
    </w:r>
    <w:r w:rsidRPr="00424251">
      <w:rPr>
        <w:b/>
        <w:caps/>
      </w:rPr>
      <w:t xml:space="preserve">                 </w:t>
    </w:r>
    <w:r w:rsidRPr="00424251">
      <w:rPr>
        <w:b/>
        <w:caps/>
      </w:rPr>
      <w:tab/>
      <w:t>Test repo</w:t>
    </w:r>
    <w:r>
      <w:rPr>
        <w:b/>
        <w:caps/>
      </w:rPr>
      <w:t>rt – Staging building – ISI-BSC6</w:t>
    </w:r>
    <w:r w:rsidRPr="00424251">
      <w:rPr>
        <w:b/>
        <w:caps/>
      </w:rPr>
      <w:tab/>
    </w:r>
    <w:r>
      <w:rPr>
        <w:b/>
        <w:bCs/>
      </w:rPr>
      <w:t>LIGO-E1100295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E3DFF"/>
    <w:multiLevelType w:val="hybridMultilevel"/>
    <w:tmpl w:val="FF7CF6E4"/>
    <w:lvl w:ilvl="0" w:tplc="16480BDE">
      <w:start w:val="1"/>
      <w:numFmt w:val="bullet"/>
      <w:pStyle w:val="Heading2"/>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7E0BA3"/>
    <w:multiLevelType w:val="hybridMultilevel"/>
    <w:tmpl w:val="C30C4686"/>
    <w:lvl w:ilvl="0" w:tplc="2A8A3668">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A55009"/>
    <w:multiLevelType w:val="multilevel"/>
    <w:tmpl w:val="78CA4148"/>
    <w:lvl w:ilvl="0">
      <w:start w:val="1"/>
      <w:numFmt w:val="upperRoman"/>
      <w:pStyle w:val="Heading1"/>
      <w:lvlText w:val="%1."/>
      <w:lvlJc w:val="left"/>
      <w:pPr>
        <w:ind w:left="720" w:hanging="360"/>
      </w:pPr>
      <w:rPr>
        <w:rFonts w:hint="default"/>
      </w:rPr>
    </w:lvl>
    <w:lvl w:ilvl="1">
      <w:start w:val="1"/>
      <w:numFmt w:val="lowerLetter"/>
      <w:lvlText w:val="%2."/>
      <w:lvlJc w:val="left"/>
      <w:pPr>
        <w:ind w:left="0" w:firstLine="72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377240AE"/>
    <w:multiLevelType w:val="hybridMultilevel"/>
    <w:tmpl w:val="AFDC1DC8"/>
    <w:lvl w:ilvl="0" w:tplc="C5EA28D0">
      <w:start w:val="1"/>
      <w:numFmt w:val="bullet"/>
      <w:pStyle w:val="Step"/>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766E32"/>
    <w:multiLevelType w:val="hybridMultilevel"/>
    <w:tmpl w:val="2E9436F8"/>
    <w:lvl w:ilvl="0" w:tplc="54EAF62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9FB54C7"/>
    <w:multiLevelType w:val="hybridMultilevel"/>
    <w:tmpl w:val="C74EAF54"/>
    <w:lvl w:ilvl="0" w:tplc="C1B83E12">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BD3559"/>
    <w:multiLevelType w:val="hybridMultilevel"/>
    <w:tmpl w:val="EEEA4DB0"/>
    <w:lvl w:ilvl="0" w:tplc="42E0182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E251B0"/>
    <w:multiLevelType w:val="hybridMultilevel"/>
    <w:tmpl w:val="024A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971BAF"/>
    <w:multiLevelType w:val="hybridMultilevel"/>
    <w:tmpl w:val="B88670B0"/>
    <w:lvl w:ilvl="0" w:tplc="64267DD4">
      <w:start w:val="3"/>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5"/>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isplayHorizontalDrawingGridEvery w:val="2"/>
  <w:characterSpacingControl w:val="doNotCompress"/>
  <w:hdrShapeDefaults>
    <o:shapedefaults v:ext="edit" spidmax="32770">
      <o:colormenu v:ext="edit" fillcolor="none [3212]" strokecolor="none"/>
    </o:shapedefaults>
    <o:shapelayout v:ext="edit">
      <o:idmap v:ext="edit" data="2"/>
    </o:shapelayout>
  </w:hdrShapeDefaults>
  <w:footnotePr>
    <w:footnote w:id="-1"/>
    <w:footnote w:id="0"/>
  </w:footnotePr>
  <w:endnotePr>
    <w:endnote w:id="-1"/>
    <w:endnote w:id="0"/>
  </w:endnotePr>
  <w:compat/>
  <w:rsids>
    <w:rsidRoot w:val="009728D5"/>
    <w:rsid w:val="00006EC1"/>
    <w:rsid w:val="00096350"/>
    <w:rsid w:val="000C1E49"/>
    <w:rsid w:val="000D5A54"/>
    <w:rsid w:val="00101507"/>
    <w:rsid w:val="00116D0E"/>
    <w:rsid w:val="00120024"/>
    <w:rsid w:val="00144DE4"/>
    <w:rsid w:val="00147532"/>
    <w:rsid w:val="001666AF"/>
    <w:rsid w:val="001773C1"/>
    <w:rsid w:val="00194247"/>
    <w:rsid w:val="001C0DDD"/>
    <w:rsid w:val="001D108E"/>
    <w:rsid w:val="001E79C4"/>
    <w:rsid w:val="001F4BBD"/>
    <w:rsid w:val="00201684"/>
    <w:rsid w:val="00201BC0"/>
    <w:rsid w:val="00230FE8"/>
    <w:rsid w:val="0026093A"/>
    <w:rsid w:val="00261FD4"/>
    <w:rsid w:val="00270D18"/>
    <w:rsid w:val="002723E9"/>
    <w:rsid w:val="00276174"/>
    <w:rsid w:val="0029504E"/>
    <w:rsid w:val="00295C0C"/>
    <w:rsid w:val="002B5292"/>
    <w:rsid w:val="002C0357"/>
    <w:rsid w:val="002D18AF"/>
    <w:rsid w:val="002D6774"/>
    <w:rsid w:val="002F14DB"/>
    <w:rsid w:val="00315447"/>
    <w:rsid w:val="00335D07"/>
    <w:rsid w:val="0034259E"/>
    <w:rsid w:val="003652D8"/>
    <w:rsid w:val="00382143"/>
    <w:rsid w:val="003858DE"/>
    <w:rsid w:val="00395301"/>
    <w:rsid w:val="00395394"/>
    <w:rsid w:val="003A388A"/>
    <w:rsid w:val="003B791E"/>
    <w:rsid w:val="003C6148"/>
    <w:rsid w:val="003D4257"/>
    <w:rsid w:val="003E1F32"/>
    <w:rsid w:val="00402319"/>
    <w:rsid w:val="00422CB2"/>
    <w:rsid w:val="00464FF8"/>
    <w:rsid w:val="0047483B"/>
    <w:rsid w:val="00494EDC"/>
    <w:rsid w:val="004A0139"/>
    <w:rsid w:val="004B45CB"/>
    <w:rsid w:val="004C5CAF"/>
    <w:rsid w:val="004F54CD"/>
    <w:rsid w:val="00504D15"/>
    <w:rsid w:val="0050674C"/>
    <w:rsid w:val="00526E3C"/>
    <w:rsid w:val="00535069"/>
    <w:rsid w:val="00575D91"/>
    <w:rsid w:val="005B4575"/>
    <w:rsid w:val="005B512C"/>
    <w:rsid w:val="005D3965"/>
    <w:rsid w:val="005E091B"/>
    <w:rsid w:val="005F6FF9"/>
    <w:rsid w:val="00601F70"/>
    <w:rsid w:val="00653D8A"/>
    <w:rsid w:val="00662A04"/>
    <w:rsid w:val="00663CA1"/>
    <w:rsid w:val="006650AB"/>
    <w:rsid w:val="00680042"/>
    <w:rsid w:val="00685EA3"/>
    <w:rsid w:val="006A6085"/>
    <w:rsid w:val="006B5500"/>
    <w:rsid w:val="006E3A18"/>
    <w:rsid w:val="00730D3D"/>
    <w:rsid w:val="00743C6C"/>
    <w:rsid w:val="0076526A"/>
    <w:rsid w:val="00765815"/>
    <w:rsid w:val="00790EE5"/>
    <w:rsid w:val="007B207C"/>
    <w:rsid w:val="007B4B3C"/>
    <w:rsid w:val="007B5630"/>
    <w:rsid w:val="007D6DF9"/>
    <w:rsid w:val="007E6983"/>
    <w:rsid w:val="007F26A9"/>
    <w:rsid w:val="00816C51"/>
    <w:rsid w:val="00823BDF"/>
    <w:rsid w:val="00843D1B"/>
    <w:rsid w:val="00855A2E"/>
    <w:rsid w:val="00865D55"/>
    <w:rsid w:val="00891165"/>
    <w:rsid w:val="00930EA3"/>
    <w:rsid w:val="00957DE4"/>
    <w:rsid w:val="00963762"/>
    <w:rsid w:val="009728D5"/>
    <w:rsid w:val="00973BBA"/>
    <w:rsid w:val="00984517"/>
    <w:rsid w:val="00990595"/>
    <w:rsid w:val="009A26EA"/>
    <w:rsid w:val="009A47D4"/>
    <w:rsid w:val="009A7FD3"/>
    <w:rsid w:val="009C7679"/>
    <w:rsid w:val="009F1E32"/>
    <w:rsid w:val="00A06D7C"/>
    <w:rsid w:val="00A1586D"/>
    <w:rsid w:val="00A23649"/>
    <w:rsid w:val="00A32D4A"/>
    <w:rsid w:val="00A52D15"/>
    <w:rsid w:val="00A558D2"/>
    <w:rsid w:val="00A663BF"/>
    <w:rsid w:val="00A67DA9"/>
    <w:rsid w:val="00A772FB"/>
    <w:rsid w:val="00A91AD4"/>
    <w:rsid w:val="00AB062C"/>
    <w:rsid w:val="00AB3A76"/>
    <w:rsid w:val="00AC06F3"/>
    <w:rsid w:val="00AC6031"/>
    <w:rsid w:val="00AC64F9"/>
    <w:rsid w:val="00AD0ACF"/>
    <w:rsid w:val="00AD6061"/>
    <w:rsid w:val="00AE5256"/>
    <w:rsid w:val="00AF222A"/>
    <w:rsid w:val="00B014C2"/>
    <w:rsid w:val="00B132E0"/>
    <w:rsid w:val="00B22307"/>
    <w:rsid w:val="00B24262"/>
    <w:rsid w:val="00B417A6"/>
    <w:rsid w:val="00B5505B"/>
    <w:rsid w:val="00B63A16"/>
    <w:rsid w:val="00B80D2C"/>
    <w:rsid w:val="00B952B7"/>
    <w:rsid w:val="00BD45F0"/>
    <w:rsid w:val="00BD660E"/>
    <w:rsid w:val="00BE3C50"/>
    <w:rsid w:val="00BF06BC"/>
    <w:rsid w:val="00BF61FD"/>
    <w:rsid w:val="00C119E2"/>
    <w:rsid w:val="00C24DDC"/>
    <w:rsid w:val="00C34959"/>
    <w:rsid w:val="00C35F69"/>
    <w:rsid w:val="00C4004B"/>
    <w:rsid w:val="00C40BC6"/>
    <w:rsid w:val="00CA6CB7"/>
    <w:rsid w:val="00CB073E"/>
    <w:rsid w:val="00CB12E0"/>
    <w:rsid w:val="00CC01F9"/>
    <w:rsid w:val="00CC78B0"/>
    <w:rsid w:val="00CF76B6"/>
    <w:rsid w:val="00D01549"/>
    <w:rsid w:val="00D101DB"/>
    <w:rsid w:val="00D11F8F"/>
    <w:rsid w:val="00D2099D"/>
    <w:rsid w:val="00D21CF2"/>
    <w:rsid w:val="00D51B48"/>
    <w:rsid w:val="00D54558"/>
    <w:rsid w:val="00D60FF5"/>
    <w:rsid w:val="00D82BFE"/>
    <w:rsid w:val="00D952DE"/>
    <w:rsid w:val="00DA44C5"/>
    <w:rsid w:val="00DB2AE0"/>
    <w:rsid w:val="00DB7414"/>
    <w:rsid w:val="00DC5BEF"/>
    <w:rsid w:val="00E210B4"/>
    <w:rsid w:val="00E32434"/>
    <w:rsid w:val="00E56D04"/>
    <w:rsid w:val="00E73F4C"/>
    <w:rsid w:val="00E8768D"/>
    <w:rsid w:val="00EA3C29"/>
    <w:rsid w:val="00ED23EC"/>
    <w:rsid w:val="00ED7598"/>
    <w:rsid w:val="00EF14BD"/>
    <w:rsid w:val="00F226A2"/>
    <w:rsid w:val="00F357C2"/>
    <w:rsid w:val="00F37AFF"/>
    <w:rsid w:val="00F41C41"/>
    <w:rsid w:val="00F4530B"/>
    <w:rsid w:val="00F46710"/>
    <w:rsid w:val="00F65055"/>
    <w:rsid w:val="00FA25F6"/>
    <w:rsid w:val="00FA3125"/>
    <w:rsid w:val="00FB1503"/>
    <w:rsid w:val="00FB317B"/>
    <w:rsid w:val="00FD122C"/>
    <w:rsid w:val="00FD2564"/>
    <w:rsid w:val="00FD7DF8"/>
    <w:rsid w:val="00FE7D23"/>
    <w:rsid w:val="00FF05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277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FC2CBC"/>
    <w:rPr>
      <w:sz w:val="24"/>
      <w:szCs w:val="24"/>
    </w:rPr>
  </w:style>
  <w:style w:type="paragraph" w:styleId="Heading1">
    <w:name w:val="heading 1"/>
    <w:basedOn w:val="Normal"/>
    <w:next w:val="Normal"/>
    <w:link w:val="Heading1Char"/>
    <w:qFormat/>
    <w:rsid w:val="00D9116A"/>
    <w:pPr>
      <w:keepNext/>
      <w:numPr>
        <w:numId w:val="2"/>
      </w:numPr>
      <w:tabs>
        <w:tab w:val="left" w:pos="720"/>
      </w:tabs>
      <w:spacing w:after="60"/>
      <w:outlineLvl w:val="0"/>
    </w:pPr>
    <w:rPr>
      <w:rFonts w:cs="Arial"/>
      <w:b/>
      <w:bCs/>
      <w:kern w:val="32"/>
      <w:sz w:val="32"/>
      <w:szCs w:val="32"/>
    </w:rPr>
  </w:style>
  <w:style w:type="paragraph" w:styleId="Heading2">
    <w:name w:val="heading 2"/>
    <w:basedOn w:val="Normal"/>
    <w:next w:val="Normal"/>
    <w:link w:val="Heading2Char"/>
    <w:autoRedefine/>
    <w:qFormat/>
    <w:rsid w:val="0067349F"/>
    <w:pPr>
      <w:keepNext/>
      <w:numPr>
        <w:numId w:val="4"/>
      </w:numPr>
      <w:tabs>
        <w:tab w:val="left" w:pos="360"/>
      </w:tabs>
      <w:spacing w:after="60"/>
      <w:outlineLvl w:val="1"/>
    </w:pPr>
    <w:rPr>
      <w:rFonts w:cs="Arial"/>
      <w:b/>
      <w:bCs/>
      <w:i/>
      <w:iCs/>
      <w:sz w:val="28"/>
      <w:szCs w:val="28"/>
    </w:rPr>
  </w:style>
  <w:style w:type="paragraph" w:styleId="Heading3">
    <w:name w:val="heading 3"/>
    <w:basedOn w:val="Normal"/>
    <w:next w:val="Normal"/>
    <w:qFormat/>
    <w:rsid w:val="005811A7"/>
    <w:pPr>
      <w:keepNext/>
      <w:spacing w:before="240" w:after="60"/>
      <w:outlineLvl w:val="2"/>
    </w:pPr>
    <w:rPr>
      <w:rFonts w:cs="Arial"/>
      <w:b/>
      <w:bCs/>
      <w:sz w:val="26"/>
      <w:szCs w:val="26"/>
    </w:rPr>
  </w:style>
  <w:style w:type="paragraph" w:styleId="Heading5">
    <w:name w:val="heading 5"/>
    <w:basedOn w:val="Normal"/>
    <w:next w:val="Normal"/>
    <w:qFormat/>
    <w:rsid w:val="006C54D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116A"/>
    <w:rPr>
      <w:rFonts w:cs="Arial"/>
      <w:b/>
      <w:bCs/>
      <w:kern w:val="32"/>
      <w:sz w:val="32"/>
      <w:szCs w:val="32"/>
      <w:lang w:val="en-US" w:eastAsia="en-US"/>
    </w:rPr>
  </w:style>
  <w:style w:type="character" w:customStyle="1" w:styleId="Heading2Char">
    <w:name w:val="Heading 2 Char"/>
    <w:basedOn w:val="DefaultParagraphFont"/>
    <w:link w:val="Heading2"/>
    <w:rsid w:val="0067349F"/>
    <w:rPr>
      <w:rFonts w:cs="Arial"/>
      <w:b/>
      <w:bCs/>
      <w:i/>
      <w:iCs/>
      <w:sz w:val="28"/>
      <w:szCs w:val="28"/>
      <w:lang w:val="en-US" w:eastAsia="en-US"/>
    </w:rPr>
  </w:style>
  <w:style w:type="paragraph" w:styleId="Header">
    <w:name w:val="header"/>
    <w:basedOn w:val="Normal"/>
    <w:rsid w:val="009728D5"/>
    <w:pPr>
      <w:tabs>
        <w:tab w:val="center" w:pos="4320"/>
        <w:tab w:val="right" w:pos="8640"/>
      </w:tabs>
    </w:pPr>
  </w:style>
  <w:style w:type="paragraph" w:styleId="Footer">
    <w:name w:val="footer"/>
    <w:basedOn w:val="Normal"/>
    <w:link w:val="FooterChar"/>
    <w:uiPriority w:val="99"/>
    <w:rsid w:val="009728D5"/>
    <w:pPr>
      <w:tabs>
        <w:tab w:val="center" w:pos="4320"/>
        <w:tab w:val="right" w:pos="8640"/>
      </w:tabs>
    </w:pPr>
  </w:style>
  <w:style w:type="paragraph" w:styleId="BodyText">
    <w:name w:val="Body Text"/>
    <w:basedOn w:val="Normal"/>
    <w:rsid w:val="0093032A"/>
    <w:pPr>
      <w:spacing w:after="120"/>
    </w:pPr>
  </w:style>
  <w:style w:type="paragraph" w:styleId="PlainText">
    <w:name w:val="Plain Text"/>
    <w:basedOn w:val="Normal"/>
    <w:rsid w:val="0093032A"/>
    <w:rPr>
      <w:rFonts w:ascii="Courier New" w:hAnsi="Courier New" w:cs="Courier New"/>
      <w:sz w:val="20"/>
      <w:szCs w:val="20"/>
    </w:rPr>
  </w:style>
  <w:style w:type="character" w:styleId="PageNumber">
    <w:name w:val="page number"/>
    <w:basedOn w:val="DefaultParagraphFont"/>
    <w:rsid w:val="00FC1F4F"/>
  </w:style>
  <w:style w:type="table" w:styleId="TableGrid">
    <w:name w:val="Table Grid"/>
    <w:basedOn w:val="TableNormal"/>
    <w:rsid w:val="00C059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43AE7"/>
    <w:rPr>
      <w:color w:val="0000FF"/>
      <w:u w:val="single"/>
    </w:rPr>
  </w:style>
  <w:style w:type="paragraph" w:styleId="DocumentMap">
    <w:name w:val="Document Map"/>
    <w:basedOn w:val="Normal"/>
    <w:semiHidden/>
    <w:rsid w:val="00544049"/>
    <w:pPr>
      <w:shd w:val="clear" w:color="auto" w:fill="000080"/>
    </w:pPr>
    <w:rPr>
      <w:rFonts w:ascii="Tahoma" w:hAnsi="Tahoma" w:cs="Tahoma"/>
      <w:sz w:val="20"/>
      <w:szCs w:val="20"/>
    </w:rPr>
  </w:style>
  <w:style w:type="paragraph" w:customStyle="1" w:styleId="Heading4">
    <w:name w:val="Heading4"/>
    <w:basedOn w:val="Normal"/>
    <w:rsid w:val="005811A7"/>
    <w:pPr>
      <w:jc w:val="both"/>
    </w:pPr>
    <w:rPr>
      <w:b/>
    </w:rPr>
  </w:style>
  <w:style w:type="paragraph" w:styleId="TOC1">
    <w:name w:val="toc 1"/>
    <w:basedOn w:val="Normal"/>
    <w:next w:val="Normal"/>
    <w:autoRedefine/>
    <w:uiPriority w:val="39"/>
    <w:qFormat/>
    <w:rsid w:val="00AF7EF2"/>
  </w:style>
  <w:style w:type="paragraph" w:styleId="TOC3">
    <w:name w:val="toc 3"/>
    <w:basedOn w:val="Normal"/>
    <w:next w:val="Normal"/>
    <w:autoRedefine/>
    <w:uiPriority w:val="39"/>
    <w:semiHidden/>
    <w:qFormat/>
    <w:rsid w:val="00AF7EF2"/>
    <w:pPr>
      <w:ind w:left="480"/>
    </w:pPr>
  </w:style>
  <w:style w:type="paragraph" w:customStyle="1" w:styleId="line886">
    <w:name w:val="line886"/>
    <w:basedOn w:val="Normal"/>
    <w:rsid w:val="00436745"/>
    <w:pPr>
      <w:spacing w:before="100" w:beforeAutospacing="1" w:after="100" w:afterAutospacing="1"/>
    </w:pPr>
  </w:style>
  <w:style w:type="paragraph" w:styleId="TOC2">
    <w:name w:val="toc 2"/>
    <w:basedOn w:val="Normal"/>
    <w:next w:val="Normal"/>
    <w:autoRedefine/>
    <w:uiPriority w:val="39"/>
    <w:qFormat/>
    <w:rsid w:val="00AF7EF2"/>
    <w:pPr>
      <w:ind w:left="240"/>
    </w:pPr>
  </w:style>
  <w:style w:type="paragraph" w:styleId="TOC5">
    <w:name w:val="toc 5"/>
    <w:basedOn w:val="Normal"/>
    <w:next w:val="Normal"/>
    <w:autoRedefine/>
    <w:uiPriority w:val="39"/>
    <w:semiHidden/>
    <w:rsid w:val="00AF7EF2"/>
    <w:pPr>
      <w:ind w:left="960"/>
    </w:pPr>
  </w:style>
  <w:style w:type="paragraph" w:customStyle="1" w:styleId="line903">
    <w:name w:val="line903"/>
    <w:basedOn w:val="Normal"/>
    <w:rsid w:val="00436745"/>
    <w:pPr>
      <w:spacing w:before="100" w:beforeAutospacing="1" w:after="100" w:afterAutospacing="1"/>
    </w:pPr>
  </w:style>
  <w:style w:type="character" w:styleId="Strong">
    <w:name w:val="Strong"/>
    <w:basedOn w:val="DefaultParagraphFont"/>
    <w:uiPriority w:val="22"/>
    <w:qFormat/>
    <w:rsid w:val="00436745"/>
    <w:rPr>
      <w:b/>
      <w:bCs/>
    </w:rPr>
  </w:style>
  <w:style w:type="paragraph" w:customStyle="1" w:styleId="ColorfulList-Accent11">
    <w:name w:val="Colorful List - Accent 11"/>
    <w:basedOn w:val="Normal"/>
    <w:uiPriority w:val="34"/>
    <w:qFormat/>
    <w:rsid w:val="000777BA"/>
    <w:pPr>
      <w:ind w:left="720"/>
    </w:pPr>
  </w:style>
  <w:style w:type="paragraph" w:customStyle="1" w:styleId="En-ttedetabledesmatires">
    <w:name w:val="En-tête de table des matières"/>
    <w:basedOn w:val="Heading1"/>
    <w:next w:val="Normal"/>
    <w:uiPriority w:val="39"/>
    <w:qFormat/>
    <w:rsid w:val="00157287"/>
    <w:pPr>
      <w:keepLines/>
      <w:numPr>
        <w:numId w:val="0"/>
      </w:numPr>
      <w:spacing w:before="480" w:after="0" w:line="276" w:lineRule="auto"/>
      <w:outlineLvl w:val="9"/>
    </w:pPr>
    <w:rPr>
      <w:rFonts w:ascii="Cambria" w:hAnsi="Cambria" w:cs="Times New Roman"/>
      <w:color w:val="365F91"/>
      <w:kern w:val="0"/>
      <w:sz w:val="28"/>
      <w:szCs w:val="28"/>
    </w:rPr>
  </w:style>
  <w:style w:type="paragraph" w:styleId="BalloonText">
    <w:name w:val="Balloon Text"/>
    <w:basedOn w:val="Normal"/>
    <w:link w:val="BalloonTextChar"/>
    <w:rsid w:val="00157287"/>
    <w:rPr>
      <w:rFonts w:ascii="Tahoma" w:hAnsi="Tahoma" w:cs="Tahoma"/>
      <w:sz w:val="16"/>
      <w:szCs w:val="16"/>
    </w:rPr>
  </w:style>
  <w:style w:type="character" w:customStyle="1" w:styleId="BalloonTextChar">
    <w:name w:val="Balloon Text Char"/>
    <w:basedOn w:val="DefaultParagraphFont"/>
    <w:link w:val="BalloonText"/>
    <w:rsid w:val="00157287"/>
    <w:rPr>
      <w:rFonts w:ascii="Tahoma" w:hAnsi="Tahoma" w:cs="Tahoma"/>
      <w:sz w:val="16"/>
      <w:szCs w:val="16"/>
    </w:rPr>
  </w:style>
  <w:style w:type="character" w:styleId="Emphasis">
    <w:name w:val="Emphasis"/>
    <w:basedOn w:val="DefaultParagraphFont"/>
    <w:qFormat/>
    <w:rsid w:val="009B7446"/>
    <w:rPr>
      <w:i/>
      <w:iCs/>
    </w:rPr>
  </w:style>
  <w:style w:type="paragraph" w:styleId="Title">
    <w:name w:val="Title"/>
    <w:basedOn w:val="Normal"/>
    <w:next w:val="Normal"/>
    <w:link w:val="TitleChar"/>
    <w:qFormat/>
    <w:rsid w:val="00384A7E"/>
    <w:pPr>
      <w:spacing w:before="240" w:after="60"/>
      <w:jc w:val="center"/>
      <w:outlineLvl w:val="0"/>
    </w:pPr>
    <w:rPr>
      <w:rFonts w:ascii="Cambria" w:hAnsi="Cambria"/>
      <w:b/>
      <w:bCs/>
      <w:i/>
      <w:kern w:val="28"/>
      <w:sz w:val="32"/>
      <w:szCs w:val="32"/>
    </w:rPr>
  </w:style>
  <w:style w:type="character" w:customStyle="1" w:styleId="TitleChar">
    <w:name w:val="Title Char"/>
    <w:basedOn w:val="DefaultParagraphFont"/>
    <w:link w:val="Title"/>
    <w:rsid w:val="00384A7E"/>
    <w:rPr>
      <w:rFonts w:ascii="Cambria" w:hAnsi="Cambria"/>
      <w:b/>
      <w:bCs/>
      <w:i/>
      <w:kern w:val="28"/>
      <w:sz w:val="32"/>
      <w:szCs w:val="32"/>
    </w:rPr>
  </w:style>
  <w:style w:type="paragraph" w:styleId="HTMLPreformatted">
    <w:name w:val="HTML Preformatted"/>
    <w:basedOn w:val="Normal"/>
    <w:link w:val="HTMLPreformattedChar"/>
    <w:uiPriority w:val="99"/>
    <w:unhideWhenUsed/>
    <w:rsid w:val="00B8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80C49"/>
    <w:rPr>
      <w:rFonts w:ascii="Courier New" w:hAnsi="Courier New" w:cs="Courier New"/>
    </w:rPr>
  </w:style>
  <w:style w:type="paragraph" w:customStyle="1" w:styleId="Step">
    <w:name w:val="Step"/>
    <w:basedOn w:val="Normal"/>
    <w:qFormat/>
    <w:rsid w:val="009D01DA"/>
    <w:pPr>
      <w:numPr>
        <w:numId w:val="1"/>
      </w:numPr>
      <w:spacing w:after="120"/>
    </w:pPr>
    <w:rPr>
      <w:b/>
    </w:rPr>
  </w:style>
  <w:style w:type="paragraph" w:customStyle="1" w:styleId="Style1">
    <w:name w:val="Style1"/>
    <w:basedOn w:val="Step"/>
    <w:qFormat/>
    <w:rsid w:val="007D22A3"/>
    <w:pPr>
      <w:spacing w:before="120"/>
    </w:pPr>
  </w:style>
  <w:style w:type="paragraph" w:customStyle="1" w:styleId="Style2">
    <w:name w:val="Style2"/>
    <w:basedOn w:val="Style1"/>
    <w:qFormat/>
    <w:rsid w:val="007D22A3"/>
    <w:pPr>
      <w:spacing w:before="240"/>
    </w:pPr>
  </w:style>
  <w:style w:type="paragraph" w:styleId="Caption">
    <w:name w:val="caption"/>
    <w:basedOn w:val="Normal"/>
    <w:next w:val="Normal"/>
    <w:qFormat/>
    <w:rsid w:val="00E9734A"/>
    <w:rPr>
      <w:b/>
      <w:bCs/>
      <w:sz w:val="20"/>
      <w:szCs w:val="20"/>
    </w:rPr>
  </w:style>
  <w:style w:type="character" w:styleId="LineNumber">
    <w:name w:val="line number"/>
    <w:basedOn w:val="DefaultParagraphFont"/>
    <w:rsid w:val="00540D87"/>
  </w:style>
  <w:style w:type="paragraph" w:customStyle="1" w:styleId="Style3">
    <w:name w:val="Style3"/>
    <w:basedOn w:val="Heading1"/>
    <w:qFormat/>
    <w:rsid w:val="00314297"/>
    <w:pPr>
      <w:numPr>
        <w:numId w:val="0"/>
      </w:numPr>
    </w:pPr>
  </w:style>
  <w:style w:type="paragraph" w:customStyle="1" w:styleId="Title1">
    <w:name w:val="Title 1"/>
    <w:basedOn w:val="Normal"/>
    <w:autoRedefine/>
    <w:qFormat/>
    <w:rsid w:val="00314297"/>
    <w:rPr>
      <w:b/>
      <w:sz w:val="32"/>
    </w:rPr>
  </w:style>
  <w:style w:type="paragraph" w:customStyle="1" w:styleId="Default">
    <w:name w:val="Default"/>
    <w:rsid w:val="00276174"/>
    <w:pPr>
      <w:autoSpaceDE w:val="0"/>
      <w:autoSpaceDN w:val="0"/>
      <w:adjustRightInd w:val="0"/>
    </w:pPr>
    <w:rPr>
      <w:color w:val="000000"/>
      <w:sz w:val="24"/>
      <w:szCs w:val="24"/>
    </w:rPr>
  </w:style>
  <w:style w:type="paragraph" w:styleId="ListParagraph">
    <w:name w:val="List Paragraph"/>
    <w:basedOn w:val="Normal"/>
    <w:uiPriority w:val="34"/>
    <w:qFormat/>
    <w:rsid w:val="0050674C"/>
    <w:pPr>
      <w:ind w:left="720"/>
      <w:contextualSpacing/>
    </w:pPr>
  </w:style>
  <w:style w:type="paragraph" w:styleId="NormalWeb">
    <w:name w:val="Normal (Web)"/>
    <w:basedOn w:val="Normal"/>
    <w:uiPriority w:val="99"/>
    <w:unhideWhenUsed/>
    <w:rsid w:val="00F65055"/>
    <w:pPr>
      <w:spacing w:before="100" w:beforeAutospacing="1" w:after="100" w:afterAutospacing="1"/>
    </w:pPr>
  </w:style>
  <w:style w:type="character" w:customStyle="1" w:styleId="FooterChar">
    <w:name w:val="Footer Char"/>
    <w:basedOn w:val="DefaultParagraphFont"/>
    <w:link w:val="Footer"/>
    <w:uiPriority w:val="99"/>
    <w:rsid w:val="00D101DB"/>
    <w:rPr>
      <w:sz w:val="24"/>
      <w:szCs w:val="24"/>
    </w:rPr>
  </w:style>
</w:styles>
</file>

<file path=word/webSettings.xml><?xml version="1.0" encoding="utf-8"?>
<w:webSettings xmlns:r="http://schemas.openxmlformats.org/officeDocument/2006/relationships" xmlns:w="http://schemas.openxmlformats.org/wordprocessingml/2006/main">
  <w:divs>
    <w:div w:id="7216057">
      <w:bodyDiv w:val="1"/>
      <w:marLeft w:val="0"/>
      <w:marRight w:val="0"/>
      <w:marTop w:val="0"/>
      <w:marBottom w:val="0"/>
      <w:divBdr>
        <w:top w:val="none" w:sz="0" w:space="0" w:color="auto"/>
        <w:left w:val="none" w:sz="0" w:space="0" w:color="auto"/>
        <w:bottom w:val="none" w:sz="0" w:space="0" w:color="auto"/>
        <w:right w:val="none" w:sz="0" w:space="0" w:color="auto"/>
      </w:divBdr>
    </w:div>
    <w:div w:id="15205839">
      <w:bodyDiv w:val="1"/>
      <w:marLeft w:val="0"/>
      <w:marRight w:val="0"/>
      <w:marTop w:val="0"/>
      <w:marBottom w:val="0"/>
      <w:divBdr>
        <w:top w:val="none" w:sz="0" w:space="0" w:color="auto"/>
        <w:left w:val="none" w:sz="0" w:space="0" w:color="auto"/>
        <w:bottom w:val="none" w:sz="0" w:space="0" w:color="auto"/>
        <w:right w:val="none" w:sz="0" w:space="0" w:color="auto"/>
      </w:divBdr>
    </w:div>
    <w:div w:id="17850782">
      <w:bodyDiv w:val="1"/>
      <w:marLeft w:val="0"/>
      <w:marRight w:val="0"/>
      <w:marTop w:val="0"/>
      <w:marBottom w:val="0"/>
      <w:divBdr>
        <w:top w:val="none" w:sz="0" w:space="0" w:color="auto"/>
        <w:left w:val="none" w:sz="0" w:space="0" w:color="auto"/>
        <w:bottom w:val="none" w:sz="0" w:space="0" w:color="auto"/>
        <w:right w:val="none" w:sz="0" w:space="0" w:color="auto"/>
      </w:divBdr>
    </w:div>
    <w:div w:id="19358872">
      <w:bodyDiv w:val="1"/>
      <w:marLeft w:val="0"/>
      <w:marRight w:val="0"/>
      <w:marTop w:val="0"/>
      <w:marBottom w:val="0"/>
      <w:divBdr>
        <w:top w:val="none" w:sz="0" w:space="0" w:color="auto"/>
        <w:left w:val="none" w:sz="0" w:space="0" w:color="auto"/>
        <w:bottom w:val="none" w:sz="0" w:space="0" w:color="auto"/>
        <w:right w:val="none" w:sz="0" w:space="0" w:color="auto"/>
      </w:divBdr>
    </w:div>
    <w:div w:id="37046434">
      <w:bodyDiv w:val="1"/>
      <w:marLeft w:val="0"/>
      <w:marRight w:val="0"/>
      <w:marTop w:val="0"/>
      <w:marBottom w:val="0"/>
      <w:divBdr>
        <w:top w:val="none" w:sz="0" w:space="0" w:color="auto"/>
        <w:left w:val="none" w:sz="0" w:space="0" w:color="auto"/>
        <w:bottom w:val="none" w:sz="0" w:space="0" w:color="auto"/>
        <w:right w:val="none" w:sz="0" w:space="0" w:color="auto"/>
      </w:divBdr>
    </w:div>
    <w:div w:id="41295781">
      <w:bodyDiv w:val="1"/>
      <w:marLeft w:val="0"/>
      <w:marRight w:val="0"/>
      <w:marTop w:val="0"/>
      <w:marBottom w:val="0"/>
      <w:divBdr>
        <w:top w:val="none" w:sz="0" w:space="0" w:color="auto"/>
        <w:left w:val="none" w:sz="0" w:space="0" w:color="auto"/>
        <w:bottom w:val="none" w:sz="0" w:space="0" w:color="auto"/>
        <w:right w:val="none" w:sz="0" w:space="0" w:color="auto"/>
      </w:divBdr>
    </w:div>
    <w:div w:id="44719841">
      <w:bodyDiv w:val="1"/>
      <w:marLeft w:val="0"/>
      <w:marRight w:val="0"/>
      <w:marTop w:val="0"/>
      <w:marBottom w:val="0"/>
      <w:divBdr>
        <w:top w:val="none" w:sz="0" w:space="0" w:color="auto"/>
        <w:left w:val="none" w:sz="0" w:space="0" w:color="auto"/>
        <w:bottom w:val="none" w:sz="0" w:space="0" w:color="auto"/>
        <w:right w:val="none" w:sz="0" w:space="0" w:color="auto"/>
      </w:divBdr>
    </w:div>
    <w:div w:id="77337871">
      <w:bodyDiv w:val="1"/>
      <w:marLeft w:val="0"/>
      <w:marRight w:val="0"/>
      <w:marTop w:val="0"/>
      <w:marBottom w:val="0"/>
      <w:divBdr>
        <w:top w:val="none" w:sz="0" w:space="0" w:color="auto"/>
        <w:left w:val="none" w:sz="0" w:space="0" w:color="auto"/>
        <w:bottom w:val="none" w:sz="0" w:space="0" w:color="auto"/>
        <w:right w:val="none" w:sz="0" w:space="0" w:color="auto"/>
      </w:divBdr>
    </w:div>
    <w:div w:id="85930366">
      <w:bodyDiv w:val="1"/>
      <w:marLeft w:val="0"/>
      <w:marRight w:val="0"/>
      <w:marTop w:val="0"/>
      <w:marBottom w:val="0"/>
      <w:divBdr>
        <w:top w:val="none" w:sz="0" w:space="0" w:color="auto"/>
        <w:left w:val="none" w:sz="0" w:space="0" w:color="auto"/>
        <w:bottom w:val="none" w:sz="0" w:space="0" w:color="auto"/>
        <w:right w:val="none" w:sz="0" w:space="0" w:color="auto"/>
      </w:divBdr>
    </w:div>
    <w:div w:id="91056110">
      <w:bodyDiv w:val="1"/>
      <w:marLeft w:val="0"/>
      <w:marRight w:val="0"/>
      <w:marTop w:val="0"/>
      <w:marBottom w:val="0"/>
      <w:divBdr>
        <w:top w:val="none" w:sz="0" w:space="0" w:color="auto"/>
        <w:left w:val="none" w:sz="0" w:space="0" w:color="auto"/>
        <w:bottom w:val="none" w:sz="0" w:space="0" w:color="auto"/>
        <w:right w:val="none" w:sz="0" w:space="0" w:color="auto"/>
      </w:divBdr>
    </w:div>
    <w:div w:id="93670670">
      <w:bodyDiv w:val="1"/>
      <w:marLeft w:val="0"/>
      <w:marRight w:val="0"/>
      <w:marTop w:val="0"/>
      <w:marBottom w:val="0"/>
      <w:divBdr>
        <w:top w:val="none" w:sz="0" w:space="0" w:color="auto"/>
        <w:left w:val="none" w:sz="0" w:space="0" w:color="auto"/>
        <w:bottom w:val="none" w:sz="0" w:space="0" w:color="auto"/>
        <w:right w:val="none" w:sz="0" w:space="0" w:color="auto"/>
      </w:divBdr>
    </w:div>
    <w:div w:id="95561793">
      <w:bodyDiv w:val="1"/>
      <w:marLeft w:val="0"/>
      <w:marRight w:val="0"/>
      <w:marTop w:val="0"/>
      <w:marBottom w:val="0"/>
      <w:divBdr>
        <w:top w:val="none" w:sz="0" w:space="0" w:color="auto"/>
        <w:left w:val="none" w:sz="0" w:space="0" w:color="auto"/>
        <w:bottom w:val="none" w:sz="0" w:space="0" w:color="auto"/>
        <w:right w:val="none" w:sz="0" w:space="0" w:color="auto"/>
      </w:divBdr>
    </w:div>
    <w:div w:id="101000626">
      <w:bodyDiv w:val="1"/>
      <w:marLeft w:val="0"/>
      <w:marRight w:val="0"/>
      <w:marTop w:val="0"/>
      <w:marBottom w:val="0"/>
      <w:divBdr>
        <w:top w:val="none" w:sz="0" w:space="0" w:color="auto"/>
        <w:left w:val="none" w:sz="0" w:space="0" w:color="auto"/>
        <w:bottom w:val="none" w:sz="0" w:space="0" w:color="auto"/>
        <w:right w:val="none" w:sz="0" w:space="0" w:color="auto"/>
      </w:divBdr>
    </w:div>
    <w:div w:id="102774931">
      <w:bodyDiv w:val="1"/>
      <w:marLeft w:val="0"/>
      <w:marRight w:val="0"/>
      <w:marTop w:val="0"/>
      <w:marBottom w:val="0"/>
      <w:divBdr>
        <w:top w:val="none" w:sz="0" w:space="0" w:color="auto"/>
        <w:left w:val="none" w:sz="0" w:space="0" w:color="auto"/>
        <w:bottom w:val="none" w:sz="0" w:space="0" w:color="auto"/>
        <w:right w:val="none" w:sz="0" w:space="0" w:color="auto"/>
      </w:divBdr>
    </w:div>
    <w:div w:id="105544000">
      <w:bodyDiv w:val="1"/>
      <w:marLeft w:val="0"/>
      <w:marRight w:val="0"/>
      <w:marTop w:val="0"/>
      <w:marBottom w:val="0"/>
      <w:divBdr>
        <w:top w:val="none" w:sz="0" w:space="0" w:color="auto"/>
        <w:left w:val="none" w:sz="0" w:space="0" w:color="auto"/>
        <w:bottom w:val="none" w:sz="0" w:space="0" w:color="auto"/>
        <w:right w:val="none" w:sz="0" w:space="0" w:color="auto"/>
      </w:divBdr>
    </w:div>
    <w:div w:id="165026449">
      <w:bodyDiv w:val="1"/>
      <w:marLeft w:val="0"/>
      <w:marRight w:val="0"/>
      <w:marTop w:val="0"/>
      <w:marBottom w:val="0"/>
      <w:divBdr>
        <w:top w:val="none" w:sz="0" w:space="0" w:color="auto"/>
        <w:left w:val="none" w:sz="0" w:space="0" w:color="auto"/>
        <w:bottom w:val="none" w:sz="0" w:space="0" w:color="auto"/>
        <w:right w:val="none" w:sz="0" w:space="0" w:color="auto"/>
      </w:divBdr>
    </w:div>
    <w:div w:id="184752570">
      <w:bodyDiv w:val="1"/>
      <w:marLeft w:val="0"/>
      <w:marRight w:val="0"/>
      <w:marTop w:val="0"/>
      <w:marBottom w:val="0"/>
      <w:divBdr>
        <w:top w:val="none" w:sz="0" w:space="0" w:color="auto"/>
        <w:left w:val="none" w:sz="0" w:space="0" w:color="auto"/>
        <w:bottom w:val="none" w:sz="0" w:space="0" w:color="auto"/>
        <w:right w:val="none" w:sz="0" w:space="0" w:color="auto"/>
      </w:divBdr>
    </w:div>
    <w:div w:id="198131539">
      <w:bodyDiv w:val="1"/>
      <w:marLeft w:val="0"/>
      <w:marRight w:val="0"/>
      <w:marTop w:val="0"/>
      <w:marBottom w:val="0"/>
      <w:divBdr>
        <w:top w:val="none" w:sz="0" w:space="0" w:color="auto"/>
        <w:left w:val="none" w:sz="0" w:space="0" w:color="auto"/>
        <w:bottom w:val="none" w:sz="0" w:space="0" w:color="auto"/>
        <w:right w:val="none" w:sz="0" w:space="0" w:color="auto"/>
      </w:divBdr>
    </w:div>
    <w:div w:id="215702270">
      <w:bodyDiv w:val="1"/>
      <w:marLeft w:val="0"/>
      <w:marRight w:val="0"/>
      <w:marTop w:val="0"/>
      <w:marBottom w:val="0"/>
      <w:divBdr>
        <w:top w:val="none" w:sz="0" w:space="0" w:color="auto"/>
        <w:left w:val="none" w:sz="0" w:space="0" w:color="auto"/>
        <w:bottom w:val="none" w:sz="0" w:space="0" w:color="auto"/>
        <w:right w:val="none" w:sz="0" w:space="0" w:color="auto"/>
      </w:divBdr>
    </w:div>
    <w:div w:id="230241061">
      <w:bodyDiv w:val="1"/>
      <w:marLeft w:val="0"/>
      <w:marRight w:val="0"/>
      <w:marTop w:val="0"/>
      <w:marBottom w:val="0"/>
      <w:divBdr>
        <w:top w:val="none" w:sz="0" w:space="0" w:color="auto"/>
        <w:left w:val="none" w:sz="0" w:space="0" w:color="auto"/>
        <w:bottom w:val="none" w:sz="0" w:space="0" w:color="auto"/>
        <w:right w:val="none" w:sz="0" w:space="0" w:color="auto"/>
      </w:divBdr>
    </w:div>
    <w:div w:id="255021818">
      <w:bodyDiv w:val="1"/>
      <w:marLeft w:val="0"/>
      <w:marRight w:val="0"/>
      <w:marTop w:val="0"/>
      <w:marBottom w:val="0"/>
      <w:divBdr>
        <w:top w:val="none" w:sz="0" w:space="0" w:color="auto"/>
        <w:left w:val="none" w:sz="0" w:space="0" w:color="auto"/>
        <w:bottom w:val="none" w:sz="0" w:space="0" w:color="auto"/>
        <w:right w:val="none" w:sz="0" w:space="0" w:color="auto"/>
      </w:divBdr>
    </w:div>
    <w:div w:id="295843239">
      <w:bodyDiv w:val="1"/>
      <w:marLeft w:val="0"/>
      <w:marRight w:val="0"/>
      <w:marTop w:val="0"/>
      <w:marBottom w:val="0"/>
      <w:divBdr>
        <w:top w:val="none" w:sz="0" w:space="0" w:color="auto"/>
        <w:left w:val="none" w:sz="0" w:space="0" w:color="auto"/>
        <w:bottom w:val="none" w:sz="0" w:space="0" w:color="auto"/>
        <w:right w:val="none" w:sz="0" w:space="0" w:color="auto"/>
      </w:divBdr>
    </w:div>
    <w:div w:id="299118826">
      <w:bodyDiv w:val="1"/>
      <w:marLeft w:val="0"/>
      <w:marRight w:val="0"/>
      <w:marTop w:val="0"/>
      <w:marBottom w:val="0"/>
      <w:divBdr>
        <w:top w:val="none" w:sz="0" w:space="0" w:color="auto"/>
        <w:left w:val="none" w:sz="0" w:space="0" w:color="auto"/>
        <w:bottom w:val="none" w:sz="0" w:space="0" w:color="auto"/>
        <w:right w:val="none" w:sz="0" w:space="0" w:color="auto"/>
      </w:divBdr>
    </w:div>
    <w:div w:id="300044614">
      <w:bodyDiv w:val="1"/>
      <w:marLeft w:val="0"/>
      <w:marRight w:val="0"/>
      <w:marTop w:val="0"/>
      <w:marBottom w:val="0"/>
      <w:divBdr>
        <w:top w:val="none" w:sz="0" w:space="0" w:color="auto"/>
        <w:left w:val="none" w:sz="0" w:space="0" w:color="auto"/>
        <w:bottom w:val="none" w:sz="0" w:space="0" w:color="auto"/>
        <w:right w:val="none" w:sz="0" w:space="0" w:color="auto"/>
      </w:divBdr>
    </w:div>
    <w:div w:id="310599800">
      <w:bodyDiv w:val="1"/>
      <w:marLeft w:val="0"/>
      <w:marRight w:val="0"/>
      <w:marTop w:val="0"/>
      <w:marBottom w:val="0"/>
      <w:divBdr>
        <w:top w:val="none" w:sz="0" w:space="0" w:color="auto"/>
        <w:left w:val="none" w:sz="0" w:space="0" w:color="auto"/>
        <w:bottom w:val="none" w:sz="0" w:space="0" w:color="auto"/>
        <w:right w:val="none" w:sz="0" w:space="0" w:color="auto"/>
      </w:divBdr>
    </w:div>
    <w:div w:id="321087739">
      <w:bodyDiv w:val="1"/>
      <w:marLeft w:val="0"/>
      <w:marRight w:val="0"/>
      <w:marTop w:val="0"/>
      <w:marBottom w:val="0"/>
      <w:divBdr>
        <w:top w:val="none" w:sz="0" w:space="0" w:color="auto"/>
        <w:left w:val="none" w:sz="0" w:space="0" w:color="auto"/>
        <w:bottom w:val="none" w:sz="0" w:space="0" w:color="auto"/>
        <w:right w:val="none" w:sz="0" w:space="0" w:color="auto"/>
      </w:divBdr>
    </w:div>
    <w:div w:id="322008995">
      <w:bodyDiv w:val="1"/>
      <w:marLeft w:val="0"/>
      <w:marRight w:val="0"/>
      <w:marTop w:val="0"/>
      <w:marBottom w:val="0"/>
      <w:divBdr>
        <w:top w:val="none" w:sz="0" w:space="0" w:color="auto"/>
        <w:left w:val="none" w:sz="0" w:space="0" w:color="auto"/>
        <w:bottom w:val="none" w:sz="0" w:space="0" w:color="auto"/>
        <w:right w:val="none" w:sz="0" w:space="0" w:color="auto"/>
      </w:divBdr>
    </w:div>
    <w:div w:id="347685883">
      <w:bodyDiv w:val="1"/>
      <w:marLeft w:val="0"/>
      <w:marRight w:val="0"/>
      <w:marTop w:val="0"/>
      <w:marBottom w:val="0"/>
      <w:divBdr>
        <w:top w:val="none" w:sz="0" w:space="0" w:color="auto"/>
        <w:left w:val="none" w:sz="0" w:space="0" w:color="auto"/>
        <w:bottom w:val="none" w:sz="0" w:space="0" w:color="auto"/>
        <w:right w:val="none" w:sz="0" w:space="0" w:color="auto"/>
      </w:divBdr>
    </w:div>
    <w:div w:id="372193064">
      <w:bodyDiv w:val="1"/>
      <w:marLeft w:val="0"/>
      <w:marRight w:val="0"/>
      <w:marTop w:val="0"/>
      <w:marBottom w:val="0"/>
      <w:divBdr>
        <w:top w:val="none" w:sz="0" w:space="0" w:color="auto"/>
        <w:left w:val="none" w:sz="0" w:space="0" w:color="auto"/>
        <w:bottom w:val="none" w:sz="0" w:space="0" w:color="auto"/>
        <w:right w:val="none" w:sz="0" w:space="0" w:color="auto"/>
      </w:divBdr>
    </w:div>
    <w:div w:id="377822459">
      <w:bodyDiv w:val="1"/>
      <w:marLeft w:val="0"/>
      <w:marRight w:val="0"/>
      <w:marTop w:val="0"/>
      <w:marBottom w:val="0"/>
      <w:divBdr>
        <w:top w:val="none" w:sz="0" w:space="0" w:color="auto"/>
        <w:left w:val="none" w:sz="0" w:space="0" w:color="auto"/>
        <w:bottom w:val="none" w:sz="0" w:space="0" w:color="auto"/>
        <w:right w:val="none" w:sz="0" w:space="0" w:color="auto"/>
      </w:divBdr>
    </w:div>
    <w:div w:id="385645493">
      <w:bodyDiv w:val="1"/>
      <w:marLeft w:val="0"/>
      <w:marRight w:val="0"/>
      <w:marTop w:val="0"/>
      <w:marBottom w:val="0"/>
      <w:divBdr>
        <w:top w:val="none" w:sz="0" w:space="0" w:color="auto"/>
        <w:left w:val="none" w:sz="0" w:space="0" w:color="auto"/>
        <w:bottom w:val="none" w:sz="0" w:space="0" w:color="auto"/>
        <w:right w:val="none" w:sz="0" w:space="0" w:color="auto"/>
      </w:divBdr>
    </w:div>
    <w:div w:id="394553672">
      <w:bodyDiv w:val="1"/>
      <w:marLeft w:val="0"/>
      <w:marRight w:val="0"/>
      <w:marTop w:val="0"/>
      <w:marBottom w:val="0"/>
      <w:divBdr>
        <w:top w:val="none" w:sz="0" w:space="0" w:color="auto"/>
        <w:left w:val="none" w:sz="0" w:space="0" w:color="auto"/>
        <w:bottom w:val="none" w:sz="0" w:space="0" w:color="auto"/>
        <w:right w:val="none" w:sz="0" w:space="0" w:color="auto"/>
      </w:divBdr>
    </w:div>
    <w:div w:id="416681289">
      <w:bodyDiv w:val="1"/>
      <w:marLeft w:val="0"/>
      <w:marRight w:val="0"/>
      <w:marTop w:val="0"/>
      <w:marBottom w:val="0"/>
      <w:divBdr>
        <w:top w:val="none" w:sz="0" w:space="0" w:color="auto"/>
        <w:left w:val="none" w:sz="0" w:space="0" w:color="auto"/>
        <w:bottom w:val="none" w:sz="0" w:space="0" w:color="auto"/>
        <w:right w:val="none" w:sz="0" w:space="0" w:color="auto"/>
      </w:divBdr>
    </w:div>
    <w:div w:id="423965639">
      <w:bodyDiv w:val="1"/>
      <w:marLeft w:val="0"/>
      <w:marRight w:val="0"/>
      <w:marTop w:val="0"/>
      <w:marBottom w:val="0"/>
      <w:divBdr>
        <w:top w:val="none" w:sz="0" w:space="0" w:color="auto"/>
        <w:left w:val="none" w:sz="0" w:space="0" w:color="auto"/>
        <w:bottom w:val="none" w:sz="0" w:space="0" w:color="auto"/>
        <w:right w:val="none" w:sz="0" w:space="0" w:color="auto"/>
      </w:divBdr>
    </w:div>
    <w:div w:id="458769252">
      <w:bodyDiv w:val="1"/>
      <w:marLeft w:val="0"/>
      <w:marRight w:val="0"/>
      <w:marTop w:val="0"/>
      <w:marBottom w:val="0"/>
      <w:divBdr>
        <w:top w:val="none" w:sz="0" w:space="0" w:color="auto"/>
        <w:left w:val="none" w:sz="0" w:space="0" w:color="auto"/>
        <w:bottom w:val="none" w:sz="0" w:space="0" w:color="auto"/>
        <w:right w:val="none" w:sz="0" w:space="0" w:color="auto"/>
      </w:divBdr>
    </w:div>
    <w:div w:id="461968944">
      <w:bodyDiv w:val="1"/>
      <w:marLeft w:val="0"/>
      <w:marRight w:val="0"/>
      <w:marTop w:val="0"/>
      <w:marBottom w:val="0"/>
      <w:divBdr>
        <w:top w:val="none" w:sz="0" w:space="0" w:color="auto"/>
        <w:left w:val="none" w:sz="0" w:space="0" w:color="auto"/>
        <w:bottom w:val="none" w:sz="0" w:space="0" w:color="auto"/>
        <w:right w:val="none" w:sz="0" w:space="0" w:color="auto"/>
      </w:divBdr>
    </w:div>
    <w:div w:id="467282393">
      <w:bodyDiv w:val="1"/>
      <w:marLeft w:val="0"/>
      <w:marRight w:val="0"/>
      <w:marTop w:val="0"/>
      <w:marBottom w:val="0"/>
      <w:divBdr>
        <w:top w:val="none" w:sz="0" w:space="0" w:color="auto"/>
        <w:left w:val="none" w:sz="0" w:space="0" w:color="auto"/>
        <w:bottom w:val="none" w:sz="0" w:space="0" w:color="auto"/>
        <w:right w:val="none" w:sz="0" w:space="0" w:color="auto"/>
      </w:divBdr>
    </w:div>
    <w:div w:id="468591392">
      <w:bodyDiv w:val="1"/>
      <w:marLeft w:val="0"/>
      <w:marRight w:val="0"/>
      <w:marTop w:val="0"/>
      <w:marBottom w:val="0"/>
      <w:divBdr>
        <w:top w:val="none" w:sz="0" w:space="0" w:color="auto"/>
        <w:left w:val="none" w:sz="0" w:space="0" w:color="auto"/>
        <w:bottom w:val="none" w:sz="0" w:space="0" w:color="auto"/>
        <w:right w:val="none" w:sz="0" w:space="0" w:color="auto"/>
      </w:divBdr>
    </w:div>
    <w:div w:id="478495417">
      <w:bodyDiv w:val="1"/>
      <w:marLeft w:val="0"/>
      <w:marRight w:val="0"/>
      <w:marTop w:val="0"/>
      <w:marBottom w:val="0"/>
      <w:divBdr>
        <w:top w:val="none" w:sz="0" w:space="0" w:color="auto"/>
        <w:left w:val="none" w:sz="0" w:space="0" w:color="auto"/>
        <w:bottom w:val="none" w:sz="0" w:space="0" w:color="auto"/>
        <w:right w:val="none" w:sz="0" w:space="0" w:color="auto"/>
      </w:divBdr>
    </w:div>
    <w:div w:id="478765106">
      <w:bodyDiv w:val="1"/>
      <w:marLeft w:val="0"/>
      <w:marRight w:val="0"/>
      <w:marTop w:val="0"/>
      <w:marBottom w:val="0"/>
      <w:divBdr>
        <w:top w:val="none" w:sz="0" w:space="0" w:color="auto"/>
        <w:left w:val="none" w:sz="0" w:space="0" w:color="auto"/>
        <w:bottom w:val="none" w:sz="0" w:space="0" w:color="auto"/>
        <w:right w:val="none" w:sz="0" w:space="0" w:color="auto"/>
      </w:divBdr>
    </w:div>
    <w:div w:id="485587181">
      <w:bodyDiv w:val="1"/>
      <w:marLeft w:val="0"/>
      <w:marRight w:val="0"/>
      <w:marTop w:val="0"/>
      <w:marBottom w:val="0"/>
      <w:divBdr>
        <w:top w:val="none" w:sz="0" w:space="0" w:color="auto"/>
        <w:left w:val="none" w:sz="0" w:space="0" w:color="auto"/>
        <w:bottom w:val="none" w:sz="0" w:space="0" w:color="auto"/>
        <w:right w:val="none" w:sz="0" w:space="0" w:color="auto"/>
      </w:divBdr>
    </w:div>
    <w:div w:id="488524953">
      <w:bodyDiv w:val="1"/>
      <w:marLeft w:val="0"/>
      <w:marRight w:val="0"/>
      <w:marTop w:val="0"/>
      <w:marBottom w:val="0"/>
      <w:divBdr>
        <w:top w:val="none" w:sz="0" w:space="0" w:color="auto"/>
        <w:left w:val="none" w:sz="0" w:space="0" w:color="auto"/>
        <w:bottom w:val="none" w:sz="0" w:space="0" w:color="auto"/>
        <w:right w:val="none" w:sz="0" w:space="0" w:color="auto"/>
      </w:divBdr>
    </w:div>
    <w:div w:id="488863800">
      <w:bodyDiv w:val="1"/>
      <w:marLeft w:val="0"/>
      <w:marRight w:val="0"/>
      <w:marTop w:val="0"/>
      <w:marBottom w:val="0"/>
      <w:divBdr>
        <w:top w:val="none" w:sz="0" w:space="0" w:color="auto"/>
        <w:left w:val="none" w:sz="0" w:space="0" w:color="auto"/>
        <w:bottom w:val="none" w:sz="0" w:space="0" w:color="auto"/>
        <w:right w:val="none" w:sz="0" w:space="0" w:color="auto"/>
      </w:divBdr>
    </w:div>
    <w:div w:id="497305376">
      <w:bodyDiv w:val="1"/>
      <w:marLeft w:val="0"/>
      <w:marRight w:val="0"/>
      <w:marTop w:val="0"/>
      <w:marBottom w:val="0"/>
      <w:divBdr>
        <w:top w:val="none" w:sz="0" w:space="0" w:color="auto"/>
        <w:left w:val="none" w:sz="0" w:space="0" w:color="auto"/>
        <w:bottom w:val="none" w:sz="0" w:space="0" w:color="auto"/>
        <w:right w:val="none" w:sz="0" w:space="0" w:color="auto"/>
      </w:divBdr>
    </w:div>
    <w:div w:id="503013991">
      <w:bodyDiv w:val="1"/>
      <w:marLeft w:val="0"/>
      <w:marRight w:val="0"/>
      <w:marTop w:val="0"/>
      <w:marBottom w:val="0"/>
      <w:divBdr>
        <w:top w:val="none" w:sz="0" w:space="0" w:color="auto"/>
        <w:left w:val="none" w:sz="0" w:space="0" w:color="auto"/>
        <w:bottom w:val="none" w:sz="0" w:space="0" w:color="auto"/>
        <w:right w:val="none" w:sz="0" w:space="0" w:color="auto"/>
      </w:divBdr>
    </w:div>
    <w:div w:id="507595541">
      <w:bodyDiv w:val="1"/>
      <w:marLeft w:val="0"/>
      <w:marRight w:val="0"/>
      <w:marTop w:val="0"/>
      <w:marBottom w:val="0"/>
      <w:divBdr>
        <w:top w:val="none" w:sz="0" w:space="0" w:color="auto"/>
        <w:left w:val="none" w:sz="0" w:space="0" w:color="auto"/>
        <w:bottom w:val="none" w:sz="0" w:space="0" w:color="auto"/>
        <w:right w:val="none" w:sz="0" w:space="0" w:color="auto"/>
      </w:divBdr>
    </w:div>
    <w:div w:id="508065028">
      <w:bodyDiv w:val="1"/>
      <w:marLeft w:val="0"/>
      <w:marRight w:val="0"/>
      <w:marTop w:val="0"/>
      <w:marBottom w:val="0"/>
      <w:divBdr>
        <w:top w:val="none" w:sz="0" w:space="0" w:color="auto"/>
        <w:left w:val="none" w:sz="0" w:space="0" w:color="auto"/>
        <w:bottom w:val="none" w:sz="0" w:space="0" w:color="auto"/>
        <w:right w:val="none" w:sz="0" w:space="0" w:color="auto"/>
      </w:divBdr>
    </w:div>
    <w:div w:id="510411036">
      <w:bodyDiv w:val="1"/>
      <w:marLeft w:val="0"/>
      <w:marRight w:val="0"/>
      <w:marTop w:val="0"/>
      <w:marBottom w:val="0"/>
      <w:divBdr>
        <w:top w:val="none" w:sz="0" w:space="0" w:color="auto"/>
        <w:left w:val="none" w:sz="0" w:space="0" w:color="auto"/>
        <w:bottom w:val="none" w:sz="0" w:space="0" w:color="auto"/>
        <w:right w:val="none" w:sz="0" w:space="0" w:color="auto"/>
      </w:divBdr>
    </w:div>
    <w:div w:id="514616115">
      <w:bodyDiv w:val="1"/>
      <w:marLeft w:val="0"/>
      <w:marRight w:val="0"/>
      <w:marTop w:val="0"/>
      <w:marBottom w:val="0"/>
      <w:divBdr>
        <w:top w:val="none" w:sz="0" w:space="0" w:color="auto"/>
        <w:left w:val="none" w:sz="0" w:space="0" w:color="auto"/>
        <w:bottom w:val="none" w:sz="0" w:space="0" w:color="auto"/>
        <w:right w:val="none" w:sz="0" w:space="0" w:color="auto"/>
      </w:divBdr>
    </w:div>
    <w:div w:id="514734556">
      <w:bodyDiv w:val="1"/>
      <w:marLeft w:val="0"/>
      <w:marRight w:val="0"/>
      <w:marTop w:val="0"/>
      <w:marBottom w:val="0"/>
      <w:divBdr>
        <w:top w:val="none" w:sz="0" w:space="0" w:color="auto"/>
        <w:left w:val="none" w:sz="0" w:space="0" w:color="auto"/>
        <w:bottom w:val="none" w:sz="0" w:space="0" w:color="auto"/>
        <w:right w:val="none" w:sz="0" w:space="0" w:color="auto"/>
      </w:divBdr>
    </w:div>
    <w:div w:id="517082791">
      <w:bodyDiv w:val="1"/>
      <w:marLeft w:val="0"/>
      <w:marRight w:val="0"/>
      <w:marTop w:val="0"/>
      <w:marBottom w:val="0"/>
      <w:divBdr>
        <w:top w:val="none" w:sz="0" w:space="0" w:color="auto"/>
        <w:left w:val="none" w:sz="0" w:space="0" w:color="auto"/>
        <w:bottom w:val="none" w:sz="0" w:space="0" w:color="auto"/>
        <w:right w:val="none" w:sz="0" w:space="0" w:color="auto"/>
      </w:divBdr>
    </w:div>
    <w:div w:id="534733980">
      <w:bodyDiv w:val="1"/>
      <w:marLeft w:val="0"/>
      <w:marRight w:val="0"/>
      <w:marTop w:val="0"/>
      <w:marBottom w:val="0"/>
      <w:divBdr>
        <w:top w:val="none" w:sz="0" w:space="0" w:color="auto"/>
        <w:left w:val="none" w:sz="0" w:space="0" w:color="auto"/>
        <w:bottom w:val="none" w:sz="0" w:space="0" w:color="auto"/>
        <w:right w:val="none" w:sz="0" w:space="0" w:color="auto"/>
      </w:divBdr>
    </w:div>
    <w:div w:id="539711554">
      <w:bodyDiv w:val="1"/>
      <w:marLeft w:val="0"/>
      <w:marRight w:val="0"/>
      <w:marTop w:val="0"/>
      <w:marBottom w:val="0"/>
      <w:divBdr>
        <w:top w:val="none" w:sz="0" w:space="0" w:color="auto"/>
        <w:left w:val="none" w:sz="0" w:space="0" w:color="auto"/>
        <w:bottom w:val="none" w:sz="0" w:space="0" w:color="auto"/>
        <w:right w:val="none" w:sz="0" w:space="0" w:color="auto"/>
      </w:divBdr>
    </w:div>
    <w:div w:id="541595083">
      <w:bodyDiv w:val="1"/>
      <w:marLeft w:val="0"/>
      <w:marRight w:val="0"/>
      <w:marTop w:val="0"/>
      <w:marBottom w:val="0"/>
      <w:divBdr>
        <w:top w:val="none" w:sz="0" w:space="0" w:color="auto"/>
        <w:left w:val="none" w:sz="0" w:space="0" w:color="auto"/>
        <w:bottom w:val="none" w:sz="0" w:space="0" w:color="auto"/>
        <w:right w:val="none" w:sz="0" w:space="0" w:color="auto"/>
      </w:divBdr>
    </w:div>
    <w:div w:id="551815003">
      <w:bodyDiv w:val="1"/>
      <w:marLeft w:val="0"/>
      <w:marRight w:val="0"/>
      <w:marTop w:val="0"/>
      <w:marBottom w:val="0"/>
      <w:divBdr>
        <w:top w:val="none" w:sz="0" w:space="0" w:color="auto"/>
        <w:left w:val="none" w:sz="0" w:space="0" w:color="auto"/>
        <w:bottom w:val="none" w:sz="0" w:space="0" w:color="auto"/>
        <w:right w:val="none" w:sz="0" w:space="0" w:color="auto"/>
      </w:divBdr>
    </w:div>
    <w:div w:id="565146560">
      <w:bodyDiv w:val="1"/>
      <w:marLeft w:val="0"/>
      <w:marRight w:val="0"/>
      <w:marTop w:val="0"/>
      <w:marBottom w:val="0"/>
      <w:divBdr>
        <w:top w:val="none" w:sz="0" w:space="0" w:color="auto"/>
        <w:left w:val="none" w:sz="0" w:space="0" w:color="auto"/>
        <w:bottom w:val="none" w:sz="0" w:space="0" w:color="auto"/>
        <w:right w:val="none" w:sz="0" w:space="0" w:color="auto"/>
      </w:divBdr>
    </w:div>
    <w:div w:id="571044440">
      <w:bodyDiv w:val="1"/>
      <w:marLeft w:val="0"/>
      <w:marRight w:val="0"/>
      <w:marTop w:val="0"/>
      <w:marBottom w:val="0"/>
      <w:divBdr>
        <w:top w:val="none" w:sz="0" w:space="0" w:color="auto"/>
        <w:left w:val="none" w:sz="0" w:space="0" w:color="auto"/>
        <w:bottom w:val="none" w:sz="0" w:space="0" w:color="auto"/>
        <w:right w:val="none" w:sz="0" w:space="0" w:color="auto"/>
      </w:divBdr>
    </w:div>
    <w:div w:id="571816145">
      <w:bodyDiv w:val="1"/>
      <w:marLeft w:val="0"/>
      <w:marRight w:val="0"/>
      <w:marTop w:val="0"/>
      <w:marBottom w:val="0"/>
      <w:divBdr>
        <w:top w:val="none" w:sz="0" w:space="0" w:color="auto"/>
        <w:left w:val="none" w:sz="0" w:space="0" w:color="auto"/>
        <w:bottom w:val="none" w:sz="0" w:space="0" w:color="auto"/>
        <w:right w:val="none" w:sz="0" w:space="0" w:color="auto"/>
      </w:divBdr>
    </w:div>
    <w:div w:id="574359075">
      <w:bodyDiv w:val="1"/>
      <w:marLeft w:val="0"/>
      <w:marRight w:val="0"/>
      <w:marTop w:val="0"/>
      <w:marBottom w:val="0"/>
      <w:divBdr>
        <w:top w:val="none" w:sz="0" w:space="0" w:color="auto"/>
        <w:left w:val="none" w:sz="0" w:space="0" w:color="auto"/>
        <w:bottom w:val="none" w:sz="0" w:space="0" w:color="auto"/>
        <w:right w:val="none" w:sz="0" w:space="0" w:color="auto"/>
      </w:divBdr>
    </w:div>
    <w:div w:id="603071570">
      <w:bodyDiv w:val="1"/>
      <w:marLeft w:val="0"/>
      <w:marRight w:val="0"/>
      <w:marTop w:val="0"/>
      <w:marBottom w:val="0"/>
      <w:divBdr>
        <w:top w:val="none" w:sz="0" w:space="0" w:color="auto"/>
        <w:left w:val="none" w:sz="0" w:space="0" w:color="auto"/>
        <w:bottom w:val="none" w:sz="0" w:space="0" w:color="auto"/>
        <w:right w:val="none" w:sz="0" w:space="0" w:color="auto"/>
      </w:divBdr>
    </w:div>
    <w:div w:id="611518589">
      <w:bodyDiv w:val="1"/>
      <w:marLeft w:val="0"/>
      <w:marRight w:val="0"/>
      <w:marTop w:val="0"/>
      <w:marBottom w:val="0"/>
      <w:divBdr>
        <w:top w:val="none" w:sz="0" w:space="0" w:color="auto"/>
        <w:left w:val="none" w:sz="0" w:space="0" w:color="auto"/>
        <w:bottom w:val="none" w:sz="0" w:space="0" w:color="auto"/>
        <w:right w:val="none" w:sz="0" w:space="0" w:color="auto"/>
      </w:divBdr>
    </w:div>
    <w:div w:id="616570851">
      <w:bodyDiv w:val="1"/>
      <w:marLeft w:val="0"/>
      <w:marRight w:val="0"/>
      <w:marTop w:val="0"/>
      <w:marBottom w:val="0"/>
      <w:divBdr>
        <w:top w:val="none" w:sz="0" w:space="0" w:color="auto"/>
        <w:left w:val="none" w:sz="0" w:space="0" w:color="auto"/>
        <w:bottom w:val="none" w:sz="0" w:space="0" w:color="auto"/>
        <w:right w:val="none" w:sz="0" w:space="0" w:color="auto"/>
      </w:divBdr>
    </w:div>
    <w:div w:id="684938836">
      <w:bodyDiv w:val="1"/>
      <w:marLeft w:val="0"/>
      <w:marRight w:val="0"/>
      <w:marTop w:val="0"/>
      <w:marBottom w:val="0"/>
      <w:divBdr>
        <w:top w:val="none" w:sz="0" w:space="0" w:color="auto"/>
        <w:left w:val="none" w:sz="0" w:space="0" w:color="auto"/>
        <w:bottom w:val="none" w:sz="0" w:space="0" w:color="auto"/>
        <w:right w:val="none" w:sz="0" w:space="0" w:color="auto"/>
      </w:divBdr>
    </w:div>
    <w:div w:id="686567093">
      <w:bodyDiv w:val="1"/>
      <w:marLeft w:val="0"/>
      <w:marRight w:val="0"/>
      <w:marTop w:val="0"/>
      <w:marBottom w:val="0"/>
      <w:divBdr>
        <w:top w:val="none" w:sz="0" w:space="0" w:color="auto"/>
        <w:left w:val="none" w:sz="0" w:space="0" w:color="auto"/>
        <w:bottom w:val="none" w:sz="0" w:space="0" w:color="auto"/>
        <w:right w:val="none" w:sz="0" w:space="0" w:color="auto"/>
      </w:divBdr>
    </w:div>
    <w:div w:id="692875802">
      <w:bodyDiv w:val="1"/>
      <w:marLeft w:val="0"/>
      <w:marRight w:val="0"/>
      <w:marTop w:val="0"/>
      <w:marBottom w:val="0"/>
      <w:divBdr>
        <w:top w:val="none" w:sz="0" w:space="0" w:color="auto"/>
        <w:left w:val="none" w:sz="0" w:space="0" w:color="auto"/>
        <w:bottom w:val="none" w:sz="0" w:space="0" w:color="auto"/>
        <w:right w:val="none" w:sz="0" w:space="0" w:color="auto"/>
      </w:divBdr>
    </w:div>
    <w:div w:id="694309196">
      <w:bodyDiv w:val="1"/>
      <w:marLeft w:val="0"/>
      <w:marRight w:val="0"/>
      <w:marTop w:val="0"/>
      <w:marBottom w:val="0"/>
      <w:divBdr>
        <w:top w:val="none" w:sz="0" w:space="0" w:color="auto"/>
        <w:left w:val="none" w:sz="0" w:space="0" w:color="auto"/>
        <w:bottom w:val="none" w:sz="0" w:space="0" w:color="auto"/>
        <w:right w:val="none" w:sz="0" w:space="0" w:color="auto"/>
      </w:divBdr>
    </w:div>
    <w:div w:id="698510548">
      <w:bodyDiv w:val="1"/>
      <w:marLeft w:val="0"/>
      <w:marRight w:val="0"/>
      <w:marTop w:val="0"/>
      <w:marBottom w:val="0"/>
      <w:divBdr>
        <w:top w:val="none" w:sz="0" w:space="0" w:color="auto"/>
        <w:left w:val="none" w:sz="0" w:space="0" w:color="auto"/>
        <w:bottom w:val="none" w:sz="0" w:space="0" w:color="auto"/>
        <w:right w:val="none" w:sz="0" w:space="0" w:color="auto"/>
      </w:divBdr>
    </w:div>
    <w:div w:id="706369596">
      <w:bodyDiv w:val="1"/>
      <w:marLeft w:val="0"/>
      <w:marRight w:val="0"/>
      <w:marTop w:val="0"/>
      <w:marBottom w:val="0"/>
      <w:divBdr>
        <w:top w:val="none" w:sz="0" w:space="0" w:color="auto"/>
        <w:left w:val="none" w:sz="0" w:space="0" w:color="auto"/>
        <w:bottom w:val="none" w:sz="0" w:space="0" w:color="auto"/>
        <w:right w:val="none" w:sz="0" w:space="0" w:color="auto"/>
      </w:divBdr>
    </w:div>
    <w:div w:id="719937002">
      <w:bodyDiv w:val="1"/>
      <w:marLeft w:val="0"/>
      <w:marRight w:val="0"/>
      <w:marTop w:val="0"/>
      <w:marBottom w:val="0"/>
      <w:divBdr>
        <w:top w:val="none" w:sz="0" w:space="0" w:color="auto"/>
        <w:left w:val="none" w:sz="0" w:space="0" w:color="auto"/>
        <w:bottom w:val="none" w:sz="0" w:space="0" w:color="auto"/>
        <w:right w:val="none" w:sz="0" w:space="0" w:color="auto"/>
      </w:divBdr>
    </w:div>
    <w:div w:id="732580000">
      <w:bodyDiv w:val="1"/>
      <w:marLeft w:val="0"/>
      <w:marRight w:val="0"/>
      <w:marTop w:val="0"/>
      <w:marBottom w:val="0"/>
      <w:divBdr>
        <w:top w:val="none" w:sz="0" w:space="0" w:color="auto"/>
        <w:left w:val="none" w:sz="0" w:space="0" w:color="auto"/>
        <w:bottom w:val="none" w:sz="0" w:space="0" w:color="auto"/>
        <w:right w:val="none" w:sz="0" w:space="0" w:color="auto"/>
      </w:divBdr>
    </w:div>
    <w:div w:id="739668795">
      <w:bodyDiv w:val="1"/>
      <w:marLeft w:val="0"/>
      <w:marRight w:val="0"/>
      <w:marTop w:val="0"/>
      <w:marBottom w:val="0"/>
      <w:divBdr>
        <w:top w:val="none" w:sz="0" w:space="0" w:color="auto"/>
        <w:left w:val="none" w:sz="0" w:space="0" w:color="auto"/>
        <w:bottom w:val="none" w:sz="0" w:space="0" w:color="auto"/>
        <w:right w:val="none" w:sz="0" w:space="0" w:color="auto"/>
      </w:divBdr>
    </w:div>
    <w:div w:id="746727079">
      <w:bodyDiv w:val="1"/>
      <w:marLeft w:val="0"/>
      <w:marRight w:val="0"/>
      <w:marTop w:val="0"/>
      <w:marBottom w:val="0"/>
      <w:divBdr>
        <w:top w:val="none" w:sz="0" w:space="0" w:color="auto"/>
        <w:left w:val="none" w:sz="0" w:space="0" w:color="auto"/>
        <w:bottom w:val="none" w:sz="0" w:space="0" w:color="auto"/>
        <w:right w:val="none" w:sz="0" w:space="0" w:color="auto"/>
      </w:divBdr>
    </w:div>
    <w:div w:id="749622168">
      <w:bodyDiv w:val="1"/>
      <w:marLeft w:val="0"/>
      <w:marRight w:val="0"/>
      <w:marTop w:val="0"/>
      <w:marBottom w:val="0"/>
      <w:divBdr>
        <w:top w:val="none" w:sz="0" w:space="0" w:color="auto"/>
        <w:left w:val="none" w:sz="0" w:space="0" w:color="auto"/>
        <w:bottom w:val="none" w:sz="0" w:space="0" w:color="auto"/>
        <w:right w:val="none" w:sz="0" w:space="0" w:color="auto"/>
      </w:divBdr>
    </w:div>
    <w:div w:id="756830158">
      <w:bodyDiv w:val="1"/>
      <w:marLeft w:val="0"/>
      <w:marRight w:val="0"/>
      <w:marTop w:val="0"/>
      <w:marBottom w:val="0"/>
      <w:divBdr>
        <w:top w:val="none" w:sz="0" w:space="0" w:color="auto"/>
        <w:left w:val="none" w:sz="0" w:space="0" w:color="auto"/>
        <w:bottom w:val="none" w:sz="0" w:space="0" w:color="auto"/>
        <w:right w:val="none" w:sz="0" w:space="0" w:color="auto"/>
      </w:divBdr>
    </w:div>
    <w:div w:id="762844060">
      <w:bodyDiv w:val="1"/>
      <w:marLeft w:val="0"/>
      <w:marRight w:val="0"/>
      <w:marTop w:val="0"/>
      <w:marBottom w:val="0"/>
      <w:divBdr>
        <w:top w:val="none" w:sz="0" w:space="0" w:color="auto"/>
        <w:left w:val="none" w:sz="0" w:space="0" w:color="auto"/>
        <w:bottom w:val="none" w:sz="0" w:space="0" w:color="auto"/>
        <w:right w:val="none" w:sz="0" w:space="0" w:color="auto"/>
      </w:divBdr>
    </w:div>
    <w:div w:id="796526350">
      <w:bodyDiv w:val="1"/>
      <w:marLeft w:val="0"/>
      <w:marRight w:val="0"/>
      <w:marTop w:val="0"/>
      <w:marBottom w:val="0"/>
      <w:divBdr>
        <w:top w:val="none" w:sz="0" w:space="0" w:color="auto"/>
        <w:left w:val="none" w:sz="0" w:space="0" w:color="auto"/>
        <w:bottom w:val="none" w:sz="0" w:space="0" w:color="auto"/>
        <w:right w:val="none" w:sz="0" w:space="0" w:color="auto"/>
      </w:divBdr>
    </w:div>
    <w:div w:id="800071728">
      <w:bodyDiv w:val="1"/>
      <w:marLeft w:val="0"/>
      <w:marRight w:val="0"/>
      <w:marTop w:val="0"/>
      <w:marBottom w:val="0"/>
      <w:divBdr>
        <w:top w:val="none" w:sz="0" w:space="0" w:color="auto"/>
        <w:left w:val="none" w:sz="0" w:space="0" w:color="auto"/>
        <w:bottom w:val="none" w:sz="0" w:space="0" w:color="auto"/>
        <w:right w:val="none" w:sz="0" w:space="0" w:color="auto"/>
      </w:divBdr>
    </w:div>
    <w:div w:id="808862242">
      <w:bodyDiv w:val="1"/>
      <w:marLeft w:val="0"/>
      <w:marRight w:val="0"/>
      <w:marTop w:val="0"/>
      <w:marBottom w:val="0"/>
      <w:divBdr>
        <w:top w:val="none" w:sz="0" w:space="0" w:color="auto"/>
        <w:left w:val="none" w:sz="0" w:space="0" w:color="auto"/>
        <w:bottom w:val="none" w:sz="0" w:space="0" w:color="auto"/>
        <w:right w:val="none" w:sz="0" w:space="0" w:color="auto"/>
      </w:divBdr>
    </w:div>
    <w:div w:id="812481432">
      <w:bodyDiv w:val="1"/>
      <w:marLeft w:val="0"/>
      <w:marRight w:val="0"/>
      <w:marTop w:val="0"/>
      <w:marBottom w:val="0"/>
      <w:divBdr>
        <w:top w:val="none" w:sz="0" w:space="0" w:color="auto"/>
        <w:left w:val="none" w:sz="0" w:space="0" w:color="auto"/>
        <w:bottom w:val="none" w:sz="0" w:space="0" w:color="auto"/>
        <w:right w:val="none" w:sz="0" w:space="0" w:color="auto"/>
      </w:divBdr>
    </w:div>
    <w:div w:id="816994028">
      <w:bodyDiv w:val="1"/>
      <w:marLeft w:val="0"/>
      <w:marRight w:val="0"/>
      <w:marTop w:val="0"/>
      <w:marBottom w:val="0"/>
      <w:divBdr>
        <w:top w:val="none" w:sz="0" w:space="0" w:color="auto"/>
        <w:left w:val="none" w:sz="0" w:space="0" w:color="auto"/>
        <w:bottom w:val="none" w:sz="0" w:space="0" w:color="auto"/>
        <w:right w:val="none" w:sz="0" w:space="0" w:color="auto"/>
      </w:divBdr>
    </w:div>
    <w:div w:id="822040699">
      <w:bodyDiv w:val="1"/>
      <w:marLeft w:val="0"/>
      <w:marRight w:val="0"/>
      <w:marTop w:val="0"/>
      <w:marBottom w:val="0"/>
      <w:divBdr>
        <w:top w:val="none" w:sz="0" w:space="0" w:color="auto"/>
        <w:left w:val="none" w:sz="0" w:space="0" w:color="auto"/>
        <w:bottom w:val="none" w:sz="0" w:space="0" w:color="auto"/>
        <w:right w:val="none" w:sz="0" w:space="0" w:color="auto"/>
      </w:divBdr>
    </w:div>
    <w:div w:id="823668711">
      <w:bodyDiv w:val="1"/>
      <w:marLeft w:val="0"/>
      <w:marRight w:val="0"/>
      <w:marTop w:val="0"/>
      <w:marBottom w:val="0"/>
      <w:divBdr>
        <w:top w:val="none" w:sz="0" w:space="0" w:color="auto"/>
        <w:left w:val="none" w:sz="0" w:space="0" w:color="auto"/>
        <w:bottom w:val="none" w:sz="0" w:space="0" w:color="auto"/>
        <w:right w:val="none" w:sz="0" w:space="0" w:color="auto"/>
      </w:divBdr>
    </w:div>
    <w:div w:id="824710458">
      <w:bodyDiv w:val="1"/>
      <w:marLeft w:val="0"/>
      <w:marRight w:val="0"/>
      <w:marTop w:val="0"/>
      <w:marBottom w:val="0"/>
      <w:divBdr>
        <w:top w:val="none" w:sz="0" w:space="0" w:color="auto"/>
        <w:left w:val="none" w:sz="0" w:space="0" w:color="auto"/>
        <w:bottom w:val="none" w:sz="0" w:space="0" w:color="auto"/>
        <w:right w:val="none" w:sz="0" w:space="0" w:color="auto"/>
      </w:divBdr>
    </w:div>
    <w:div w:id="837113973">
      <w:bodyDiv w:val="1"/>
      <w:marLeft w:val="0"/>
      <w:marRight w:val="0"/>
      <w:marTop w:val="0"/>
      <w:marBottom w:val="0"/>
      <w:divBdr>
        <w:top w:val="none" w:sz="0" w:space="0" w:color="auto"/>
        <w:left w:val="none" w:sz="0" w:space="0" w:color="auto"/>
        <w:bottom w:val="none" w:sz="0" w:space="0" w:color="auto"/>
        <w:right w:val="none" w:sz="0" w:space="0" w:color="auto"/>
      </w:divBdr>
    </w:div>
    <w:div w:id="841051091">
      <w:bodyDiv w:val="1"/>
      <w:marLeft w:val="0"/>
      <w:marRight w:val="0"/>
      <w:marTop w:val="0"/>
      <w:marBottom w:val="0"/>
      <w:divBdr>
        <w:top w:val="none" w:sz="0" w:space="0" w:color="auto"/>
        <w:left w:val="none" w:sz="0" w:space="0" w:color="auto"/>
        <w:bottom w:val="none" w:sz="0" w:space="0" w:color="auto"/>
        <w:right w:val="none" w:sz="0" w:space="0" w:color="auto"/>
      </w:divBdr>
    </w:div>
    <w:div w:id="852039317">
      <w:bodyDiv w:val="1"/>
      <w:marLeft w:val="0"/>
      <w:marRight w:val="0"/>
      <w:marTop w:val="0"/>
      <w:marBottom w:val="0"/>
      <w:divBdr>
        <w:top w:val="none" w:sz="0" w:space="0" w:color="auto"/>
        <w:left w:val="none" w:sz="0" w:space="0" w:color="auto"/>
        <w:bottom w:val="none" w:sz="0" w:space="0" w:color="auto"/>
        <w:right w:val="none" w:sz="0" w:space="0" w:color="auto"/>
      </w:divBdr>
    </w:div>
    <w:div w:id="862476267">
      <w:bodyDiv w:val="1"/>
      <w:marLeft w:val="0"/>
      <w:marRight w:val="0"/>
      <w:marTop w:val="0"/>
      <w:marBottom w:val="0"/>
      <w:divBdr>
        <w:top w:val="none" w:sz="0" w:space="0" w:color="auto"/>
        <w:left w:val="none" w:sz="0" w:space="0" w:color="auto"/>
        <w:bottom w:val="none" w:sz="0" w:space="0" w:color="auto"/>
        <w:right w:val="none" w:sz="0" w:space="0" w:color="auto"/>
      </w:divBdr>
    </w:div>
    <w:div w:id="864944906">
      <w:bodyDiv w:val="1"/>
      <w:marLeft w:val="0"/>
      <w:marRight w:val="0"/>
      <w:marTop w:val="0"/>
      <w:marBottom w:val="0"/>
      <w:divBdr>
        <w:top w:val="none" w:sz="0" w:space="0" w:color="auto"/>
        <w:left w:val="none" w:sz="0" w:space="0" w:color="auto"/>
        <w:bottom w:val="none" w:sz="0" w:space="0" w:color="auto"/>
        <w:right w:val="none" w:sz="0" w:space="0" w:color="auto"/>
      </w:divBdr>
    </w:div>
    <w:div w:id="869492938">
      <w:bodyDiv w:val="1"/>
      <w:marLeft w:val="0"/>
      <w:marRight w:val="0"/>
      <w:marTop w:val="0"/>
      <w:marBottom w:val="0"/>
      <w:divBdr>
        <w:top w:val="none" w:sz="0" w:space="0" w:color="auto"/>
        <w:left w:val="none" w:sz="0" w:space="0" w:color="auto"/>
        <w:bottom w:val="none" w:sz="0" w:space="0" w:color="auto"/>
        <w:right w:val="none" w:sz="0" w:space="0" w:color="auto"/>
      </w:divBdr>
    </w:div>
    <w:div w:id="872032745">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
    <w:div w:id="885487328">
      <w:bodyDiv w:val="1"/>
      <w:marLeft w:val="0"/>
      <w:marRight w:val="0"/>
      <w:marTop w:val="0"/>
      <w:marBottom w:val="0"/>
      <w:divBdr>
        <w:top w:val="none" w:sz="0" w:space="0" w:color="auto"/>
        <w:left w:val="none" w:sz="0" w:space="0" w:color="auto"/>
        <w:bottom w:val="none" w:sz="0" w:space="0" w:color="auto"/>
        <w:right w:val="none" w:sz="0" w:space="0" w:color="auto"/>
      </w:divBdr>
    </w:div>
    <w:div w:id="897130272">
      <w:bodyDiv w:val="1"/>
      <w:marLeft w:val="0"/>
      <w:marRight w:val="0"/>
      <w:marTop w:val="0"/>
      <w:marBottom w:val="0"/>
      <w:divBdr>
        <w:top w:val="none" w:sz="0" w:space="0" w:color="auto"/>
        <w:left w:val="none" w:sz="0" w:space="0" w:color="auto"/>
        <w:bottom w:val="none" w:sz="0" w:space="0" w:color="auto"/>
        <w:right w:val="none" w:sz="0" w:space="0" w:color="auto"/>
      </w:divBdr>
    </w:div>
    <w:div w:id="900865176">
      <w:bodyDiv w:val="1"/>
      <w:marLeft w:val="0"/>
      <w:marRight w:val="0"/>
      <w:marTop w:val="0"/>
      <w:marBottom w:val="0"/>
      <w:divBdr>
        <w:top w:val="none" w:sz="0" w:space="0" w:color="auto"/>
        <w:left w:val="none" w:sz="0" w:space="0" w:color="auto"/>
        <w:bottom w:val="none" w:sz="0" w:space="0" w:color="auto"/>
        <w:right w:val="none" w:sz="0" w:space="0" w:color="auto"/>
      </w:divBdr>
    </w:div>
    <w:div w:id="927615179">
      <w:bodyDiv w:val="1"/>
      <w:marLeft w:val="0"/>
      <w:marRight w:val="0"/>
      <w:marTop w:val="0"/>
      <w:marBottom w:val="0"/>
      <w:divBdr>
        <w:top w:val="none" w:sz="0" w:space="0" w:color="auto"/>
        <w:left w:val="none" w:sz="0" w:space="0" w:color="auto"/>
        <w:bottom w:val="none" w:sz="0" w:space="0" w:color="auto"/>
        <w:right w:val="none" w:sz="0" w:space="0" w:color="auto"/>
      </w:divBdr>
    </w:div>
    <w:div w:id="933509792">
      <w:bodyDiv w:val="1"/>
      <w:marLeft w:val="0"/>
      <w:marRight w:val="0"/>
      <w:marTop w:val="0"/>
      <w:marBottom w:val="0"/>
      <w:divBdr>
        <w:top w:val="none" w:sz="0" w:space="0" w:color="auto"/>
        <w:left w:val="none" w:sz="0" w:space="0" w:color="auto"/>
        <w:bottom w:val="none" w:sz="0" w:space="0" w:color="auto"/>
        <w:right w:val="none" w:sz="0" w:space="0" w:color="auto"/>
      </w:divBdr>
    </w:div>
    <w:div w:id="938484999">
      <w:bodyDiv w:val="1"/>
      <w:marLeft w:val="0"/>
      <w:marRight w:val="0"/>
      <w:marTop w:val="0"/>
      <w:marBottom w:val="0"/>
      <w:divBdr>
        <w:top w:val="none" w:sz="0" w:space="0" w:color="auto"/>
        <w:left w:val="none" w:sz="0" w:space="0" w:color="auto"/>
        <w:bottom w:val="none" w:sz="0" w:space="0" w:color="auto"/>
        <w:right w:val="none" w:sz="0" w:space="0" w:color="auto"/>
      </w:divBdr>
    </w:div>
    <w:div w:id="940533938">
      <w:bodyDiv w:val="1"/>
      <w:marLeft w:val="0"/>
      <w:marRight w:val="0"/>
      <w:marTop w:val="0"/>
      <w:marBottom w:val="0"/>
      <w:divBdr>
        <w:top w:val="none" w:sz="0" w:space="0" w:color="auto"/>
        <w:left w:val="none" w:sz="0" w:space="0" w:color="auto"/>
        <w:bottom w:val="none" w:sz="0" w:space="0" w:color="auto"/>
        <w:right w:val="none" w:sz="0" w:space="0" w:color="auto"/>
      </w:divBdr>
    </w:div>
    <w:div w:id="945967519">
      <w:bodyDiv w:val="1"/>
      <w:marLeft w:val="0"/>
      <w:marRight w:val="0"/>
      <w:marTop w:val="0"/>
      <w:marBottom w:val="0"/>
      <w:divBdr>
        <w:top w:val="none" w:sz="0" w:space="0" w:color="auto"/>
        <w:left w:val="none" w:sz="0" w:space="0" w:color="auto"/>
        <w:bottom w:val="none" w:sz="0" w:space="0" w:color="auto"/>
        <w:right w:val="none" w:sz="0" w:space="0" w:color="auto"/>
      </w:divBdr>
    </w:div>
    <w:div w:id="977029123">
      <w:bodyDiv w:val="1"/>
      <w:marLeft w:val="0"/>
      <w:marRight w:val="0"/>
      <w:marTop w:val="0"/>
      <w:marBottom w:val="0"/>
      <w:divBdr>
        <w:top w:val="none" w:sz="0" w:space="0" w:color="auto"/>
        <w:left w:val="none" w:sz="0" w:space="0" w:color="auto"/>
        <w:bottom w:val="none" w:sz="0" w:space="0" w:color="auto"/>
        <w:right w:val="none" w:sz="0" w:space="0" w:color="auto"/>
      </w:divBdr>
    </w:div>
    <w:div w:id="999848257">
      <w:bodyDiv w:val="1"/>
      <w:marLeft w:val="0"/>
      <w:marRight w:val="0"/>
      <w:marTop w:val="0"/>
      <w:marBottom w:val="0"/>
      <w:divBdr>
        <w:top w:val="none" w:sz="0" w:space="0" w:color="auto"/>
        <w:left w:val="none" w:sz="0" w:space="0" w:color="auto"/>
        <w:bottom w:val="none" w:sz="0" w:space="0" w:color="auto"/>
        <w:right w:val="none" w:sz="0" w:space="0" w:color="auto"/>
      </w:divBdr>
    </w:div>
    <w:div w:id="1003439868">
      <w:bodyDiv w:val="1"/>
      <w:marLeft w:val="0"/>
      <w:marRight w:val="0"/>
      <w:marTop w:val="0"/>
      <w:marBottom w:val="0"/>
      <w:divBdr>
        <w:top w:val="none" w:sz="0" w:space="0" w:color="auto"/>
        <w:left w:val="none" w:sz="0" w:space="0" w:color="auto"/>
        <w:bottom w:val="none" w:sz="0" w:space="0" w:color="auto"/>
        <w:right w:val="none" w:sz="0" w:space="0" w:color="auto"/>
      </w:divBdr>
    </w:div>
    <w:div w:id="1005397470">
      <w:bodyDiv w:val="1"/>
      <w:marLeft w:val="0"/>
      <w:marRight w:val="0"/>
      <w:marTop w:val="0"/>
      <w:marBottom w:val="0"/>
      <w:divBdr>
        <w:top w:val="none" w:sz="0" w:space="0" w:color="auto"/>
        <w:left w:val="none" w:sz="0" w:space="0" w:color="auto"/>
        <w:bottom w:val="none" w:sz="0" w:space="0" w:color="auto"/>
        <w:right w:val="none" w:sz="0" w:space="0" w:color="auto"/>
      </w:divBdr>
    </w:div>
    <w:div w:id="1008752524">
      <w:bodyDiv w:val="1"/>
      <w:marLeft w:val="0"/>
      <w:marRight w:val="0"/>
      <w:marTop w:val="0"/>
      <w:marBottom w:val="0"/>
      <w:divBdr>
        <w:top w:val="none" w:sz="0" w:space="0" w:color="auto"/>
        <w:left w:val="none" w:sz="0" w:space="0" w:color="auto"/>
        <w:bottom w:val="none" w:sz="0" w:space="0" w:color="auto"/>
        <w:right w:val="none" w:sz="0" w:space="0" w:color="auto"/>
      </w:divBdr>
    </w:div>
    <w:div w:id="1013455046">
      <w:bodyDiv w:val="1"/>
      <w:marLeft w:val="0"/>
      <w:marRight w:val="0"/>
      <w:marTop w:val="0"/>
      <w:marBottom w:val="0"/>
      <w:divBdr>
        <w:top w:val="none" w:sz="0" w:space="0" w:color="auto"/>
        <w:left w:val="none" w:sz="0" w:space="0" w:color="auto"/>
        <w:bottom w:val="none" w:sz="0" w:space="0" w:color="auto"/>
        <w:right w:val="none" w:sz="0" w:space="0" w:color="auto"/>
      </w:divBdr>
    </w:div>
    <w:div w:id="1016887701">
      <w:bodyDiv w:val="1"/>
      <w:marLeft w:val="0"/>
      <w:marRight w:val="0"/>
      <w:marTop w:val="0"/>
      <w:marBottom w:val="0"/>
      <w:divBdr>
        <w:top w:val="none" w:sz="0" w:space="0" w:color="auto"/>
        <w:left w:val="none" w:sz="0" w:space="0" w:color="auto"/>
        <w:bottom w:val="none" w:sz="0" w:space="0" w:color="auto"/>
        <w:right w:val="none" w:sz="0" w:space="0" w:color="auto"/>
      </w:divBdr>
    </w:div>
    <w:div w:id="1022169282">
      <w:bodyDiv w:val="1"/>
      <w:marLeft w:val="0"/>
      <w:marRight w:val="0"/>
      <w:marTop w:val="0"/>
      <w:marBottom w:val="0"/>
      <w:divBdr>
        <w:top w:val="none" w:sz="0" w:space="0" w:color="auto"/>
        <w:left w:val="none" w:sz="0" w:space="0" w:color="auto"/>
        <w:bottom w:val="none" w:sz="0" w:space="0" w:color="auto"/>
        <w:right w:val="none" w:sz="0" w:space="0" w:color="auto"/>
      </w:divBdr>
    </w:div>
    <w:div w:id="1029914337">
      <w:bodyDiv w:val="1"/>
      <w:marLeft w:val="0"/>
      <w:marRight w:val="0"/>
      <w:marTop w:val="0"/>
      <w:marBottom w:val="0"/>
      <w:divBdr>
        <w:top w:val="none" w:sz="0" w:space="0" w:color="auto"/>
        <w:left w:val="none" w:sz="0" w:space="0" w:color="auto"/>
        <w:bottom w:val="none" w:sz="0" w:space="0" w:color="auto"/>
        <w:right w:val="none" w:sz="0" w:space="0" w:color="auto"/>
      </w:divBdr>
    </w:div>
    <w:div w:id="1030839636">
      <w:bodyDiv w:val="1"/>
      <w:marLeft w:val="0"/>
      <w:marRight w:val="0"/>
      <w:marTop w:val="0"/>
      <w:marBottom w:val="0"/>
      <w:divBdr>
        <w:top w:val="none" w:sz="0" w:space="0" w:color="auto"/>
        <w:left w:val="none" w:sz="0" w:space="0" w:color="auto"/>
        <w:bottom w:val="none" w:sz="0" w:space="0" w:color="auto"/>
        <w:right w:val="none" w:sz="0" w:space="0" w:color="auto"/>
      </w:divBdr>
    </w:div>
    <w:div w:id="1046176621">
      <w:bodyDiv w:val="1"/>
      <w:marLeft w:val="0"/>
      <w:marRight w:val="0"/>
      <w:marTop w:val="0"/>
      <w:marBottom w:val="0"/>
      <w:divBdr>
        <w:top w:val="none" w:sz="0" w:space="0" w:color="auto"/>
        <w:left w:val="none" w:sz="0" w:space="0" w:color="auto"/>
        <w:bottom w:val="none" w:sz="0" w:space="0" w:color="auto"/>
        <w:right w:val="none" w:sz="0" w:space="0" w:color="auto"/>
      </w:divBdr>
    </w:div>
    <w:div w:id="1054088166">
      <w:bodyDiv w:val="1"/>
      <w:marLeft w:val="0"/>
      <w:marRight w:val="0"/>
      <w:marTop w:val="0"/>
      <w:marBottom w:val="0"/>
      <w:divBdr>
        <w:top w:val="none" w:sz="0" w:space="0" w:color="auto"/>
        <w:left w:val="none" w:sz="0" w:space="0" w:color="auto"/>
        <w:bottom w:val="none" w:sz="0" w:space="0" w:color="auto"/>
        <w:right w:val="none" w:sz="0" w:space="0" w:color="auto"/>
      </w:divBdr>
    </w:div>
    <w:div w:id="1058744867">
      <w:bodyDiv w:val="1"/>
      <w:marLeft w:val="0"/>
      <w:marRight w:val="0"/>
      <w:marTop w:val="0"/>
      <w:marBottom w:val="0"/>
      <w:divBdr>
        <w:top w:val="none" w:sz="0" w:space="0" w:color="auto"/>
        <w:left w:val="none" w:sz="0" w:space="0" w:color="auto"/>
        <w:bottom w:val="none" w:sz="0" w:space="0" w:color="auto"/>
        <w:right w:val="none" w:sz="0" w:space="0" w:color="auto"/>
      </w:divBdr>
    </w:div>
    <w:div w:id="1060011346">
      <w:bodyDiv w:val="1"/>
      <w:marLeft w:val="0"/>
      <w:marRight w:val="0"/>
      <w:marTop w:val="0"/>
      <w:marBottom w:val="0"/>
      <w:divBdr>
        <w:top w:val="none" w:sz="0" w:space="0" w:color="auto"/>
        <w:left w:val="none" w:sz="0" w:space="0" w:color="auto"/>
        <w:bottom w:val="none" w:sz="0" w:space="0" w:color="auto"/>
        <w:right w:val="none" w:sz="0" w:space="0" w:color="auto"/>
      </w:divBdr>
    </w:div>
    <w:div w:id="1068381805">
      <w:bodyDiv w:val="1"/>
      <w:marLeft w:val="0"/>
      <w:marRight w:val="0"/>
      <w:marTop w:val="0"/>
      <w:marBottom w:val="0"/>
      <w:divBdr>
        <w:top w:val="none" w:sz="0" w:space="0" w:color="auto"/>
        <w:left w:val="none" w:sz="0" w:space="0" w:color="auto"/>
        <w:bottom w:val="none" w:sz="0" w:space="0" w:color="auto"/>
        <w:right w:val="none" w:sz="0" w:space="0" w:color="auto"/>
      </w:divBdr>
    </w:div>
    <w:div w:id="1075738628">
      <w:bodyDiv w:val="1"/>
      <w:marLeft w:val="0"/>
      <w:marRight w:val="0"/>
      <w:marTop w:val="0"/>
      <w:marBottom w:val="0"/>
      <w:divBdr>
        <w:top w:val="none" w:sz="0" w:space="0" w:color="auto"/>
        <w:left w:val="none" w:sz="0" w:space="0" w:color="auto"/>
        <w:bottom w:val="none" w:sz="0" w:space="0" w:color="auto"/>
        <w:right w:val="none" w:sz="0" w:space="0" w:color="auto"/>
      </w:divBdr>
    </w:div>
    <w:div w:id="1082988293">
      <w:bodyDiv w:val="1"/>
      <w:marLeft w:val="0"/>
      <w:marRight w:val="0"/>
      <w:marTop w:val="0"/>
      <w:marBottom w:val="0"/>
      <w:divBdr>
        <w:top w:val="none" w:sz="0" w:space="0" w:color="auto"/>
        <w:left w:val="none" w:sz="0" w:space="0" w:color="auto"/>
        <w:bottom w:val="none" w:sz="0" w:space="0" w:color="auto"/>
        <w:right w:val="none" w:sz="0" w:space="0" w:color="auto"/>
      </w:divBdr>
    </w:div>
    <w:div w:id="1097746389">
      <w:bodyDiv w:val="1"/>
      <w:marLeft w:val="0"/>
      <w:marRight w:val="0"/>
      <w:marTop w:val="0"/>
      <w:marBottom w:val="0"/>
      <w:divBdr>
        <w:top w:val="none" w:sz="0" w:space="0" w:color="auto"/>
        <w:left w:val="none" w:sz="0" w:space="0" w:color="auto"/>
        <w:bottom w:val="none" w:sz="0" w:space="0" w:color="auto"/>
        <w:right w:val="none" w:sz="0" w:space="0" w:color="auto"/>
      </w:divBdr>
    </w:div>
    <w:div w:id="1121804372">
      <w:bodyDiv w:val="1"/>
      <w:marLeft w:val="0"/>
      <w:marRight w:val="0"/>
      <w:marTop w:val="0"/>
      <w:marBottom w:val="0"/>
      <w:divBdr>
        <w:top w:val="none" w:sz="0" w:space="0" w:color="auto"/>
        <w:left w:val="none" w:sz="0" w:space="0" w:color="auto"/>
        <w:bottom w:val="none" w:sz="0" w:space="0" w:color="auto"/>
        <w:right w:val="none" w:sz="0" w:space="0" w:color="auto"/>
      </w:divBdr>
    </w:div>
    <w:div w:id="1125077909">
      <w:bodyDiv w:val="1"/>
      <w:marLeft w:val="0"/>
      <w:marRight w:val="0"/>
      <w:marTop w:val="0"/>
      <w:marBottom w:val="0"/>
      <w:divBdr>
        <w:top w:val="none" w:sz="0" w:space="0" w:color="auto"/>
        <w:left w:val="none" w:sz="0" w:space="0" w:color="auto"/>
        <w:bottom w:val="none" w:sz="0" w:space="0" w:color="auto"/>
        <w:right w:val="none" w:sz="0" w:space="0" w:color="auto"/>
      </w:divBdr>
    </w:div>
    <w:div w:id="1159616689">
      <w:bodyDiv w:val="1"/>
      <w:marLeft w:val="0"/>
      <w:marRight w:val="0"/>
      <w:marTop w:val="0"/>
      <w:marBottom w:val="0"/>
      <w:divBdr>
        <w:top w:val="none" w:sz="0" w:space="0" w:color="auto"/>
        <w:left w:val="none" w:sz="0" w:space="0" w:color="auto"/>
        <w:bottom w:val="none" w:sz="0" w:space="0" w:color="auto"/>
        <w:right w:val="none" w:sz="0" w:space="0" w:color="auto"/>
      </w:divBdr>
    </w:div>
    <w:div w:id="1165586082">
      <w:bodyDiv w:val="1"/>
      <w:marLeft w:val="0"/>
      <w:marRight w:val="0"/>
      <w:marTop w:val="0"/>
      <w:marBottom w:val="0"/>
      <w:divBdr>
        <w:top w:val="none" w:sz="0" w:space="0" w:color="auto"/>
        <w:left w:val="none" w:sz="0" w:space="0" w:color="auto"/>
        <w:bottom w:val="none" w:sz="0" w:space="0" w:color="auto"/>
        <w:right w:val="none" w:sz="0" w:space="0" w:color="auto"/>
      </w:divBdr>
    </w:div>
    <w:div w:id="1168980657">
      <w:bodyDiv w:val="1"/>
      <w:marLeft w:val="0"/>
      <w:marRight w:val="0"/>
      <w:marTop w:val="0"/>
      <w:marBottom w:val="0"/>
      <w:divBdr>
        <w:top w:val="none" w:sz="0" w:space="0" w:color="auto"/>
        <w:left w:val="none" w:sz="0" w:space="0" w:color="auto"/>
        <w:bottom w:val="none" w:sz="0" w:space="0" w:color="auto"/>
        <w:right w:val="none" w:sz="0" w:space="0" w:color="auto"/>
      </w:divBdr>
    </w:div>
    <w:div w:id="1183056292">
      <w:bodyDiv w:val="1"/>
      <w:marLeft w:val="0"/>
      <w:marRight w:val="0"/>
      <w:marTop w:val="0"/>
      <w:marBottom w:val="0"/>
      <w:divBdr>
        <w:top w:val="none" w:sz="0" w:space="0" w:color="auto"/>
        <w:left w:val="none" w:sz="0" w:space="0" w:color="auto"/>
        <w:bottom w:val="none" w:sz="0" w:space="0" w:color="auto"/>
        <w:right w:val="none" w:sz="0" w:space="0" w:color="auto"/>
      </w:divBdr>
    </w:div>
    <w:div w:id="1191407313">
      <w:bodyDiv w:val="1"/>
      <w:marLeft w:val="0"/>
      <w:marRight w:val="0"/>
      <w:marTop w:val="0"/>
      <w:marBottom w:val="0"/>
      <w:divBdr>
        <w:top w:val="none" w:sz="0" w:space="0" w:color="auto"/>
        <w:left w:val="none" w:sz="0" w:space="0" w:color="auto"/>
        <w:bottom w:val="none" w:sz="0" w:space="0" w:color="auto"/>
        <w:right w:val="none" w:sz="0" w:space="0" w:color="auto"/>
      </w:divBdr>
    </w:div>
    <w:div w:id="1201479093">
      <w:bodyDiv w:val="1"/>
      <w:marLeft w:val="0"/>
      <w:marRight w:val="0"/>
      <w:marTop w:val="0"/>
      <w:marBottom w:val="0"/>
      <w:divBdr>
        <w:top w:val="none" w:sz="0" w:space="0" w:color="auto"/>
        <w:left w:val="none" w:sz="0" w:space="0" w:color="auto"/>
        <w:bottom w:val="none" w:sz="0" w:space="0" w:color="auto"/>
        <w:right w:val="none" w:sz="0" w:space="0" w:color="auto"/>
      </w:divBdr>
    </w:div>
    <w:div w:id="1221944848">
      <w:bodyDiv w:val="1"/>
      <w:marLeft w:val="0"/>
      <w:marRight w:val="0"/>
      <w:marTop w:val="0"/>
      <w:marBottom w:val="0"/>
      <w:divBdr>
        <w:top w:val="none" w:sz="0" w:space="0" w:color="auto"/>
        <w:left w:val="none" w:sz="0" w:space="0" w:color="auto"/>
        <w:bottom w:val="none" w:sz="0" w:space="0" w:color="auto"/>
        <w:right w:val="none" w:sz="0" w:space="0" w:color="auto"/>
      </w:divBdr>
    </w:div>
    <w:div w:id="1230575038">
      <w:bodyDiv w:val="1"/>
      <w:marLeft w:val="0"/>
      <w:marRight w:val="0"/>
      <w:marTop w:val="0"/>
      <w:marBottom w:val="0"/>
      <w:divBdr>
        <w:top w:val="none" w:sz="0" w:space="0" w:color="auto"/>
        <w:left w:val="none" w:sz="0" w:space="0" w:color="auto"/>
        <w:bottom w:val="none" w:sz="0" w:space="0" w:color="auto"/>
        <w:right w:val="none" w:sz="0" w:space="0" w:color="auto"/>
      </w:divBdr>
    </w:div>
    <w:div w:id="1254123103">
      <w:bodyDiv w:val="1"/>
      <w:marLeft w:val="0"/>
      <w:marRight w:val="0"/>
      <w:marTop w:val="0"/>
      <w:marBottom w:val="0"/>
      <w:divBdr>
        <w:top w:val="none" w:sz="0" w:space="0" w:color="auto"/>
        <w:left w:val="none" w:sz="0" w:space="0" w:color="auto"/>
        <w:bottom w:val="none" w:sz="0" w:space="0" w:color="auto"/>
        <w:right w:val="none" w:sz="0" w:space="0" w:color="auto"/>
      </w:divBdr>
    </w:div>
    <w:div w:id="1257865133">
      <w:bodyDiv w:val="1"/>
      <w:marLeft w:val="0"/>
      <w:marRight w:val="0"/>
      <w:marTop w:val="0"/>
      <w:marBottom w:val="0"/>
      <w:divBdr>
        <w:top w:val="none" w:sz="0" w:space="0" w:color="auto"/>
        <w:left w:val="none" w:sz="0" w:space="0" w:color="auto"/>
        <w:bottom w:val="none" w:sz="0" w:space="0" w:color="auto"/>
        <w:right w:val="none" w:sz="0" w:space="0" w:color="auto"/>
      </w:divBdr>
    </w:div>
    <w:div w:id="1262563794">
      <w:bodyDiv w:val="1"/>
      <w:marLeft w:val="0"/>
      <w:marRight w:val="0"/>
      <w:marTop w:val="0"/>
      <w:marBottom w:val="0"/>
      <w:divBdr>
        <w:top w:val="none" w:sz="0" w:space="0" w:color="auto"/>
        <w:left w:val="none" w:sz="0" w:space="0" w:color="auto"/>
        <w:bottom w:val="none" w:sz="0" w:space="0" w:color="auto"/>
        <w:right w:val="none" w:sz="0" w:space="0" w:color="auto"/>
      </w:divBdr>
    </w:div>
    <w:div w:id="1265727489">
      <w:bodyDiv w:val="1"/>
      <w:marLeft w:val="0"/>
      <w:marRight w:val="0"/>
      <w:marTop w:val="0"/>
      <w:marBottom w:val="0"/>
      <w:divBdr>
        <w:top w:val="none" w:sz="0" w:space="0" w:color="auto"/>
        <w:left w:val="none" w:sz="0" w:space="0" w:color="auto"/>
        <w:bottom w:val="none" w:sz="0" w:space="0" w:color="auto"/>
        <w:right w:val="none" w:sz="0" w:space="0" w:color="auto"/>
      </w:divBdr>
    </w:div>
    <w:div w:id="1269507120">
      <w:bodyDiv w:val="1"/>
      <w:marLeft w:val="0"/>
      <w:marRight w:val="0"/>
      <w:marTop w:val="0"/>
      <w:marBottom w:val="0"/>
      <w:divBdr>
        <w:top w:val="none" w:sz="0" w:space="0" w:color="auto"/>
        <w:left w:val="none" w:sz="0" w:space="0" w:color="auto"/>
        <w:bottom w:val="none" w:sz="0" w:space="0" w:color="auto"/>
        <w:right w:val="none" w:sz="0" w:space="0" w:color="auto"/>
      </w:divBdr>
    </w:div>
    <w:div w:id="1282884133">
      <w:bodyDiv w:val="1"/>
      <w:marLeft w:val="0"/>
      <w:marRight w:val="0"/>
      <w:marTop w:val="0"/>
      <w:marBottom w:val="0"/>
      <w:divBdr>
        <w:top w:val="none" w:sz="0" w:space="0" w:color="auto"/>
        <w:left w:val="none" w:sz="0" w:space="0" w:color="auto"/>
        <w:bottom w:val="none" w:sz="0" w:space="0" w:color="auto"/>
        <w:right w:val="none" w:sz="0" w:space="0" w:color="auto"/>
      </w:divBdr>
    </w:div>
    <w:div w:id="1307780718">
      <w:bodyDiv w:val="1"/>
      <w:marLeft w:val="0"/>
      <w:marRight w:val="0"/>
      <w:marTop w:val="0"/>
      <w:marBottom w:val="0"/>
      <w:divBdr>
        <w:top w:val="none" w:sz="0" w:space="0" w:color="auto"/>
        <w:left w:val="none" w:sz="0" w:space="0" w:color="auto"/>
        <w:bottom w:val="none" w:sz="0" w:space="0" w:color="auto"/>
        <w:right w:val="none" w:sz="0" w:space="0" w:color="auto"/>
      </w:divBdr>
    </w:div>
    <w:div w:id="1319917802">
      <w:bodyDiv w:val="1"/>
      <w:marLeft w:val="0"/>
      <w:marRight w:val="0"/>
      <w:marTop w:val="0"/>
      <w:marBottom w:val="0"/>
      <w:divBdr>
        <w:top w:val="none" w:sz="0" w:space="0" w:color="auto"/>
        <w:left w:val="none" w:sz="0" w:space="0" w:color="auto"/>
        <w:bottom w:val="none" w:sz="0" w:space="0" w:color="auto"/>
        <w:right w:val="none" w:sz="0" w:space="0" w:color="auto"/>
      </w:divBdr>
    </w:div>
    <w:div w:id="1360005891">
      <w:bodyDiv w:val="1"/>
      <w:marLeft w:val="0"/>
      <w:marRight w:val="0"/>
      <w:marTop w:val="0"/>
      <w:marBottom w:val="0"/>
      <w:divBdr>
        <w:top w:val="none" w:sz="0" w:space="0" w:color="auto"/>
        <w:left w:val="none" w:sz="0" w:space="0" w:color="auto"/>
        <w:bottom w:val="none" w:sz="0" w:space="0" w:color="auto"/>
        <w:right w:val="none" w:sz="0" w:space="0" w:color="auto"/>
      </w:divBdr>
    </w:div>
    <w:div w:id="1363435593">
      <w:bodyDiv w:val="1"/>
      <w:marLeft w:val="0"/>
      <w:marRight w:val="0"/>
      <w:marTop w:val="0"/>
      <w:marBottom w:val="0"/>
      <w:divBdr>
        <w:top w:val="none" w:sz="0" w:space="0" w:color="auto"/>
        <w:left w:val="none" w:sz="0" w:space="0" w:color="auto"/>
        <w:bottom w:val="none" w:sz="0" w:space="0" w:color="auto"/>
        <w:right w:val="none" w:sz="0" w:space="0" w:color="auto"/>
      </w:divBdr>
    </w:div>
    <w:div w:id="1371950749">
      <w:bodyDiv w:val="1"/>
      <w:marLeft w:val="0"/>
      <w:marRight w:val="0"/>
      <w:marTop w:val="0"/>
      <w:marBottom w:val="0"/>
      <w:divBdr>
        <w:top w:val="none" w:sz="0" w:space="0" w:color="auto"/>
        <w:left w:val="none" w:sz="0" w:space="0" w:color="auto"/>
        <w:bottom w:val="none" w:sz="0" w:space="0" w:color="auto"/>
        <w:right w:val="none" w:sz="0" w:space="0" w:color="auto"/>
      </w:divBdr>
    </w:div>
    <w:div w:id="1380862566">
      <w:bodyDiv w:val="1"/>
      <w:marLeft w:val="0"/>
      <w:marRight w:val="0"/>
      <w:marTop w:val="0"/>
      <w:marBottom w:val="0"/>
      <w:divBdr>
        <w:top w:val="none" w:sz="0" w:space="0" w:color="auto"/>
        <w:left w:val="none" w:sz="0" w:space="0" w:color="auto"/>
        <w:bottom w:val="none" w:sz="0" w:space="0" w:color="auto"/>
        <w:right w:val="none" w:sz="0" w:space="0" w:color="auto"/>
      </w:divBdr>
    </w:div>
    <w:div w:id="1405906758">
      <w:bodyDiv w:val="1"/>
      <w:marLeft w:val="0"/>
      <w:marRight w:val="0"/>
      <w:marTop w:val="0"/>
      <w:marBottom w:val="0"/>
      <w:divBdr>
        <w:top w:val="none" w:sz="0" w:space="0" w:color="auto"/>
        <w:left w:val="none" w:sz="0" w:space="0" w:color="auto"/>
        <w:bottom w:val="none" w:sz="0" w:space="0" w:color="auto"/>
        <w:right w:val="none" w:sz="0" w:space="0" w:color="auto"/>
      </w:divBdr>
    </w:div>
    <w:div w:id="1430656903">
      <w:bodyDiv w:val="1"/>
      <w:marLeft w:val="0"/>
      <w:marRight w:val="0"/>
      <w:marTop w:val="0"/>
      <w:marBottom w:val="0"/>
      <w:divBdr>
        <w:top w:val="none" w:sz="0" w:space="0" w:color="auto"/>
        <w:left w:val="none" w:sz="0" w:space="0" w:color="auto"/>
        <w:bottom w:val="none" w:sz="0" w:space="0" w:color="auto"/>
        <w:right w:val="none" w:sz="0" w:space="0" w:color="auto"/>
      </w:divBdr>
    </w:div>
    <w:div w:id="1433360614">
      <w:bodyDiv w:val="1"/>
      <w:marLeft w:val="0"/>
      <w:marRight w:val="0"/>
      <w:marTop w:val="0"/>
      <w:marBottom w:val="0"/>
      <w:divBdr>
        <w:top w:val="none" w:sz="0" w:space="0" w:color="auto"/>
        <w:left w:val="none" w:sz="0" w:space="0" w:color="auto"/>
        <w:bottom w:val="none" w:sz="0" w:space="0" w:color="auto"/>
        <w:right w:val="none" w:sz="0" w:space="0" w:color="auto"/>
      </w:divBdr>
    </w:div>
    <w:div w:id="1438257149">
      <w:bodyDiv w:val="1"/>
      <w:marLeft w:val="0"/>
      <w:marRight w:val="0"/>
      <w:marTop w:val="0"/>
      <w:marBottom w:val="0"/>
      <w:divBdr>
        <w:top w:val="none" w:sz="0" w:space="0" w:color="auto"/>
        <w:left w:val="none" w:sz="0" w:space="0" w:color="auto"/>
        <w:bottom w:val="none" w:sz="0" w:space="0" w:color="auto"/>
        <w:right w:val="none" w:sz="0" w:space="0" w:color="auto"/>
      </w:divBdr>
    </w:div>
    <w:div w:id="1452355638">
      <w:bodyDiv w:val="1"/>
      <w:marLeft w:val="0"/>
      <w:marRight w:val="0"/>
      <w:marTop w:val="0"/>
      <w:marBottom w:val="0"/>
      <w:divBdr>
        <w:top w:val="none" w:sz="0" w:space="0" w:color="auto"/>
        <w:left w:val="none" w:sz="0" w:space="0" w:color="auto"/>
        <w:bottom w:val="none" w:sz="0" w:space="0" w:color="auto"/>
        <w:right w:val="none" w:sz="0" w:space="0" w:color="auto"/>
      </w:divBdr>
    </w:div>
    <w:div w:id="1455905679">
      <w:bodyDiv w:val="1"/>
      <w:marLeft w:val="0"/>
      <w:marRight w:val="0"/>
      <w:marTop w:val="0"/>
      <w:marBottom w:val="0"/>
      <w:divBdr>
        <w:top w:val="none" w:sz="0" w:space="0" w:color="auto"/>
        <w:left w:val="none" w:sz="0" w:space="0" w:color="auto"/>
        <w:bottom w:val="none" w:sz="0" w:space="0" w:color="auto"/>
        <w:right w:val="none" w:sz="0" w:space="0" w:color="auto"/>
      </w:divBdr>
    </w:div>
    <w:div w:id="1470708208">
      <w:bodyDiv w:val="1"/>
      <w:marLeft w:val="0"/>
      <w:marRight w:val="0"/>
      <w:marTop w:val="0"/>
      <w:marBottom w:val="0"/>
      <w:divBdr>
        <w:top w:val="none" w:sz="0" w:space="0" w:color="auto"/>
        <w:left w:val="none" w:sz="0" w:space="0" w:color="auto"/>
        <w:bottom w:val="none" w:sz="0" w:space="0" w:color="auto"/>
        <w:right w:val="none" w:sz="0" w:space="0" w:color="auto"/>
      </w:divBdr>
    </w:div>
    <w:div w:id="1470785840">
      <w:bodyDiv w:val="1"/>
      <w:marLeft w:val="0"/>
      <w:marRight w:val="0"/>
      <w:marTop w:val="0"/>
      <w:marBottom w:val="0"/>
      <w:divBdr>
        <w:top w:val="none" w:sz="0" w:space="0" w:color="auto"/>
        <w:left w:val="none" w:sz="0" w:space="0" w:color="auto"/>
        <w:bottom w:val="none" w:sz="0" w:space="0" w:color="auto"/>
        <w:right w:val="none" w:sz="0" w:space="0" w:color="auto"/>
      </w:divBdr>
    </w:div>
    <w:div w:id="1478038197">
      <w:bodyDiv w:val="1"/>
      <w:marLeft w:val="0"/>
      <w:marRight w:val="0"/>
      <w:marTop w:val="0"/>
      <w:marBottom w:val="0"/>
      <w:divBdr>
        <w:top w:val="none" w:sz="0" w:space="0" w:color="auto"/>
        <w:left w:val="none" w:sz="0" w:space="0" w:color="auto"/>
        <w:bottom w:val="none" w:sz="0" w:space="0" w:color="auto"/>
        <w:right w:val="none" w:sz="0" w:space="0" w:color="auto"/>
      </w:divBdr>
    </w:div>
    <w:div w:id="1533499366">
      <w:bodyDiv w:val="1"/>
      <w:marLeft w:val="0"/>
      <w:marRight w:val="0"/>
      <w:marTop w:val="0"/>
      <w:marBottom w:val="0"/>
      <w:divBdr>
        <w:top w:val="none" w:sz="0" w:space="0" w:color="auto"/>
        <w:left w:val="none" w:sz="0" w:space="0" w:color="auto"/>
        <w:bottom w:val="none" w:sz="0" w:space="0" w:color="auto"/>
        <w:right w:val="none" w:sz="0" w:space="0" w:color="auto"/>
      </w:divBdr>
    </w:div>
    <w:div w:id="1541475516">
      <w:bodyDiv w:val="1"/>
      <w:marLeft w:val="0"/>
      <w:marRight w:val="0"/>
      <w:marTop w:val="0"/>
      <w:marBottom w:val="0"/>
      <w:divBdr>
        <w:top w:val="none" w:sz="0" w:space="0" w:color="auto"/>
        <w:left w:val="none" w:sz="0" w:space="0" w:color="auto"/>
        <w:bottom w:val="none" w:sz="0" w:space="0" w:color="auto"/>
        <w:right w:val="none" w:sz="0" w:space="0" w:color="auto"/>
      </w:divBdr>
    </w:div>
    <w:div w:id="1550145693">
      <w:bodyDiv w:val="1"/>
      <w:marLeft w:val="0"/>
      <w:marRight w:val="0"/>
      <w:marTop w:val="0"/>
      <w:marBottom w:val="0"/>
      <w:divBdr>
        <w:top w:val="none" w:sz="0" w:space="0" w:color="auto"/>
        <w:left w:val="none" w:sz="0" w:space="0" w:color="auto"/>
        <w:bottom w:val="none" w:sz="0" w:space="0" w:color="auto"/>
        <w:right w:val="none" w:sz="0" w:space="0" w:color="auto"/>
      </w:divBdr>
    </w:div>
    <w:div w:id="1560508519">
      <w:bodyDiv w:val="1"/>
      <w:marLeft w:val="0"/>
      <w:marRight w:val="0"/>
      <w:marTop w:val="0"/>
      <w:marBottom w:val="0"/>
      <w:divBdr>
        <w:top w:val="none" w:sz="0" w:space="0" w:color="auto"/>
        <w:left w:val="none" w:sz="0" w:space="0" w:color="auto"/>
        <w:bottom w:val="none" w:sz="0" w:space="0" w:color="auto"/>
        <w:right w:val="none" w:sz="0" w:space="0" w:color="auto"/>
      </w:divBdr>
    </w:div>
    <w:div w:id="1564490630">
      <w:bodyDiv w:val="1"/>
      <w:marLeft w:val="0"/>
      <w:marRight w:val="0"/>
      <w:marTop w:val="0"/>
      <w:marBottom w:val="0"/>
      <w:divBdr>
        <w:top w:val="none" w:sz="0" w:space="0" w:color="auto"/>
        <w:left w:val="none" w:sz="0" w:space="0" w:color="auto"/>
        <w:bottom w:val="none" w:sz="0" w:space="0" w:color="auto"/>
        <w:right w:val="none" w:sz="0" w:space="0" w:color="auto"/>
      </w:divBdr>
    </w:div>
    <w:div w:id="1564949457">
      <w:bodyDiv w:val="1"/>
      <w:marLeft w:val="0"/>
      <w:marRight w:val="0"/>
      <w:marTop w:val="0"/>
      <w:marBottom w:val="0"/>
      <w:divBdr>
        <w:top w:val="none" w:sz="0" w:space="0" w:color="auto"/>
        <w:left w:val="none" w:sz="0" w:space="0" w:color="auto"/>
        <w:bottom w:val="none" w:sz="0" w:space="0" w:color="auto"/>
        <w:right w:val="none" w:sz="0" w:space="0" w:color="auto"/>
      </w:divBdr>
    </w:div>
    <w:div w:id="1589074220">
      <w:bodyDiv w:val="1"/>
      <w:marLeft w:val="0"/>
      <w:marRight w:val="0"/>
      <w:marTop w:val="0"/>
      <w:marBottom w:val="0"/>
      <w:divBdr>
        <w:top w:val="none" w:sz="0" w:space="0" w:color="auto"/>
        <w:left w:val="none" w:sz="0" w:space="0" w:color="auto"/>
        <w:bottom w:val="none" w:sz="0" w:space="0" w:color="auto"/>
        <w:right w:val="none" w:sz="0" w:space="0" w:color="auto"/>
      </w:divBdr>
    </w:div>
    <w:div w:id="1589537520">
      <w:bodyDiv w:val="1"/>
      <w:marLeft w:val="0"/>
      <w:marRight w:val="0"/>
      <w:marTop w:val="0"/>
      <w:marBottom w:val="0"/>
      <w:divBdr>
        <w:top w:val="none" w:sz="0" w:space="0" w:color="auto"/>
        <w:left w:val="none" w:sz="0" w:space="0" w:color="auto"/>
        <w:bottom w:val="none" w:sz="0" w:space="0" w:color="auto"/>
        <w:right w:val="none" w:sz="0" w:space="0" w:color="auto"/>
      </w:divBdr>
    </w:div>
    <w:div w:id="1611470078">
      <w:bodyDiv w:val="1"/>
      <w:marLeft w:val="0"/>
      <w:marRight w:val="0"/>
      <w:marTop w:val="0"/>
      <w:marBottom w:val="0"/>
      <w:divBdr>
        <w:top w:val="none" w:sz="0" w:space="0" w:color="auto"/>
        <w:left w:val="none" w:sz="0" w:space="0" w:color="auto"/>
        <w:bottom w:val="none" w:sz="0" w:space="0" w:color="auto"/>
        <w:right w:val="none" w:sz="0" w:space="0" w:color="auto"/>
      </w:divBdr>
    </w:div>
    <w:div w:id="1611931403">
      <w:bodyDiv w:val="1"/>
      <w:marLeft w:val="0"/>
      <w:marRight w:val="0"/>
      <w:marTop w:val="0"/>
      <w:marBottom w:val="0"/>
      <w:divBdr>
        <w:top w:val="none" w:sz="0" w:space="0" w:color="auto"/>
        <w:left w:val="none" w:sz="0" w:space="0" w:color="auto"/>
        <w:bottom w:val="none" w:sz="0" w:space="0" w:color="auto"/>
        <w:right w:val="none" w:sz="0" w:space="0" w:color="auto"/>
      </w:divBdr>
    </w:div>
    <w:div w:id="1634363761">
      <w:bodyDiv w:val="1"/>
      <w:marLeft w:val="0"/>
      <w:marRight w:val="0"/>
      <w:marTop w:val="0"/>
      <w:marBottom w:val="0"/>
      <w:divBdr>
        <w:top w:val="none" w:sz="0" w:space="0" w:color="auto"/>
        <w:left w:val="none" w:sz="0" w:space="0" w:color="auto"/>
        <w:bottom w:val="none" w:sz="0" w:space="0" w:color="auto"/>
        <w:right w:val="none" w:sz="0" w:space="0" w:color="auto"/>
      </w:divBdr>
    </w:div>
    <w:div w:id="1635717557">
      <w:bodyDiv w:val="1"/>
      <w:marLeft w:val="0"/>
      <w:marRight w:val="0"/>
      <w:marTop w:val="0"/>
      <w:marBottom w:val="0"/>
      <w:divBdr>
        <w:top w:val="none" w:sz="0" w:space="0" w:color="auto"/>
        <w:left w:val="none" w:sz="0" w:space="0" w:color="auto"/>
        <w:bottom w:val="none" w:sz="0" w:space="0" w:color="auto"/>
        <w:right w:val="none" w:sz="0" w:space="0" w:color="auto"/>
      </w:divBdr>
    </w:div>
    <w:div w:id="1647662662">
      <w:bodyDiv w:val="1"/>
      <w:marLeft w:val="0"/>
      <w:marRight w:val="0"/>
      <w:marTop w:val="0"/>
      <w:marBottom w:val="0"/>
      <w:divBdr>
        <w:top w:val="none" w:sz="0" w:space="0" w:color="auto"/>
        <w:left w:val="none" w:sz="0" w:space="0" w:color="auto"/>
        <w:bottom w:val="none" w:sz="0" w:space="0" w:color="auto"/>
        <w:right w:val="none" w:sz="0" w:space="0" w:color="auto"/>
      </w:divBdr>
    </w:div>
    <w:div w:id="1653871312">
      <w:bodyDiv w:val="1"/>
      <w:marLeft w:val="0"/>
      <w:marRight w:val="0"/>
      <w:marTop w:val="0"/>
      <w:marBottom w:val="0"/>
      <w:divBdr>
        <w:top w:val="none" w:sz="0" w:space="0" w:color="auto"/>
        <w:left w:val="none" w:sz="0" w:space="0" w:color="auto"/>
        <w:bottom w:val="none" w:sz="0" w:space="0" w:color="auto"/>
        <w:right w:val="none" w:sz="0" w:space="0" w:color="auto"/>
      </w:divBdr>
    </w:div>
    <w:div w:id="1657612405">
      <w:bodyDiv w:val="1"/>
      <w:marLeft w:val="0"/>
      <w:marRight w:val="0"/>
      <w:marTop w:val="0"/>
      <w:marBottom w:val="0"/>
      <w:divBdr>
        <w:top w:val="none" w:sz="0" w:space="0" w:color="auto"/>
        <w:left w:val="none" w:sz="0" w:space="0" w:color="auto"/>
        <w:bottom w:val="none" w:sz="0" w:space="0" w:color="auto"/>
        <w:right w:val="none" w:sz="0" w:space="0" w:color="auto"/>
      </w:divBdr>
    </w:div>
    <w:div w:id="1665622231">
      <w:bodyDiv w:val="1"/>
      <w:marLeft w:val="0"/>
      <w:marRight w:val="0"/>
      <w:marTop w:val="0"/>
      <w:marBottom w:val="0"/>
      <w:divBdr>
        <w:top w:val="none" w:sz="0" w:space="0" w:color="auto"/>
        <w:left w:val="none" w:sz="0" w:space="0" w:color="auto"/>
        <w:bottom w:val="none" w:sz="0" w:space="0" w:color="auto"/>
        <w:right w:val="none" w:sz="0" w:space="0" w:color="auto"/>
      </w:divBdr>
    </w:div>
    <w:div w:id="1688484416">
      <w:bodyDiv w:val="1"/>
      <w:marLeft w:val="0"/>
      <w:marRight w:val="0"/>
      <w:marTop w:val="0"/>
      <w:marBottom w:val="0"/>
      <w:divBdr>
        <w:top w:val="none" w:sz="0" w:space="0" w:color="auto"/>
        <w:left w:val="none" w:sz="0" w:space="0" w:color="auto"/>
        <w:bottom w:val="none" w:sz="0" w:space="0" w:color="auto"/>
        <w:right w:val="none" w:sz="0" w:space="0" w:color="auto"/>
      </w:divBdr>
    </w:div>
    <w:div w:id="1710761315">
      <w:bodyDiv w:val="1"/>
      <w:marLeft w:val="0"/>
      <w:marRight w:val="0"/>
      <w:marTop w:val="0"/>
      <w:marBottom w:val="0"/>
      <w:divBdr>
        <w:top w:val="none" w:sz="0" w:space="0" w:color="auto"/>
        <w:left w:val="none" w:sz="0" w:space="0" w:color="auto"/>
        <w:bottom w:val="none" w:sz="0" w:space="0" w:color="auto"/>
        <w:right w:val="none" w:sz="0" w:space="0" w:color="auto"/>
      </w:divBdr>
    </w:div>
    <w:div w:id="1719086398">
      <w:bodyDiv w:val="1"/>
      <w:marLeft w:val="0"/>
      <w:marRight w:val="0"/>
      <w:marTop w:val="0"/>
      <w:marBottom w:val="0"/>
      <w:divBdr>
        <w:top w:val="none" w:sz="0" w:space="0" w:color="auto"/>
        <w:left w:val="none" w:sz="0" w:space="0" w:color="auto"/>
        <w:bottom w:val="none" w:sz="0" w:space="0" w:color="auto"/>
        <w:right w:val="none" w:sz="0" w:space="0" w:color="auto"/>
      </w:divBdr>
    </w:div>
    <w:div w:id="1720784135">
      <w:bodyDiv w:val="1"/>
      <w:marLeft w:val="0"/>
      <w:marRight w:val="0"/>
      <w:marTop w:val="0"/>
      <w:marBottom w:val="0"/>
      <w:divBdr>
        <w:top w:val="none" w:sz="0" w:space="0" w:color="auto"/>
        <w:left w:val="none" w:sz="0" w:space="0" w:color="auto"/>
        <w:bottom w:val="none" w:sz="0" w:space="0" w:color="auto"/>
        <w:right w:val="none" w:sz="0" w:space="0" w:color="auto"/>
      </w:divBdr>
    </w:div>
    <w:div w:id="1720786425">
      <w:bodyDiv w:val="1"/>
      <w:marLeft w:val="0"/>
      <w:marRight w:val="0"/>
      <w:marTop w:val="0"/>
      <w:marBottom w:val="0"/>
      <w:divBdr>
        <w:top w:val="none" w:sz="0" w:space="0" w:color="auto"/>
        <w:left w:val="none" w:sz="0" w:space="0" w:color="auto"/>
        <w:bottom w:val="none" w:sz="0" w:space="0" w:color="auto"/>
        <w:right w:val="none" w:sz="0" w:space="0" w:color="auto"/>
      </w:divBdr>
    </w:div>
    <w:div w:id="1742825578">
      <w:bodyDiv w:val="1"/>
      <w:marLeft w:val="0"/>
      <w:marRight w:val="0"/>
      <w:marTop w:val="0"/>
      <w:marBottom w:val="0"/>
      <w:divBdr>
        <w:top w:val="none" w:sz="0" w:space="0" w:color="auto"/>
        <w:left w:val="none" w:sz="0" w:space="0" w:color="auto"/>
        <w:bottom w:val="none" w:sz="0" w:space="0" w:color="auto"/>
        <w:right w:val="none" w:sz="0" w:space="0" w:color="auto"/>
      </w:divBdr>
    </w:div>
    <w:div w:id="1745685827">
      <w:bodyDiv w:val="1"/>
      <w:marLeft w:val="0"/>
      <w:marRight w:val="0"/>
      <w:marTop w:val="0"/>
      <w:marBottom w:val="0"/>
      <w:divBdr>
        <w:top w:val="none" w:sz="0" w:space="0" w:color="auto"/>
        <w:left w:val="none" w:sz="0" w:space="0" w:color="auto"/>
        <w:bottom w:val="none" w:sz="0" w:space="0" w:color="auto"/>
        <w:right w:val="none" w:sz="0" w:space="0" w:color="auto"/>
      </w:divBdr>
    </w:div>
    <w:div w:id="1758792601">
      <w:bodyDiv w:val="1"/>
      <w:marLeft w:val="0"/>
      <w:marRight w:val="0"/>
      <w:marTop w:val="0"/>
      <w:marBottom w:val="0"/>
      <w:divBdr>
        <w:top w:val="none" w:sz="0" w:space="0" w:color="auto"/>
        <w:left w:val="none" w:sz="0" w:space="0" w:color="auto"/>
        <w:bottom w:val="none" w:sz="0" w:space="0" w:color="auto"/>
        <w:right w:val="none" w:sz="0" w:space="0" w:color="auto"/>
      </w:divBdr>
    </w:div>
    <w:div w:id="1766538222">
      <w:bodyDiv w:val="1"/>
      <w:marLeft w:val="0"/>
      <w:marRight w:val="0"/>
      <w:marTop w:val="0"/>
      <w:marBottom w:val="0"/>
      <w:divBdr>
        <w:top w:val="none" w:sz="0" w:space="0" w:color="auto"/>
        <w:left w:val="none" w:sz="0" w:space="0" w:color="auto"/>
        <w:bottom w:val="none" w:sz="0" w:space="0" w:color="auto"/>
        <w:right w:val="none" w:sz="0" w:space="0" w:color="auto"/>
      </w:divBdr>
    </w:div>
    <w:div w:id="1776516758">
      <w:bodyDiv w:val="1"/>
      <w:marLeft w:val="0"/>
      <w:marRight w:val="0"/>
      <w:marTop w:val="0"/>
      <w:marBottom w:val="0"/>
      <w:divBdr>
        <w:top w:val="none" w:sz="0" w:space="0" w:color="auto"/>
        <w:left w:val="none" w:sz="0" w:space="0" w:color="auto"/>
        <w:bottom w:val="none" w:sz="0" w:space="0" w:color="auto"/>
        <w:right w:val="none" w:sz="0" w:space="0" w:color="auto"/>
      </w:divBdr>
    </w:div>
    <w:div w:id="1789272721">
      <w:bodyDiv w:val="1"/>
      <w:marLeft w:val="0"/>
      <w:marRight w:val="0"/>
      <w:marTop w:val="0"/>
      <w:marBottom w:val="0"/>
      <w:divBdr>
        <w:top w:val="none" w:sz="0" w:space="0" w:color="auto"/>
        <w:left w:val="none" w:sz="0" w:space="0" w:color="auto"/>
        <w:bottom w:val="none" w:sz="0" w:space="0" w:color="auto"/>
        <w:right w:val="none" w:sz="0" w:space="0" w:color="auto"/>
      </w:divBdr>
    </w:div>
    <w:div w:id="1797212839">
      <w:bodyDiv w:val="1"/>
      <w:marLeft w:val="0"/>
      <w:marRight w:val="0"/>
      <w:marTop w:val="0"/>
      <w:marBottom w:val="0"/>
      <w:divBdr>
        <w:top w:val="none" w:sz="0" w:space="0" w:color="auto"/>
        <w:left w:val="none" w:sz="0" w:space="0" w:color="auto"/>
        <w:bottom w:val="none" w:sz="0" w:space="0" w:color="auto"/>
        <w:right w:val="none" w:sz="0" w:space="0" w:color="auto"/>
      </w:divBdr>
    </w:div>
    <w:div w:id="1810053400">
      <w:bodyDiv w:val="1"/>
      <w:marLeft w:val="0"/>
      <w:marRight w:val="0"/>
      <w:marTop w:val="0"/>
      <w:marBottom w:val="0"/>
      <w:divBdr>
        <w:top w:val="none" w:sz="0" w:space="0" w:color="auto"/>
        <w:left w:val="none" w:sz="0" w:space="0" w:color="auto"/>
        <w:bottom w:val="none" w:sz="0" w:space="0" w:color="auto"/>
        <w:right w:val="none" w:sz="0" w:space="0" w:color="auto"/>
      </w:divBdr>
    </w:div>
    <w:div w:id="1817992709">
      <w:bodyDiv w:val="1"/>
      <w:marLeft w:val="0"/>
      <w:marRight w:val="0"/>
      <w:marTop w:val="0"/>
      <w:marBottom w:val="0"/>
      <w:divBdr>
        <w:top w:val="none" w:sz="0" w:space="0" w:color="auto"/>
        <w:left w:val="none" w:sz="0" w:space="0" w:color="auto"/>
        <w:bottom w:val="none" w:sz="0" w:space="0" w:color="auto"/>
        <w:right w:val="none" w:sz="0" w:space="0" w:color="auto"/>
      </w:divBdr>
    </w:div>
    <w:div w:id="1825702606">
      <w:bodyDiv w:val="1"/>
      <w:marLeft w:val="0"/>
      <w:marRight w:val="0"/>
      <w:marTop w:val="0"/>
      <w:marBottom w:val="0"/>
      <w:divBdr>
        <w:top w:val="none" w:sz="0" w:space="0" w:color="auto"/>
        <w:left w:val="none" w:sz="0" w:space="0" w:color="auto"/>
        <w:bottom w:val="none" w:sz="0" w:space="0" w:color="auto"/>
        <w:right w:val="none" w:sz="0" w:space="0" w:color="auto"/>
      </w:divBdr>
    </w:div>
    <w:div w:id="1826389357">
      <w:bodyDiv w:val="1"/>
      <w:marLeft w:val="0"/>
      <w:marRight w:val="0"/>
      <w:marTop w:val="0"/>
      <w:marBottom w:val="0"/>
      <w:divBdr>
        <w:top w:val="none" w:sz="0" w:space="0" w:color="auto"/>
        <w:left w:val="none" w:sz="0" w:space="0" w:color="auto"/>
        <w:bottom w:val="none" w:sz="0" w:space="0" w:color="auto"/>
        <w:right w:val="none" w:sz="0" w:space="0" w:color="auto"/>
      </w:divBdr>
    </w:div>
    <w:div w:id="1838567875">
      <w:bodyDiv w:val="1"/>
      <w:marLeft w:val="0"/>
      <w:marRight w:val="0"/>
      <w:marTop w:val="0"/>
      <w:marBottom w:val="0"/>
      <w:divBdr>
        <w:top w:val="none" w:sz="0" w:space="0" w:color="auto"/>
        <w:left w:val="none" w:sz="0" w:space="0" w:color="auto"/>
        <w:bottom w:val="none" w:sz="0" w:space="0" w:color="auto"/>
        <w:right w:val="none" w:sz="0" w:space="0" w:color="auto"/>
      </w:divBdr>
    </w:div>
    <w:div w:id="1855266921">
      <w:bodyDiv w:val="1"/>
      <w:marLeft w:val="0"/>
      <w:marRight w:val="0"/>
      <w:marTop w:val="0"/>
      <w:marBottom w:val="0"/>
      <w:divBdr>
        <w:top w:val="none" w:sz="0" w:space="0" w:color="auto"/>
        <w:left w:val="none" w:sz="0" w:space="0" w:color="auto"/>
        <w:bottom w:val="none" w:sz="0" w:space="0" w:color="auto"/>
        <w:right w:val="none" w:sz="0" w:space="0" w:color="auto"/>
      </w:divBdr>
    </w:div>
    <w:div w:id="1860393950">
      <w:bodyDiv w:val="1"/>
      <w:marLeft w:val="0"/>
      <w:marRight w:val="0"/>
      <w:marTop w:val="0"/>
      <w:marBottom w:val="0"/>
      <w:divBdr>
        <w:top w:val="none" w:sz="0" w:space="0" w:color="auto"/>
        <w:left w:val="none" w:sz="0" w:space="0" w:color="auto"/>
        <w:bottom w:val="none" w:sz="0" w:space="0" w:color="auto"/>
        <w:right w:val="none" w:sz="0" w:space="0" w:color="auto"/>
      </w:divBdr>
    </w:div>
    <w:div w:id="1868711921">
      <w:bodyDiv w:val="1"/>
      <w:marLeft w:val="0"/>
      <w:marRight w:val="0"/>
      <w:marTop w:val="0"/>
      <w:marBottom w:val="0"/>
      <w:divBdr>
        <w:top w:val="none" w:sz="0" w:space="0" w:color="auto"/>
        <w:left w:val="none" w:sz="0" w:space="0" w:color="auto"/>
        <w:bottom w:val="none" w:sz="0" w:space="0" w:color="auto"/>
        <w:right w:val="none" w:sz="0" w:space="0" w:color="auto"/>
      </w:divBdr>
    </w:div>
    <w:div w:id="1873348421">
      <w:bodyDiv w:val="1"/>
      <w:marLeft w:val="0"/>
      <w:marRight w:val="0"/>
      <w:marTop w:val="0"/>
      <w:marBottom w:val="0"/>
      <w:divBdr>
        <w:top w:val="none" w:sz="0" w:space="0" w:color="auto"/>
        <w:left w:val="none" w:sz="0" w:space="0" w:color="auto"/>
        <w:bottom w:val="none" w:sz="0" w:space="0" w:color="auto"/>
        <w:right w:val="none" w:sz="0" w:space="0" w:color="auto"/>
      </w:divBdr>
    </w:div>
    <w:div w:id="1882128656">
      <w:bodyDiv w:val="1"/>
      <w:marLeft w:val="0"/>
      <w:marRight w:val="0"/>
      <w:marTop w:val="0"/>
      <w:marBottom w:val="0"/>
      <w:divBdr>
        <w:top w:val="none" w:sz="0" w:space="0" w:color="auto"/>
        <w:left w:val="none" w:sz="0" w:space="0" w:color="auto"/>
        <w:bottom w:val="none" w:sz="0" w:space="0" w:color="auto"/>
        <w:right w:val="none" w:sz="0" w:space="0" w:color="auto"/>
      </w:divBdr>
    </w:div>
    <w:div w:id="1898667188">
      <w:bodyDiv w:val="1"/>
      <w:marLeft w:val="0"/>
      <w:marRight w:val="0"/>
      <w:marTop w:val="0"/>
      <w:marBottom w:val="0"/>
      <w:divBdr>
        <w:top w:val="none" w:sz="0" w:space="0" w:color="auto"/>
        <w:left w:val="none" w:sz="0" w:space="0" w:color="auto"/>
        <w:bottom w:val="none" w:sz="0" w:space="0" w:color="auto"/>
        <w:right w:val="none" w:sz="0" w:space="0" w:color="auto"/>
      </w:divBdr>
    </w:div>
    <w:div w:id="1900902225">
      <w:bodyDiv w:val="1"/>
      <w:marLeft w:val="0"/>
      <w:marRight w:val="0"/>
      <w:marTop w:val="0"/>
      <w:marBottom w:val="0"/>
      <w:divBdr>
        <w:top w:val="none" w:sz="0" w:space="0" w:color="auto"/>
        <w:left w:val="none" w:sz="0" w:space="0" w:color="auto"/>
        <w:bottom w:val="none" w:sz="0" w:space="0" w:color="auto"/>
        <w:right w:val="none" w:sz="0" w:space="0" w:color="auto"/>
      </w:divBdr>
    </w:div>
    <w:div w:id="1901938370">
      <w:bodyDiv w:val="1"/>
      <w:marLeft w:val="0"/>
      <w:marRight w:val="0"/>
      <w:marTop w:val="0"/>
      <w:marBottom w:val="0"/>
      <w:divBdr>
        <w:top w:val="none" w:sz="0" w:space="0" w:color="auto"/>
        <w:left w:val="none" w:sz="0" w:space="0" w:color="auto"/>
        <w:bottom w:val="none" w:sz="0" w:space="0" w:color="auto"/>
        <w:right w:val="none" w:sz="0" w:space="0" w:color="auto"/>
      </w:divBdr>
    </w:div>
    <w:div w:id="1913154990">
      <w:bodyDiv w:val="1"/>
      <w:marLeft w:val="0"/>
      <w:marRight w:val="0"/>
      <w:marTop w:val="0"/>
      <w:marBottom w:val="0"/>
      <w:divBdr>
        <w:top w:val="none" w:sz="0" w:space="0" w:color="auto"/>
        <w:left w:val="none" w:sz="0" w:space="0" w:color="auto"/>
        <w:bottom w:val="none" w:sz="0" w:space="0" w:color="auto"/>
        <w:right w:val="none" w:sz="0" w:space="0" w:color="auto"/>
      </w:divBdr>
    </w:div>
    <w:div w:id="1916477537">
      <w:bodyDiv w:val="1"/>
      <w:marLeft w:val="0"/>
      <w:marRight w:val="0"/>
      <w:marTop w:val="0"/>
      <w:marBottom w:val="0"/>
      <w:divBdr>
        <w:top w:val="none" w:sz="0" w:space="0" w:color="auto"/>
        <w:left w:val="none" w:sz="0" w:space="0" w:color="auto"/>
        <w:bottom w:val="none" w:sz="0" w:space="0" w:color="auto"/>
        <w:right w:val="none" w:sz="0" w:space="0" w:color="auto"/>
      </w:divBdr>
    </w:div>
    <w:div w:id="1930695268">
      <w:bodyDiv w:val="1"/>
      <w:marLeft w:val="0"/>
      <w:marRight w:val="0"/>
      <w:marTop w:val="0"/>
      <w:marBottom w:val="0"/>
      <w:divBdr>
        <w:top w:val="none" w:sz="0" w:space="0" w:color="auto"/>
        <w:left w:val="none" w:sz="0" w:space="0" w:color="auto"/>
        <w:bottom w:val="none" w:sz="0" w:space="0" w:color="auto"/>
        <w:right w:val="none" w:sz="0" w:space="0" w:color="auto"/>
      </w:divBdr>
    </w:div>
    <w:div w:id="1937403050">
      <w:bodyDiv w:val="1"/>
      <w:marLeft w:val="0"/>
      <w:marRight w:val="0"/>
      <w:marTop w:val="0"/>
      <w:marBottom w:val="0"/>
      <w:divBdr>
        <w:top w:val="none" w:sz="0" w:space="0" w:color="auto"/>
        <w:left w:val="none" w:sz="0" w:space="0" w:color="auto"/>
        <w:bottom w:val="none" w:sz="0" w:space="0" w:color="auto"/>
        <w:right w:val="none" w:sz="0" w:space="0" w:color="auto"/>
      </w:divBdr>
    </w:div>
    <w:div w:id="1940529930">
      <w:bodyDiv w:val="1"/>
      <w:marLeft w:val="0"/>
      <w:marRight w:val="0"/>
      <w:marTop w:val="0"/>
      <w:marBottom w:val="0"/>
      <w:divBdr>
        <w:top w:val="none" w:sz="0" w:space="0" w:color="auto"/>
        <w:left w:val="none" w:sz="0" w:space="0" w:color="auto"/>
        <w:bottom w:val="none" w:sz="0" w:space="0" w:color="auto"/>
        <w:right w:val="none" w:sz="0" w:space="0" w:color="auto"/>
      </w:divBdr>
    </w:div>
    <w:div w:id="1950432865">
      <w:bodyDiv w:val="1"/>
      <w:marLeft w:val="0"/>
      <w:marRight w:val="0"/>
      <w:marTop w:val="0"/>
      <w:marBottom w:val="0"/>
      <w:divBdr>
        <w:top w:val="none" w:sz="0" w:space="0" w:color="auto"/>
        <w:left w:val="none" w:sz="0" w:space="0" w:color="auto"/>
        <w:bottom w:val="none" w:sz="0" w:space="0" w:color="auto"/>
        <w:right w:val="none" w:sz="0" w:space="0" w:color="auto"/>
      </w:divBdr>
    </w:div>
    <w:div w:id="1956518512">
      <w:bodyDiv w:val="1"/>
      <w:marLeft w:val="0"/>
      <w:marRight w:val="0"/>
      <w:marTop w:val="0"/>
      <w:marBottom w:val="0"/>
      <w:divBdr>
        <w:top w:val="none" w:sz="0" w:space="0" w:color="auto"/>
        <w:left w:val="none" w:sz="0" w:space="0" w:color="auto"/>
        <w:bottom w:val="none" w:sz="0" w:space="0" w:color="auto"/>
        <w:right w:val="none" w:sz="0" w:space="0" w:color="auto"/>
      </w:divBdr>
    </w:div>
    <w:div w:id="1962301310">
      <w:bodyDiv w:val="1"/>
      <w:marLeft w:val="0"/>
      <w:marRight w:val="0"/>
      <w:marTop w:val="0"/>
      <w:marBottom w:val="0"/>
      <w:divBdr>
        <w:top w:val="none" w:sz="0" w:space="0" w:color="auto"/>
        <w:left w:val="none" w:sz="0" w:space="0" w:color="auto"/>
        <w:bottom w:val="none" w:sz="0" w:space="0" w:color="auto"/>
        <w:right w:val="none" w:sz="0" w:space="0" w:color="auto"/>
      </w:divBdr>
    </w:div>
    <w:div w:id="1965693018">
      <w:bodyDiv w:val="1"/>
      <w:marLeft w:val="0"/>
      <w:marRight w:val="0"/>
      <w:marTop w:val="0"/>
      <w:marBottom w:val="0"/>
      <w:divBdr>
        <w:top w:val="none" w:sz="0" w:space="0" w:color="auto"/>
        <w:left w:val="none" w:sz="0" w:space="0" w:color="auto"/>
        <w:bottom w:val="none" w:sz="0" w:space="0" w:color="auto"/>
        <w:right w:val="none" w:sz="0" w:space="0" w:color="auto"/>
      </w:divBdr>
    </w:div>
    <w:div w:id="1968898426">
      <w:bodyDiv w:val="1"/>
      <w:marLeft w:val="0"/>
      <w:marRight w:val="0"/>
      <w:marTop w:val="0"/>
      <w:marBottom w:val="0"/>
      <w:divBdr>
        <w:top w:val="none" w:sz="0" w:space="0" w:color="auto"/>
        <w:left w:val="none" w:sz="0" w:space="0" w:color="auto"/>
        <w:bottom w:val="none" w:sz="0" w:space="0" w:color="auto"/>
        <w:right w:val="none" w:sz="0" w:space="0" w:color="auto"/>
      </w:divBdr>
    </w:div>
    <w:div w:id="1994529423">
      <w:bodyDiv w:val="1"/>
      <w:marLeft w:val="0"/>
      <w:marRight w:val="0"/>
      <w:marTop w:val="0"/>
      <w:marBottom w:val="0"/>
      <w:divBdr>
        <w:top w:val="none" w:sz="0" w:space="0" w:color="auto"/>
        <w:left w:val="none" w:sz="0" w:space="0" w:color="auto"/>
        <w:bottom w:val="none" w:sz="0" w:space="0" w:color="auto"/>
        <w:right w:val="none" w:sz="0" w:space="0" w:color="auto"/>
      </w:divBdr>
    </w:div>
    <w:div w:id="1998259902">
      <w:bodyDiv w:val="1"/>
      <w:marLeft w:val="0"/>
      <w:marRight w:val="0"/>
      <w:marTop w:val="0"/>
      <w:marBottom w:val="0"/>
      <w:divBdr>
        <w:top w:val="none" w:sz="0" w:space="0" w:color="auto"/>
        <w:left w:val="none" w:sz="0" w:space="0" w:color="auto"/>
        <w:bottom w:val="none" w:sz="0" w:space="0" w:color="auto"/>
        <w:right w:val="none" w:sz="0" w:space="0" w:color="auto"/>
      </w:divBdr>
    </w:div>
    <w:div w:id="2002812042">
      <w:bodyDiv w:val="1"/>
      <w:marLeft w:val="0"/>
      <w:marRight w:val="0"/>
      <w:marTop w:val="0"/>
      <w:marBottom w:val="0"/>
      <w:divBdr>
        <w:top w:val="none" w:sz="0" w:space="0" w:color="auto"/>
        <w:left w:val="none" w:sz="0" w:space="0" w:color="auto"/>
        <w:bottom w:val="none" w:sz="0" w:space="0" w:color="auto"/>
        <w:right w:val="none" w:sz="0" w:space="0" w:color="auto"/>
      </w:divBdr>
    </w:div>
    <w:div w:id="2010017332">
      <w:bodyDiv w:val="1"/>
      <w:marLeft w:val="0"/>
      <w:marRight w:val="0"/>
      <w:marTop w:val="0"/>
      <w:marBottom w:val="0"/>
      <w:divBdr>
        <w:top w:val="none" w:sz="0" w:space="0" w:color="auto"/>
        <w:left w:val="none" w:sz="0" w:space="0" w:color="auto"/>
        <w:bottom w:val="none" w:sz="0" w:space="0" w:color="auto"/>
        <w:right w:val="none" w:sz="0" w:space="0" w:color="auto"/>
      </w:divBdr>
    </w:div>
    <w:div w:id="2016298064">
      <w:bodyDiv w:val="1"/>
      <w:marLeft w:val="0"/>
      <w:marRight w:val="0"/>
      <w:marTop w:val="0"/>
      <w:marBottom w:val="0"/>
      <w:divBdr>
        <w:top w:val="none" w:sz="0" w:space="0" w:color="auto"/>
        <w:left w:val="none" w:sz="0" w:space="0" w:color="auto"/>
        <w:bottom w:val="none" w:sz="0" w:space="0" w:color="auto"/>
        <w:right w:val="none" w:sz="0" w:space="0" w:color="auto"/>
      </w:divBdr>
    </w:div>
    <w:div w:id="2026208681">
      <w:bodyDiv w:val="1"/>
      <w:marLeft w:val="0"/>
      <w:marRight w:val="0"/>
      <w:marTop w:val="0"/>
      <w:marBottom w:val="0"/>
      <w:divBdr>
        <w:top w:val="none" w:sz="0" w:space="0" w:color="auto"/>
        <w:left w:val="none" w:sz="0" w:space="0" w:color="auto"/>
        <w:bottom w:val="none" w:sz="0" w:space="0" w:color="auto"/>
        <w:right w:val="none" w:sz="0" w:space="0" w:color="auto"/>
      </w:divBdr>
    </w:div>
    <w:div w:id="2086955384">
      <w:bodyDiv w:val="1"/>
      <w:marLeft w:val="0"/>
      <w:marRight w:val="0"/>
      <w:marTop w:val="0"/>
      <w:marBottom w:val="0"/>
      <w:divBdr>
        <w:top w:val="none" w:sz="0" w:space="0" w:color="auto"/>
        <w:left w:val="none" w:sz="0" w:space="0" w:color="auto"/>
        <w:bottom w:val="none" w:sz="0" w:space="0" w:color="auto"/>
        <w:right w:val="none" w:sz="0" w:space="0" w:color="auto"/>
      </w:divBdr>
    </w:div>
    <w:div w:id="2088191393">
      <w:bodyDiv w:val="1"/>
      <w:marLeft w:val="0"/>
      <w:marRight w:val="0"/>
      <w:marTop w:val="0"/>
      <w:marBottom w:val="0"/>
      <w:divBdr>
        <w:top w:val="none" w:sz="0" w:space="0" w:color="auto"/>
        <w:left w:val="none" w:sz="0" w:space="0" w:color="auto"/>
        <w:bottom w:val="none" w:sz="0" w:space="0" w:color="auto"/>
        <w:right w:val="none" w:sz="0" w:space="0" w:color="auto"/>
      </w:divBdr>
    </w:div>
    <w:div w:id="2090033034">
      <w:bodyDiv w:val="1"/>
      <w:marLeft w:val="0"/>
      <w:marRight w:val="0"/>
      <w:marTop w:val="0"/>
      <w:marBottom w:val="0"/>
      <w:divBdr>
        <w:top w:val="none" w:sz="0" w:space="0" w:color="auto"/>
        <w:left w:val="none" w:sz="0" w:space="0" w:color="auto"/>
        <w:bottom w:val="none" w:sz="0" w:space="0" w:color="auto"/>
        <w:right w:val="none" w:sz="0" w:space="0" w:color="auto"/>
      </w:divBdr>
    </w:div>
    <w:div w:id="2092846975">
      <w:bodyDiv w:val="1"/>
      <w:marLeft w:val="0"/>
      <w:marRight w:val="0"/>
      <w:marTop w:val="0"/>
      <w:marBottom w:val="0"/>
      <w:divBdr>
        <w:top w:val="none" w:sz="0" w:space="0" w:color="auto"/>
        <w:left w:val="none" w:sz="0" w:space="0" w:color="auto"/>
        <w:bottom w:val="none" w:sz="0" w:space="0" w:color="auto"/>
        <w:right w:val="none" w:sz="0" w:space="0" w:color="auto"/>
      </w:divBdr>
    </w:div>
    <w:div w:id="2094548528">
      <w:bodyDiv w:val="1"/>
      <w:marLeft w:val="0"/>
      <w:marRight w:val="0"/>
      <w:marTop w:val="0"/>
      <w:marBottom w:val="0"/>
      <w:divBdr>
        <w:top w:val="none" w:sz="0" w:space="0" w:color="auto"/>
        <w:left w:val="none" w:sz="0" w:space="0" w:color="auto"/>
        <w:bottom w:val="none" w:sz="0" w:space="0" w:color="auto"/>
        <w:right w:val="none" w:sz="0" w:space="0" w:color="auto"/>
      </w:divBdr>
    </w:div>
    <w:div w:id="2102141561">
      <w:bodyDiv w:val="1"/>
      <w:marLeft w:val="0"/>
      <w:marRight w:val="0"/>
      <w:marTop w:val="0"/>
      <w:marBottom w:val="0"/>
      <w:divBdr>
        <w:top w:val="none" w:sz="0" w:space="0" w:color="auto"/>
        <w:left w:val="none" w:sz="0" w:space="0" w:color="auto"/>
        <w:bottom w:val="none" w:sz="0" w:space="0" w:color="auto"/>
        <w:right w:val="none" w:sz="0" w:space="0" w:color="auto"/>
      </w:divBdr>
    </w:div>
    <w:div w:id="2104106903">
      <w:bodyDiv w:val="1"/>
      <w:marLeft w:val="0"/>
      <w:marRight w:val="0"/>
      <w:marTop w:val="0"/>
      <w:marBottom w:val="0"/>
      <w:divBdr>
        <w:top w:val="none" w:sz="0" w:space="0" w:color="auto"/>
        <w:left w:val="none" w:sz="0" w:space="0" w:color="auto"/>
        <w:bottom w:val="none" w:sz="0" w:space="0" w:color="auto"/>
        <w:right w:val="none" w:sz="0" w:space="0" w:color="auto"/>
      </w:divBdr>
    </w:div>
    <w:div w:id="2109541109">
      <w:bodyDiv w:val="1"/>
      <w:marLeft w:val="0"/>
      <w:marRight w:val="0"/>
      <w:marTop w:val="0"/>
      <w:marBottom w:val="0"/>
      <w:divBdr>
        <w:top w:val="none" w:sz="0" w:space="0" w:color="auto"/>
        <w:left w:val="none" w:sz="0" w:space="0" w:color="auto"/>
        <w:bottom w:val="none" w:sz="0" w:space="0" w:color="auto"/>
        <w:right w:val="none" w:sz="0" w:space="0" w:color="auto"/>
      </w:divBdr>
    </w:div>
    <w:div w:id="2113085397">
      <w:bodyDiv w:val="1"/>
      <w:marLeft w:val="0"/>
      <w:marRight w:val="0"/>
      <w:marTop w:val="0"/>
      <w:marBottom w:val="0"/>
      <w:divBdr>
        <w:top w:val="none" w:sz="0" w:space="0" w:color="auto"/>
        <w:left w:val="none" w:sz="0" w:space="0" w:color="auto"/>
        <w:bottom w:val="none" w:sz="0" w:space="0" w:color="auto"/>
        <w:right w:val="none" w:sz="0" w:space="0" w:color="auto"/>
      </w:divBdr>
    </w:div>
    <w:div w:id="2113624276">
      <w:bodyDiv w:val="1"/>
      <w:marLeft w:val="0"/>
      <w:marRight w:val="0"/>
      <w:marTop w:val="0"/>
      <w:marBottom w:val="0"/>
      <w:divBdr>
        <w:top w:val="none" w:sz="0" w:space="0" w:color="auto"/>
        <w:left w:val="none" w:sz="0" w:space="0" w:color="auto"/>
        <w:bottom w:val="none" w:sz="0" w:space="0" w:color="auto"/>
        <w:right w:val="none" w:sz="0" w:space="0" w:color="auto"/>
      </w:divBdr>
    </w:div>
    <w:div w:id="2123720393">
      <w:bodyDiv w:val="1"/>
      <w:marLeft w:val="0"/>
      <w:marRight w:val="0"/>
      <w:marTop w:val="0"/>
      <w:marBottom w:val="0"/>
      <w:divBdr>
        <w:top w:val="none" w:sz="0" w:space="0" w:color="auto"/>
        <w:left w:val="none" w:sz="0" w:space="0" w:color="auto"/>
        <w:bottom w:val="none" w:sz="0" w:space="0" w:color="auto"/>
        <w:right w:val="none" w:sz="0" w:space="0" w:color="auto"/>
      </w:divBdr>
    </w:div>
    <w:div w:id="212738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cc.ligo.org/cgi-bin/private/DocDB/ShowDocument?docid=557" TargetMode="External"/><Relationship Id="rId13" Type="http://schemas.openxmlformats.org/officeDocument/2006/relationships/hyperlink" Target="https://svn.ligo.caltech.edu/svn/seismic/BSC-ISI/X1/Data/BSC8/Powerspectra/Undamped/"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EC72A-7C73-4161-B94A-40B0B1A37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38</Pages>
  <Words>7054</Words>
  <Characters>40208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LIGO Laboratory / LIGO Scientific Collaboration</vt:lpstr>
    </vt:vector>
  </TitlesOfParts>
  <Company>LIGO</Company>
  <LinksUpToDate>false</LinksUpToDate>
  <CharactersWithSpaces>47168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LIGO Laboratory / LIGO Scientific Collaboration</dc:title>
  <dc:creator>Vincent Lhuillier</dc:creator>
  <cp:lastModifiedBy>Vincent Lhuillier</cp:lastModifiedBy>
  <cp:revision>10</cp:revision>
  <cp:lastPrinted>2011-10-31T20:57:00Z</cp:lastPrinted>
  <dcterms:created xsi:type="dcterms:W3CDTF">2011-10-31T20:52:00Z</dcterms:created>
  <dcterms:modified xsi:type="dcterms:W3CDTF">2011-10-31T20:58:00Z</dcterms:modified>
</cp:coreProperties>
</file>