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9E4" w:rsidRDefault="006849E4" w:rsidP="006849E4">
      <w:pPr>
        <w:rPr>
          <w:b/>
        </w:rPr>
      </w:pPr>
      <w:proofErr w:type="gramStart"/>
      <w:r>
        <w:rPr>
          <w:b/>
        </w:rPr>
        <w:t>aLIGO</w:t>
      </w:r>
      <w:proofErr w:type="gramEnd"/>
      <w:r>
        <w:rPr>
          <w:b/>
        </w:rPr>
        <w:t xml:space="preserve"> </w:t>
      </w:r>
      <w:r w:rsidR="006556A9">
        <w:rPr>
          <w:b/>
        </w:rPr>
        <w:t>DC Power Strip Test Results</w:t>
      </w:r>
    </w:p>
    <w:p w:rsidR="002C32BA" w:rsidRDefault="00E74588" w:rsidP="006849E4">
      <w:pPr>
        <w:rPr>
          <w:b/>
          <w:bCs/>
        </w:rPr>
      </w:pPr>
      <w:r>
        <w:rPr>
          <w:b/>
          <w:bCs/>
        </w:rPr>
        <w:t>LIGO-T</w:t>
      </w:r>
      <w:r w:rsidR="00A24C5F">
        <w:rPr>
          <w:b/>
          <w:bCs/>
        </w:rPr>
        <w:t>1000657</w:t>
      </w:r>
      <w:r w:rsidR="006556A9">
        <w:rPr>
          <w:b/>
          <w:bCs/>
        </w:rPr>
        <w:t>-v1</w:t>
      </w:r>
    </w:p>
    <w:p w:rsidR="006849E4" w:rsidRDefault="006849E4" w:rsidP="006849E4">
      <w:pPr>
        <w:rPr>
          <w:b/>
        </w:rPr>
      </w:pPr>
      <w:r>
        <w:rPr>
          <w:b/>
        </w:rPr>
        <w:t>R. Abbott</w:t>
      </w:r>
    </w:p>
    <w:p w:rsidR="006849E4" w:rsidRDefault="006556A9" w:rsidP="006849E4">
      <w:pPr>
        <w:rPr>
          <w:b/>
        </w:rPr>
      </w:pPr>
      <w:r>
        <w:rPr>
          <w:b/>
        </w:rPr>
        <w:t>29 October, 2010</w:t>
      </w:r>
    </w:p>
    <w:p w:rsidR="006849E4" w:rsidRDefault="006849E4" w:rsidP="006849E4">
      <w:pPr>
        <w:rPr>
          <w:b/>
        </w:rPr>
      </w:pPr>
    </w:p>
    <w:p w:rsidR="006556A9" w:rsidRPr="006556A9" w:rsidRDefault="006849E4" w:rsidP="006556A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Overview</w:t>
      </w:r>
      <w:r>
        <w:t xml:space="preserve"> – </w:t>
      </w:r>
      <w:r w:rsidR="006556A9">
        <w:t>DC power distribution within a rack is served by a custom plug strip (LIGO-D1002189).  Versions 1 and 2 of this design are covered by this set of test results.  The design current rating of the plug strip is 20A DC and the usable voltage range is from 0 to 48 VDC.  This note records some relevant parameters associated with the ampacity of the plug strip.</w:t>
      </w:r>
    </w:p>
    <w:p w:rsidR="006849E4" w:rsidRPr="006849E4" w:rsidRDefault="006849E4" w:rsidP="006849E4">
      <w:pPr>
        <w:rPr>
          <w:b/>
        </w:rPr>
      </w:pPr>
    </w:p>
    <w:p w:rsidR="006556A9" w:rsidRPr="006556A9" w:rsidRDefault="006556A9" w:rsidP="006849E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Test Setup</w:t>
      </w:r>
      <w:r w:rsidR="006849E4">
        <w:t xml:space="preserve"> – </w:t>
      </w:r>
      <w:r>
        <w:t xml:space="preserve">The testing was performed in a setup as shown in </w:t>
      </w:r>
      <w:r>
        <w:fldChar w:fldCharType="begin"/>
      </w:r>
      <w:r>
        <w:instrText xml:space="preserve"> REF _Ref276126211 \h </w:instrText>
      </w:r>
      <w:r>
        <w:fldChar w:fldCharType="separate"/>
      </w:r>
      <w:r w:rsidRPr="006556A9">
        <w:rPr>
          <w:color w:val="000000" w:themeColor="text1"/>
        </w:rPr>
        <w:t xml:space="preserve">Figure </w:t>
      </w:r>
      <w:r w:rsidRPr="006556A9">
        <w:rPr>
          <w:noProof/>
          <w:color w:val="000000" w:themeColor="text1"/>
        </w:rPr>
        <w:t>1</w:t>
      </w:r>
      <w:r>
        <w:fldChar w:fldCharType="end"/>
      </w:r>
      <w:r>
        <w:t xml:space="preserve">.  </w:t>
      </w:r>
    </w:p>
    <w:p w:rsidR="006556A9" w:rsidRDefault="006556A9" w:rsidP="006556A9">
      <w:pPr>
        <w:pStyle w:val="ListParagraph"/>
      </w:pPr>
    </w:p>
    <w:p w:rsidR="006556A9" w:rsidRPr="006556A9" w:rsidRDefault="006556A9" w:rsidP="006556A9">
      <w:pPr>
        <w:pStyle w:val="Caption"/>
        <w:keepNext/>
        <w:jc w:val="center"/>
        <w:rPr>
          <w:color w:val="000000" w:themeColor="text1"/>
        </w:rPr>
      </w:pPr>
      <w:bookmarkStart w:id="0" w:name="_Ref276126211"/>
      <w:r w:rsidRPr="006556A9">
        <w:rPr>
          <w:color w:val="000000" w:themeColor="text1"/>
        </w:rPr>
        <w:t xml:space="preserve">Figure </w:t>
      </w:r>
      <w:r w:rsidRPr="006556A9">
        <w:rPr>
          <w:color w:val="000000" w:themeColor="text1"/>
        </w:rPr>
        <w:fldChar w:fldCharType="begin"/>
      </w:r>
      <w:r w:rsidRPr="006556A9">
        <w:rPr>
          <w:color w:val="000000" w:themeColor="text1"/>
        </w:rPr>
        <w:instrText xml:space="preserve"> SEQ Figure \* ARABIC </w:instrText>
      </w:r>
      <w:r w:rsidRPr="006556A9">
        <w:rPr>
          <w:color w:val="000000" w:themeColor="text1"/>
        </w:rPr>
        <w:fldChar w:fldCharType="separate"/>
      </w:r>
      <w:r w:rsidRPr="006556A9">
        <w:rPr>
          <w:noProof/>
          <w:color w:val="000000" w:themeColor="text1"/>
        </w:rPr>
        <w:t>1</w:t>
      </w:r>
      <w:r w:rsidRPr="006556A9">
        <w:rPr>
          <w:color w:val="000000" w:themeColor="text1"/>
        </w:rPr>
        <w:fldChar w:fldCharType="end"/>
      </w:r>
      <w:bookmarkEnd w:id="0"/>
    </w:p>
    <w:p w:rsidR="006556A9" w:rsidRDefault="006556A9" w:rsidP="002F43C0">
      <w:pPr>
        <w:ind w:left="360"/>
        <w:jc w:val="center"/>
      </w:pPr>
      <w:r>
        <w:object w:dxaOrig="9525" w:dyaOrig="24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18.3pt" o:ole="">
            <v:imagedata r:id="rId5" o:title=""/>
          </v:shape>
          <o:OLEObject Type="Embed" ProgID="Visio.Drawing.11" ShapeID="_x0000_i1025" DrawAspect="Content" ObjectID="_1349877975" r:id="rId6"/>
        </w:object>
      </w:r>
    </w:p>
    <w:p w:rsidR="006556A9" w:rsidRPr="006556A9" w:rsidRDefault="006556A9" w:rsidP="006556A9">
      <w:pPr>
        <w:ind w:left="360"/>
        <w:rPr>
          <w:b/>
        </w:rPr>
      </w:pPr>
    </w:p>
    <w:p w:rsidR="006849E4" w:rsidRPr="002A7C65" w:rsidRDefault="006556A9" w:rsidP="006849E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Test Results</w:t>
      </w:r>
      <w:r>
        <w:t xml:space="preserve"> – Results are presented in </w:t>
      </w:r>
      <w:r>
        <w:fldChar w:fldCharType="begin"/>
      </w:r>
      <w:r>
        <w:instrText xml:space="preserve"> REF _Ref264223185 \h </w:instrText>
      </w:r>
      <w:r>
        <w:fldChar w:fldCharType="separate"/>
      </w:r>
      <w:r w:rsidRPr="00605FF5">
        <w:rPr>
          <w:color w:val="000000" w:themeColor="text1"/>
        </w:rPr>
        <w:t xml:space="preserve">Table </w:t>
      </w:r>
      <w:r>
        <w:rPr>
          <w:noProof/>
          <w:color w:val="000000" w:themeColor="text1"/>
        </w:rPr>
        <w:t>1</w:t>
      </w:r>
      <w:r>
        <w:fldChar w:fldCharType="end"/>
      </w:r>
      <w:r w:rsidR="006849E4">
        <w:t>.</w:t>
      </w:r>
      <w:r>
        <w:t xml:space="preserve">  At the time of measurement, 30 amps were flowing through the </w:t>
      </w:r>
      <w:r w:rsidR="002F43C0">
        <w:t xml:space="preserve">loop formed by the positive rail and the negative rail as depicted in </w:t>
      </w:r>
      <w:r w:rsidR="002F43C0">
        <w:fldChar w:fldCharType="begin"/>
      </w:r>
      <w:r w:rsidR="002F43C0">
        <w:instrText xml:space="preserve"> REF _Ref276126211 \h </w:instrText>
      </w:r>
      <w:r w:rsidR="002F43C0">
        <w:fldChar w:fldCharType="separate"/>
      </w:r>
      <w:r w:rsidR="002F43C0" w:rsidRPr="006556A9">
        <w:rPr>
          <w:color w:val="000000" w:themeColor="text1"/>
        </w:rPr>
        <w:t xml:space="preserve">Figure </w:t>
      </w:r>
      <w:r w:rsidR="002F43C0" w:rsidRPr="006556A9">
        <w:rPr>
          <w:noProof/>
          <w:color w:val="000000" w:themeColor="text1"/>
        </w:rPr>
        <w:t>1</w:t>
      </w:r>
      <w:r w:rsidR="002F43C0">
        <w:fldChar w:fldCharType="end"/>
      </w:r>
      <w:r w:rsidR="002F43C0">
        <w:t xml:space="preserve">.  All references are relative to the voltages and positions shown in </w:t>
      </w:r>
      <w:r w:rsidR="002F43C0">
        <w:fldChar w:fldCharType="begin"/>
      </w:r>
      <w:r w:rsidR="002F43C0">
        <w:instrText xml:space="preserve"> REF _Ref276126211 \h </w:instrText>
      </w:r>
      <w:r w:rsidR="002F43C0">
        <w:fldChar w:fldCharType="separate"/>
      </w:r>
      <w:r w:rsidR="002F43C0" w:rsidRPr="006556A9">
        <w:rPr>
          <w:color w:val="000000" w:themeColor="text1"/>
        </w:rPr>
        <w:t xml:space="preserve">Figure </w:t>
      </w:r>
      <w:r w:rsidR="002F43C0" w:rsidRPr="006556A9">
        <w:rPr>
          <w:noProof/>
          <w:color w:val="000000" w:themeColor="text1"/>
        </w:rPr>
        <w:t>1</w:t>
      </w:r>
      <w:r w:rsidR="002F43C0">
        <w:fldChar w:fldCharType="end"/>
      </w:r>
      <w:r w:rsidR="002F43C0">
        <w:t>.  Voltage measured with Fluke DVM, temperature measured with IR Non-contact Probe.</w:t>
      </w:r>
      <w:r w:rsidR="00A24C5F">
        <w:t xml:space="preserve">  Input cable is 6 feet of General Cable Catalog #02008, 14AWG, 3-conductor, Carol Super VU-</w:t>
      </w:r>
      <w:proofErr w:type="spellStart"/>
      <w:r w:rsidR="00A24C5F">
        <w:t>Tron</w:t>
      </w:r>
      <w:proofErr w:type="spellEnd"/>
      <w:r w:rsidR="00A24C5F">
        <w:t>, yellow cable rated at 105 deg. C.</w:t>
      </w:r>
    </w:p>
    <w:p w:rsidR="002A7C65" w:rsidRPr="00605FF5" w:rsidRDefault="002A7C65" w:rsidP="002A7C65">
      <w:pPr>
        <w:pStyle w:val="ListParagraph"/>
        <w:rPr>
          <w:b/>
        </w:rPr>
      </w:pPr>
    </w:p>
    <w:p w:rsidR="00892C50" w:rsidRPr="00605FF5" w:rsidRDefault="00892C50" w:rsidP="00605FF5">
      <w:pPr>
        <w:pStyle w:val="Caption"/>
        <w:keepNext/>
        <w:jc w:val="center"/>
        <w:rPr>
          <w:color w:val="000000" w:themeColor="text1"/>
          <w:sz w:val="24"/>
          <w:szCs w:val="24"/>
        </w:rPr>
      </w:pPr>
      <w:bookmarkStart w:id="1" w:name="_Ref264223185"/>
      <w:r w:rsidRPr="00605FF5">
        <w:rPr>
          <w:color w:val="000000" w:themeColor="text1"/>
          <w:sz w:val="24"/>
          <w:szCs w:val="24"/>
        </w:rPr>
        <w:t xml:space="preserve">Table </w:t>
      </w:r>
      <w:r w:rsidR="005E12E3" w:rsidRPr="00605FF5">
        <w:rPr>
          <w:color w:val="000000" w:themeColor="text1"/>
          <w:sz w:val="24"/>
          <w:szCs w:val="24"/>
        </w:rPr>
        <w:fldChar w:fldCharType="begin"/>
      </w:r>
      <w:r w:rsidRPr="00605FF5">
        <w:rPr>
          <w:color w:val="000000" w:themeColor="text1"/>
          <w:sz w:val="24"/>
          <w:szCs w:val="24"/>
        </w:rPr>
        <w:instrText xml:space="preserve"> SEQ Table \* ARABIC </w:instrText>
      </w:r>
      <w:r w:rsidR="005E12E3" w:rsidRPr="00605FF5">
        <w:rPr>
          <w:color w:val="000000" w:themeColor="text1"/>
          <w:sz w:val="24"/>
          <w:szCs w:val="24"/>
        </w:rPr>
        <w:fldChar w:fldCharType="separate"/>
      </w:r>
      <w:r w:rsidR="00932ABA">
        <w:rPr>
          <w:noProof/>
          <w:color w:val="000000" w:themeColor="text1"/>
          <w:sz w:val="24"/>
          <w:szCs w:val="24"/>
        </w:rPr>
        <w:t>1</w:t>
      </w:r>
      <w:r w:rsidR="005E12E3" w:rsidRPr="00605FF5">
        <w:rPr>
          <w:color w:val="000000" w:themeColor="text1"/>
          <w:sz w:val="24"/>
          <w:szCs w:val="24"/>
        </w:rPr>
        <w:fldChar w:fldCharType="end"/>
      </w:r>
      <w:bookmarkEnd w:id="1"/>
    </w:p>
    <w:tbl>
      <w:tblPr>
        <w:tblStyle w:val="TableGrid"/>
        <w:tblW w:w="0" w:type="auto"/>
        <w:jc w:val="center"/>
        <w:tblInd w:w="-1777" w:type="dxa"/>
        <w:tblLook w:val="04A0"/>
      </w:tblPr>
      <w:tblGrid>
        <w:gridCol w:w="4467"/>
        <w:gridCol w:w="1762"/>
      </w:tblGrid>
      <w:tr w:rsidR="002A7C65" w:rsidTr="002F43C0">
        <w:trPr>
          <w:jc w:val="center"/>
        </w:trPr>
        <w:tc>
          <w:tcPr>
            <w:tcW w:w="4467" w:type="dxa"/>
          </w:tcPr>
          <w:p w:rsidR="002A7C65" w:rsidRPr="002A7C65" w:rsidRDefault="002A7C65" w:rsidP="002A7C65">
            <w:pPr>
              <w:jc w:val="center"/>
              <w:rPr>
                <w:b/>
                <w:u w:val="single"/>
              </w:rPr>
            </w:pPr>
            <w:r w:rsidRPr="002A7C65">
              <w:rPr>
                <w:b/>
                <w:u w:val="single"/>
              </w:rPr>
              <w:t>Parameter</w:t>
            </w:r>
          </w:p>
        </w:tc>
        <w:tc>
          <w:tcPr>
            <w:tcW w:w="0" w:type="auto"/>
          </w:tcPr>
          <w:p w:rsidR="002A7C65" w:rsidRPr="002A7C65" w:rsidRDefault="002F43C0" w:rsidP="002A7C6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Measured Value</w:t>
            </w:r>
          </w:p>
        </w:tc>
      </w:tr>
      <w:tr w:rsidR="002A7C65" w:rsidTr="002F43C0">
        <w:trPr>
          <w:jc w:val="center"/>
        </w:trPr>
        <w:tc>
          <w:tcPr>
            <w:tcW w:w="4467" w:type="dxa"/>
          </w:tcPr>
          <w:p w:rsidR="002A7C65" w:rsidRPr="002A7C65" w:rsidRDefault="002F43C0" w:rsidP="002A7C65">
            <w:r>
              <w:t>Power Supply Current</w:t>
            </w:r>
          </w:p>
        </w:tc>
        <w:tc>
          <w:tcPr>
            <w:tcW w:w="0" w:type="auto"/>
          </w:tcPr>
          <w:p w:rsidR="002A7C65" w:rsidRPr="002A7C65" w:rsidRDefault="002F43C0" w:rsidP="002A7C65">
            <w:r>
              <w:t>30 Amperes</w:t>
            </w:r>
          </w:p>
        </w:tc>
      </w:tr>
      <w:tr w:rsidR="002A7C65" w:rsidTr="002F43C0">
        <w:trPr>
          <w:jc w:val="center"/>
        </w:trPr>
        <w:tc>
          <w:tcPr>
            <w:tcW w:w="4467" w:type="dxa"/>
          </w:tcPr>
          <w:p w:rsidR="002A7C65" w:rsidRPr="002A7C65" w:rsidRDefault="002F43C0" w:rsidP="002A7C65">
            <w:r>
              <w:t>Voltage at V1</w:t>
            </w:r>
            <w:r w:rsidR="002A7C65">
              <w:t xml:space="preserve"> </w:t>
            </w:r>
          </w:p>
        </w:tc>
        <w:tc>
          <w:tcPr>
            <w:tcW w:w="0" w:type="auto"/>
          </w:tcPr>
          <w:p w:rsidR="002A7C65" w:rsidRPr="002A7C65" w:rsidRDefault="002F43C0" w:rsidP="002A7C65">
            <w:r>
              <w:t>1.326 VDC</w:t>
            </w:r>
          </w:p>
        </w:tc>
      </w:tr>
      <w:tr w:rsidR="002A7C65" w:rsidTr="002F43C0">
        <w:trPr>
          <w:jc w:val="center"/>
        </w:trPr>
        <w:tc>
          <w:tcPr>
            <w:tcW w:w="4467" w:type="dxa"/>
          </w:tcPr>
          <w:p w:rsidR="002A7C65" w:rsidRPr="002A7C65" w:rsidRDefault="002F43C0" w:rsidP="002A7C65">
            <w:r>
              <w:t>Voltage at V2</w:t>
            </w:r>
          </w:p>
        </w:tc>
        <w:tc>
          <w:tcPr>
            <w:tcW w:w="0" w:type="auto"/>
          </w:tcPr>
          <w:p w:rsidR="002A7C65" w:rsidRPr="002A7C65" w:rsidRDefault="002F43C0" w:rsidP="002F43C0">
            <w:r>
              <w:t>0.551 VDC</w:t>
            </w:r>
          </w:p>
        </w:tc>
      </w:tr>
      <w:tr w:rsidR="002A7C65" w:rsidTr="002F43C0">
        <w:trPr>
          <w:jc w:val="center"/>
        </w:trPr>
        <w:tc>
          <w:tcPr>
            <w:tcW w:w="4467" w:type="dxa"/>
          </w:tcPr>
          <w:p w:rsidR="002A7C65" w:rsidRPr="002A7C65" w:rsidRDefault="002F43C0" w:rsidP="002F43C0">
            <w:r>
              <w:t>Voltage at V3</w:t>
            </w:r>
          </w:p>
        </w:tc>
        <w:tc>
          <w:tcPr>
            <w:tcW w:w="0" w:type="auto"/>
          </w:tcPr>
          <w:p w:rsidR="002A7C65" w:rsidRPr="002A7C65" w:rsidRDefault="002F43C0" w:rsidP="002F43C0">
            <w:r>
              <w:t>0.558 VDC</w:t>
            </w:r>
          </w:p>
        </w:tc>
      </w:tr>
      <w:tr w:rsidR="002A7C65" w:rsidTr="002F43C0">
        <w:trPr>
          <w:jc w:val="center"/>
        </w:trPr>
        <w:tc>
          <w:tcPr>
            <w:tcW w:w="4467" w:type="dxa"/>
          </w:tcPr>
          <w:p w:rsidR="002A7C65" w:rsidRPr="002A7C65" w:rsidRDefault="002F43C0" w:rsidP="002F43C0">
            <w:r>
              <w:t>Voltage at V4</w:t>
            </w:r>
          </w:p>
        </w:tc>
        <w:tc>
          <w:tcPr>
            <w:tcW w:w="0" w:type="auto"/>
          </w:tcPr>
          <w:p w:rsidR="002A7C65" w:rsidRPr="002A7C65" w:rsidRDefault="002F43C0" w:rsidP="002A7C65">
            <w:r>
              <w:t>0.220 VDC</w:t>
            </w:r>
          </w:p>
        </w:tc>
      </w:tr>
      <w:tr w:rsidR="002A7C65" w:rsidTr="002F43C0">
        <w:trPr>
          <w:jc w:val="center"/>
        </w:trPr>
        <w:tc>
          <w:tcPr>
            <w:tcW w:w="4467" w:type="dxa"/>
          </w:tcPr>
          <w:p w:rsidR="002A7C65" w:rsidRPr="002A7C65" w:rsidRDefault="002F43C0" w:rsidP="002F43C0">
            <w:r>
              <w:t>Voltage at V5</w:t>
            </w:r>
          </w:p>
        </w:tc>
        <w:tc>
          <w:tcPr>
            <w:tcW w:w="0" w:type="auto"/>
          </w:tcPr>
          <w:p w:rsidR="002A7C65" w:rsidRPr="002A7C65" w:rsidRDefault="002F43C0" w:rsidP="002A7C65">
            <w:r>
              <w:t>0.106 VDC</w:t>
            </w:r>
          </w:p>
        </w:tc>
      </w:tr>
      <w:tr w:rsidR="002A7C65" w:rsidTr="002F43C0">
        <w:trPr>
          <w:jc w:val="center"/>
        </w:trPr>
        <w:tc>
          <w:tcPr>
            <w:tcW w:w="4467" w:type="dxa"/>
          </w:tcPr>
          <w:p w:rsidR="002A7C65" w:rsidRPr="002A7C65" w:rsidRDefault="002F43C0" w:rsidP="002F43C0">
            <w:r>
              <w:t>Voltage at V6</w:t>
            </w:r>
          </w:p>
        </w:tc>
        <w:tc>
          <w:tcPr>
            <w:tcW w:w="0" w:type="auto"/>
          </w:tcPr>
          <w:p w:rsidR="00776058" w:rsidRPr="002A7C65" w:rsidRDefault="002F43C0" w:rsidP="002A7C65">
            <w:r>
              <w:t>0.107 VDC</w:t>
            </w:r>
          </w:p>
        </w:tc>
      </w:tr>
      <w:tr w:rsidR="002A7C65" w:rsidTr="002F43C0">
        <w:trPr>
          <w:jc w:val="center"/>
        </w:trPr>
        <w:tc>
          <w:tcPr>
            <w:tcW w:w="4467" w:type="dxa"/>
          </w:tcPr>
          <w:p w:rsidR="002A7C65" w:rsidRPr="002A7C65" w:rsidRDefault="002F43C0" w:rsidP="002A7C65">
            <w:r>
              <w:t>Ambient Temperature</w:t>
            </w:r>
          </w:p>
        </w:tc>
        <w:tc>
          <w:tcPr>
            <w:tcW w:w="0" w:type="auto"/>
          </w:tcPr>
          <w:p w:rsidR="002A7C65" w:rsidRPr="002A7C65" w:rsidRDefault="002F43C0" w:rsidP="002A7C65">
            <w:r>
              <w:t>73.5 Deg. F</w:t>
            </w:r>
          </w:p>
        </w:tc>
      </w:tr>
      <w:tr w:rsidR="002A7C65" w:rsidTr="002F43C0">
        <w:trPr>
          <w:jc w:val="center"/>
        </w:trPr>
        <w:tc>
          <w:tcPr>
            <w:tcW w:w="4467" w:type="dxa"/>
          </w:tcPr>
          <w:p w:rsidR="002A7C65" w:rsidRPr="002A7C65" w:rsidRDefault="002F43C0" w:rsidP="002F43C0">
            <w:r>
              <w:t>Jacket Temperature of input cable at point A.</w:t>
            </w:r>
          </w:p>
        </w:tc>
        <w:tc>
          <w:tcPr>
            <w:tcW w:w="0" w:type="auto"/>
          </w:tcPr>
          <w:p w:rsidR="00400912" w:rsidRPr="002A7C65" w:rsidRDefault="002F43C0" w:rsidP="002A7C65">
            <w:r>
              <w:t>117 Deg. F</w:t>
            </w:r>
          </w:p>
        </w:tc>
      </w:tr>
      <w:tr w:rsidR="00F33F4C" w:rsidTr="002F43C0">
        <w:trPr>
          <w:jc w:val="center"/>
        </w:trPr>
        <w:tc>
          <w:tcPr>
            <w:tcW w:w="4467" w:type="dxa"/>
          </w:tcPr>
          <w:p w:rsidR="002F43C0" w:rsidRDefault="002F43C0" w:rsidP="002F43C0">
            <w:r>
              <w:t>Bus Bar Conductor Temperature at point B</w:t>
            </w:r>
          </w:p>
        </w:tc>
        <w:tc>
          <w:tcPr>
            <w:tcW w:w="0" w:type="auto"/>
          </w:tcPr>
          <w:p w:rsidR="00F33F4C" w:rsidRDefault="002F43C0" w:rsidP="002A7C65">
            <w:r>
              <w:t>76.6 Deg. F</w:t>
            </w:r>
          </w:p>
        </w:tc>
      </w:tr>
    </w:tbl>
    <w:p w:rsidR="00E374EA" w:rsidRDefault="00E374EA">
      <w:pPr>
        <w:spacing w:after="200" w:line="276" w:lineRule="auto"/>
        <w:rPr>
          <w:b/>
        </w:rPr>
      </w:pPr>
    </w:p>
    <w:sectPr w:rsidR="00E374EA" w:rsidSect="00E050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68E6"/>
    <w:multiLevelType w:val="hybridMultilevel"/>
    <w:tmpl w:val="F51CB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850FC"/>
    <w:multiLevelType w:val="hybridMultilevel"/>
    <w:tmpl w:val="1668074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E956D75"/>
    <w:multiLevelType w:val="hybridMultilevel"/>
    <w:tmpl w:val="C2442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8"/>
  <w:proofState w:spelling="clean" w:grammar="clean"/>
  <w:defaultTabStop w:val="720"/>
  <w:characterSpacingControl w:val="doNotCompress"/>
  <w:compat/>
  <w:rsids>
    <w:rsidRoot w:val="006849E4"/>
    <w:rsid w:val="000D7C96"/>
    <w:rsid w:val="000F66C6"/>
    <w:rsid w:val="002A7C65"/>
    <w:rsid w:val="002C32BA"/>
    <w:rsid w:val="002F43C0"/>
    <w:rsid w:val="00364159"/>
    <w:rsid w:val="0037232D"/>
    <w:rsid w:val="00386C8D"/>
    <w:rsid w:val="003F54D0"/>
    <w:rsid w:val="00400912"/>
    <w:rsid w:val="00401445"/>
    <w:rsid w:val="0047593E"/>
    <w:rsid w:val="00505794"/>
    <w:rsid w:val="00511333"/>
    <w:rsid w:val="0058525D"/>
    <w:rsid w:val="005E12E3"/>
    <w:rsid w:val="00605FF5"/>
    <w:rsid w:val="006556A9"/>
    <w:rsid w:val="006849E4"/>
    <w:rsid w:val="00685AD6"/>
    <w:rsid w:val="00776058"/>
    <w:rsid w:val="00892C50"/>
    <w:rsid w:val="00906FB7"/>
    <w:rsid w:val="00932ABA"/>
    <w:rsid w:val="009C2A01"/>
    <w:rsid w:val="00A24C5F"/>
    <w:rsid w:val="00B07E8E"/>
    <w:rsid w:val="00B543F8"/>
    <w:rsid w:val="00B7106F"/>
    <w:rsid w:val="00B94E03"/>
    <w:rsid w:val="00BB6DD8"/>
    <w:rsid w:val="00CA559C"/>
    <w:rsid w:val="00CD2634"/>
    <w:rsid w:val="00D670ED"/>
    <w:rsid w:val="00E050E9"/>
    <w:rsid w:val="00E374EA"/>
    <w:rsid w:val="00E74588"/>
    <w:rsid w:val="00F06F76"/>
    <w:rsid w:val="00F33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9E4"/>
    <w:pPr>
      <w:ind w:left="720"/>
      <w:contextualSpacing/>
    </w:pPr>
  </w:style>
  <w:style w:type="table" w:styleId="TableGrid">
    <w:name w:val="Table Grid"/>
    <w:basedOn w:val="TableNormal"/>
    <w:uiPriority w:val="59"/>
    <w:rsid w:val="002A7C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892C50"/>
    <w:pPr>
      <w:spacing w:after="200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4E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Ligo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Abbott</dc:creator>
  <cp:keywords/>
  <dc:description/>
  <cp:lastModifiedBy>Richard Abbott</cp:lastModifiedBy>
  <cp:revision>3</cp:revision>
  <cp:lastPrinted>2010-06-14T23:35:00Z</cp:lastPrinted>
  <dcterms:created xsi:type="dcterms:W3CDTF">2010-10-29T21:27:00Z</dcterms:created>
  <dcterms:modified xsi:type="dcterms:W3CDTF">2010-10-30T00:20:00Z</dcterms:modified>
</cp:coreProperties>
</file>