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456F59" w:rsidRDefault="00456F59" w14:paraId="5AFADBD4" w14:textId="77777777">
      <w:pPr>
        <w:pStyle w:val="PlainText"/>
        <w:jc w:val="center"/>
        <w:rPr>
          <w:i/>
          <w:sz w:val="36"/>
        </w:rPr>
      </w:pPr>
    </w:p>
    <w:p w:rsidR="00456F59" w:rsidRDefault="00456F59" w14:paraId="64D0296F" w14:textId="77777777">
      <w:pPr>
        <w:pStyle w:val="PlainText"/>
        <w:jc w:val="center"/>
        <w:rPr>
          <w:i/>
          <w:sz w:val="36"/>
        </w:rPr>
      </w:pPr>
      <w:r>
        <w:rPr>
          <w:i/>
          <w:sz w:val="36"/>
        </w:rPr>
        <w:t>LIGO Laboratory / LIGO Scientific Collaboration</w:t>
      </w:r>
    </w:p>
    <w:p w:rsidR="00456F59" w:rsidRDefault="00456F59" w14:paraId="20D263DD" w14:textId="77777777">
      <w:pPr>
        <w:pStyle w:val="PlainText"/>
        <w:jc w:val="center"/>
        <w:rPr>
          <w:sz w:val="36"/>
        </w:rPr>
      </w:pPr>
    </w:p>
    <w:p w:rsidR="00456F59" w:rsidRDefault="00456F59" w14:paraId="424DD546" w14:textId="77777777">
      <w:pPr>
        <w:pStyle w:val="PlainText"/>
        <w:jc w:val="left"/>
        <w:rPr>
          <w:sz w:val="36"/>
        </w:rPr>
      </w:pPr>
    </w:p>
    <w:p w:rsidR="00456F59" w:rsidRDefault="00255368" w14:paraId="3EFBBCEA" w14:textId="2D321CEA">
      <w:pPr>
        <w:pBdr>
          <w:top w:val="threeDEmboss" w:color="auto" w:sz="24" w:space="1"/>
          <w:left w:val="threeDEmboss" w:color="auto" w:sz="24" w:space="4"/>
          <w:bottom w:val="threeDEmboss" w:color="auto" w:sz="24" w:space="1"/>
          <w:right w:val="threeDEmboss" w:color="auto" w:sz="24" w:space="4"/>
        </w:pBdr>
        <w:tabs>
          <w:tab w:val="center" w:pos="5040"/>
          <w:tab w:val="right" w:pos="9360"/>
        </w:tabs>
      </w:pPr>
      <w:r>
        <w:t>LIGO-T080135</w:t>
      </w:r>
      <w:r w:rsidR="00F64907">
        <w:t>-v</w:t>
      </w:r>
      <w:r w:rsidR="5FE59308">
        <w:t xml:space="preserve">10 </w:t>
      </w:r>
      <w:r w:rsidR="00456F59">
        <w:tab/>
      </w:r>
      <w:r w:rsidRPr="23F8655B" w:rsidR="00456F59">
        <w:rPr>
          <w:rFonts w:ascii="Times" w:hAnsi="Times"/>
          <w:i/>
          <w:iCs/>
          <w:color w:val="0000FF"/>
          <w:sz w:val="40"/>
          <w:szCs w:val="40"/>
        </w:rPr>
        <w:t>LIGO</w:t>
      </w:r>
      <w:r w:rsidRPr="23F8655B" w:rsidR="55521319">
        <w:rPr>
          <w:rFonts w:ascii="Times" w:hAnsi="Times"/>
          <w:i/>
          <w:iCs/>
          <w:color w:val="0000FF"/>
          <w:sz w:val="40"/>
          <w:szCs w:val="40"/>
        </w:rPr>
        <w:t xml:space="preserve"> </w:t>
      </w:r>
      <w:r w:rsidR="00456F59">
        <w:tab/>
      </w:r>
      <w:r w:rsidR="00C319A4">
        <w:t xml:space="preserve"> </w:t>
      </w:r>
      <w:r w:rsidR="62D3015E">
        <w:t>July 2</w:t>
      </w:r>
      <w:r w:rsidR="00F64907">
        <w:t>0</w:t>
      </w:r>
      <w:r w:rsidR="00EA6261">
        <w:t>, 20</w:t>
      </w:r>
      <w:r w:rsidR="0727830D">
        <w:t>20</w:t>
      </w:r>
    </w:p>
    <w:p w:rsidR="00456F59" w:rsidRDefault="003C0FD0" w14:paraId="5A8B38B8" w14:textId="77777777">
      <w:pPr>
        <w:pBdr>
          <w:top w:val="threeDEmboss" w:color="auto" w:sz="24" w:space="1"/>
          <w:left w:val="threeDEmboss" w:color="auto" w:sz="24" w:space="4"/>
          <w:bottom w:val="threeDEmboss" w:color="auto" w:sz="24" w:space="1"/>
          <w:right w:val="threeDEmboss" w:color="auto" w:sz="24" w:space="4"/>
        </w:pBdr>
      </w:pPr>
      <w:r>
        <w:pict w14:anchorId="68DEB90D">
          <v:rect id="_x0000_i1025" style="width:0;height:1.5pt" o:hr="t" o:hrstd="t" o:hralign="center" fillcolor="gray" stroked="f"/>
        </w:pict>
      </w:r>
    </w:p>
    <w:p w:rsidR="00255368" w:rsidRDefault="00255368" w14:paraId="2A0BD146" w14:textId="77777777">
      <w:pPr>
        <w:pStyle w:val="BodyText"/>
        <w:pBdr>
          <w:top w:val="threeDEmboss" w:color="auto" w:sz="24" w:space="1"/>
          <w:left w:val="threeDEmboss" w:color="auto" w:sz="24" w:space="4"/>
          <w:bottom w:val="threeDEmboss" w:color="auto" w:sz="24" w:space="1"/>
          <w:right w:val="threeDEmboss" w:color="auto" w:sz="24" w:space="4"/>
        </w:pBdr>
      </w:pPr>
      <w:r>
        <w:t>aLIGO CDS</w:t>
      </w:r>
    </w:p>
    <w:p w:rsidR="00255368" w:rsidRDefault="00255368" w14:paraId="22682985" w14:textId="194B2244">
      <w:pPr>
        <w:pStyle w:val="BodyText"/>
        <w:pBdr>
          <w:top w:val="threeDEmboss" w:color="auto" w:sz="24" w:space="1"/>
          <w:left w:val="threeDEmboss" w:color="auto" w:sz="24" w:space="4"/>
          <w:bottom w:val="threeDEmboss" w:color="auto" w:sz="24" w:space="1"/>
          <w:right w:val="threeDEmboss" w:color="auto" w:sz="24" w:space="4"/>
        </w:pBdr>
      </w:pPr>
      <w:r>
        <w:t>Real-time Code Generator (RCG</w:t>
      </w:r>
      <w:r w:rsidR="00F02B68">
        <w:t xml:space="preserve"> V</w:t>
      </w:r>
      <w:r w:rsidR="62733778">
        <w:t>4.0</w:t>
      </w:r>
      <w:r>
        <w:t>)</w:t>
      </w:r>
    </w:p>
    <w:p w:rsidR="00456F59" w:rsidRDefault="00255368" w14:paraId="110DAAE9" w14:textId="77777777">
      <w:pPr>
        <w:pStyle w:val="BodyText"/>
        <w:pBdr>
          <w:top w:val="threeDEmboss" w:color="auto" w:sz="24" w:space="1"/>
          <w:left w:val="threeDEmboss" w:color="auto" w:sz="24" w:space="4"/>
          <w:bottom w:val="threeDEmboss" w:color="auto" w:sz="24" w:space="1"/>
          <w:right w:val="threeDEmboss" w:color="auto" w:sz="24" w:space="4"/>
        </w:pBdr>
      </w:pPr>
      <w:r>
        <w:t>Application Developer’s Guide</w:t>
      </w:r>
    </w:p>
    <w:p w:rsidR="00456F59" w:rsidRDefault="003C0FD0" w14:paraId="54626D15" w14:textId="77777777">
      <w:pPr>
        <w:pBdr>
          <w:top w:val="threeDEmboss" w:color="auto" w:sz="24" w:space="1"/>
          <w:left w:val="threeDEmboss" w:color="auto" w:sz="24" w:space="4"/>
          <w:bottom w:val="threeDEmboss" w:color="auto" w:sz="24" w:space="1"/>
          <w:right w:val="threeDEmboss" w:color="auto" w:sz="24" w:space="4"/>
        </w:pBdr>
      </w:pPr>
      <w:r>
        <w:pict w14:anchorId="436E0575">
          <v:rect id="_x0000_i1026" style="width:0;height:1.5pt" o:hr="t" o:hrstd="t" o:hralign="center" fillcolor="gray" stroked="f"/>
        </w:pict>
      </w:r>
    </w:p>
    <w:p w:rsidR="00456F59" w:rsidRDefault="00255368" w14:paraId="5EFFA08F" w14:textId="3EE9DA13">
      <w:pPr>
        <w:pBdr>
          <w:top w:val="threeDEmboss" w:color="auto" w:sz="24" w:space="1"/>
          <w:left w:val="threeDEmboss" w:color="auto" w:sz="24" w:space="4"/>
          <w:bottom w:val="threeDEmboss" w:color="auto" w:sz="24" w:space="1"/>
          <w:right w:val="threeDEmboss" w:color="auto" w:sz="24" w:space="4"/>
        </w:pBdr>
        <w:jc w:val="center"/>
      </w:pPr>
      <w:r>
        <w:t>R. Bork</w:t>
      </w:r>
    </w:p>
    <w:p w:rsidR="00456F59" w:rsidRDefault="00456F59" w14:paraId="0FBF774D" w14:textId="77777777">
      <w:pPr>
        <w:pStyle w:val="PlainText"/>
        <w:spacing w:before="0"/>
        <w:jc w:val="center"/>
      </w:pPr>
    </w:p>
    <w:p w:rsidR="00456F59" w:rsidRDefault="00456F59" w14:paraId="3F508749" w14:textId="77777777">
      <w:pPr>
        <w:pStyle w:val="PlainText"/>
        <w:spacing w:before="0"/>
        <w:jc w:val="center"/>
      </w:pPr>
      <w:r>
        <w:t>Distribution of this document:</w:t>
      </w:r>
    </w:p>
    <w:p w:rsidR="00456F59" w:rsidRDefault="00456F59" w14:paraId="0F62CBD9" w14:textId="77777777">
      <w:pPr>
        <w:pStyle w:val="PlainText"/>
        <w:spacing w:before="0"/>
        <w:jc w:val="center"/>
      </w:pPr>
      <w:r>
        <w:t>LIGO Scientific Collaboration</w:t>
      </w:r>
    </w:p>
    <w:p w:rsidR="00456F59" w:rsidRDefault="00456F59" w14:paraId="5C32EC84" w14:textId="77777777">
      <w:pPr>
        <w:pStyle w:val="PlainText"/>
        <w:spacing w:before="0"/>
        <w:jc w:val="center"/>
      </w:pPr>
    </w:p>
    <w:p w:rsidR="00456F59" w:rsidRDefault="00456F59" w14:paraId="28A875FF" w14:textId="77777777">
      <w:pPr>
        <w:pStyle w:val="PlainText"/>
        <w:spacing w:before="0"/>
        <w:jc w:val="center"/>
      </w:pPr>
      <w:r>
        <w:t>This is an internal working note</w:t>
      </w:r>
    </w:p>
    <w:p w:rsidR="00456F59" w:rsidRDefault="00456F59" w14:paraId="61C37CA5" w14:textId="77777777">
      <w:pPr>
        <w:pStyle w:val="PlainText"/>
        <w:spacing w:before="0"/>
        <w:jc w:val="center"/>
      </w:pPr>
      <w:r>
        <w:t>of the LIGO Laboratory.</w:t>
      </w:r>
    </w:p>
    <w:p w:rsidR="00456F59" w:rsidRDefault="00456F59" w14:paraId="2391AAF2" w14:textId="77777777">
      <w:pPr>
        <w:pStyle w:val="PlainText"/>
        <w:spacing w:before="0"/>
        <w:jc w:val="left"/>
      </w:pPr>
    </w:p>
    <w:tbl>
      <w:tblPr>
        <w:tblW w:w="0" w:type="auto"/>
        <w:tblLook w:val="0000" w:firstRow="0" w:lastRow="0" w:firstColumn="0" w:lastColumn="0" w:noHBand="0" w:noVBand="0"/>
      </w:tblPr>
      <w:tblGrid>
        <w:gridCol w:w="4802"/>
        <w:gridCol w:w="4788"/>
      </w:tblGrid>
      <w:tr w:rsidR="00456F59" w14:paraId="507A07C5" w14:textId="77777777">
        <w:tc>
          <w:tcPr>
            <w:tcW w:w="4909" w:type="dxa"/>
          </w:tcPr>
          <w:p w:rsidR="00456F59" w:rsidRDefault="00456F59" w14:paraId="2657DA0F" w14:textId="77777777">
            <w:pPr>
              <w:pStyle w:val="PlainText"/>
              <w:spacing w:before="0"/>
              <w:jc w:val="center"/>
              <w:rPr>
                <w:b/>
                <w:bCs/>
                <w:color w:val="808080"/>
              </w:rPr>
            </w:pPr>
            <w:r>
              <w:rPr>
                <w:b/>
                <w:bCs/>
                <w:color w:val="808080"/>
              </w:rPr>
              <w:t>California Institute of Technology</w:t>
            </w:r>
          </w:p>
          <w:p w:rsidR="00456F59" w:rsidRDefault="00456F59" w14:paraId="13554A9E" w14:textId="77777777">
            <w:pPr>
              <w:pStyle w:val="PlainText"/>
              <w:spacing w:before="0"/>
              <w:jc w:val="center"/>
              <w:rPr>
                <w:b/>
                <w:bCs/>
                <w:color w:val="808080"/>
              </w:rPr>
            </w:pPr>
            <w:r>
              <w:rPr>
                <w:b/>
                <w:bCs/>
                <w:color w:val="808080"/>
              </w:rPr>
              <w:t>LIGO Project – MS 18-34</w:t>
            </w:r>
          </w:p>
          <w:p w:rsidRPr="005F48B2" w:rsidR="00456F59" w:rsidRDefault="00456F59" w14:paraId="4A1C48B8" w14:textId="77777777">
            <w:pPr>
              <w:pStyle w:val="PlainText"/>
              <w:spacing w:before="0"/>
              <w:jc w:val="center"/>
              <w:rPr>
                <w:b/>
                <w:bCs/>
                <w:color w:val="808080"/>
                <w:lang w:val="it-IT"/>
              </w:rPr>
            </w:pPr>
            <w:r w:rsidRPr="005F48B2">
              <w:rPr>
                <w:b/>
                <w:bCs/>
                <w:color w:val="808080"/>
                <w:lang w:val="it-IT"/>
              </w:rPr>
              <w:t>1200 E. California Blvd.</w:t>
            </w:r>
          </w:p>
          <w:p w:rsidRPr="005F48B2" w:rsidR="00456F59" w:rsidRDefault="00456F59" w14:paraId="3A1E92F6" w14:textId="77777777">
            <w:pPr>
              <w:pStyle w:val="PlainText"/>
              <w:spacing w:before="0"/>
              <w:jc w:val="center"/>
              <w:rPr>
                <w:b/>
                <w:bCs/>
                <w:color w:val="808080"/>
                <w:lang w:val="it-IT"/>
              </w:rPr>
            </w:pPr>
            <w:r w:rsidRPr="005F48B2">
              <w:rPr>
                <w:b/>
                <w:bCs/>
                <w:color w:val="808080"/>
                <w:lang w:val="it-IT"/>
              </w:rPr>
              <w:t>Pasadena, CA 91125</w:t>
            </w:r>
          </w:p>
          <w:p w:rsidRPr="005F48B2" w:rsidR="00456F59" w:rsidRDefault="00456F59" w14:paraId="41F8B239" w14:textId="77777777">
            <w:pPr>
              <w:pStyle w:val="PlainText"/>
              <w:spacing w:before="0"/>
              <w:jc w:val="center"/>
              <w:rPr>
                <w:color w:val="808080"/>
                <w:lang w:val="it-IT"/>
              </w:rPr>
            </w:pPr>
            <w:r w:rsidRPr="005F48B2">
              <w:rPr>
                <w:color w:val="808080"/>
                <w:lang w:val="it-IT"/>
              </w:rPr>
              <w:t>Phone (626) 395-2129</w:t>
            </w:r>
          </w:p>
          <w:p w:rsidRPr="005F48B2" w:rsidR="00456F59" w:rsidRDefault="00456F59" w14:paraId="7CD9F9CA" w14:textId="77777777">
            <w:pPr>
              <w:pStyle w:val="PlainText"/>
              <w:spacing w:before="0"/>
              <w:jc w:val="center"/>
              <w:rPr>
                <w:color w:val="808080"/>
                <w:lang w:val="it-IT"/>
              </w:rPr>
            </w:pPr>
            <w:r w:rsidRPr="005F48B2">
              <w:rPr>
                <w:color w:val="808080"/>
                <w:lang w:val="it-IT"/>
              </w:rPr>
              <w:t>Fax (626) 304-9834</w:t>
            </w:r>
          </w:p>
          <w:p w:rsidRPr="005F48B2" w:rsidR="00456F59" w:rsidRDefault="00456F59" w14:paraId="5150A65B" w14:textId="77777777">
            <w:pPr>
              <w:pStyle w:val="PlainText"/>
              <w:spacing w:before="0"/>
              <w:jc w:val="center"/>
              <w:rPr>
                <w:color w:val="808080"/>
                <w:lang w:val="it-IT"/>
              </w:rPr>
            </w:pPr>
            <w:r w:rsidRPr="005F48B2">
              <w:rPr>
                <w:color w:val="808080"/>
                <w:lang w:val="it-IT"/>
              </w:rPr>
              <w:t>E-mail: info@ligo.caltech.edu</w:t>
            </w:r>
          </w:p>
        </w:tc>
        <w:tc>
          <w:tcPr>
            <w:tcW w:w="4909" w:type="dxa"/>
          </w:tcPr>
          <w:p w:rsidR="00456F59" w:rsidRDefault="00456F59" w14:paraId="1E0AC129" w14:textId="77777777">
            <w:pPr>
              <w:pStyle w:val="PlainText"/>
              <w:spacing w:before="0"/>
              <w:jc w:val="center"/>
              <w:rPr>
                <w:b/>
                <w:bCs/>
                <w:color w:val="808080"/>
              </w:rPr>
            </w:pPr>
            <w:r>
              <w:rPr>
                <w:b/>
                <w:bCs/>
                <w:color w:val="808080"/>
              </w:rPr>
              <w:t>Massachusetts Institute of Technology</w:t>
            </w:r>
          </w:p>
          <w:p w:rsidR="00456F59" w:rsidRDefault="00456F59" w14:paraId="1DA0FC0B" w14:textId="77777777">
            <w:pPr>
              <w:pStyle w:val="PlainText"/>
              <w:spacing w:before="0"/>
              <w:jc w:val="center"/>
              <w:rPr>
                <w:b/>
                <w:bCs/>
                <w:color w:val="808080"/>
              </w:rPr>
            </w:pPr>
            <w:r>
              <w:rPr>
                <w:b/>
                <w:bCs/>
                <w:color w:val="808080"/>
              </w:rPr>
              <w:t>LIGO Project – NW22-295</w:t>
            </w:r>
          </w:p>
          <w:p w:rsidR="00456F59" w:rsidRDefault="00456F59" w14:paraId="43F1E3AC" w14:textId="77777777">
            <w:pPr>
              <w:pStyle w:val="PlainText"/>
              <w:spacing w:before="0"/>
              <w:jc w:val="center"/>
              <w:rPr>
                <w:b/>
                <w:bCs/>
                <w:color w:val="808080"/>
              </w:rPr>
            </w:pPr>
            <w:r>
              <w:rPr>
                <w:b/>
                <w:bCs/>
                <w:color w:val="808080"/>
              </w:rPr>
              <w:t>185 Albany St</w:t>
            </w:r>
          </w:p>
          <w:p w:rsidR="00456F59" w:rsidRDefault="00456F59" w14:paraId="31B827BC" w14:textId="77777777">
            <w:pPr>
              <w:pStyle w:val="PlainText"/>
              <w:spacing w:before="0"/>
              <w:jc w:val="center"/>
              <w:rPr>
                <w:b/>
                <w:bCs/>
                <w:color w:val="808080"/>
              </w:rPr>
            </w:pPr>
            <w:r>
              <w:rPr>
                <w:b/>
                <w:bCs/>
                <w:color w:val="808080"/>
              </w:rPr>
              <w:t>Cambridge, MA 02139</w:t>
            </w:r>
          </w:p>
          <w:p w:rsidR="00456F59" w:rsidRDefault="00456F59" w14:paraId="00D92082" w14:textId="77777777">
            <w:pPr>
              <w:pStyle w:val="PlainText"/>
              <w:spacing w:before="0"/>
              <w:jc w:val="center"/>
              <w:rPr>
                <w:color w:val="808080"/>
              </w:rPr>
            </w:pPr>
            <w:r>
              <w:rPr>
                <w:color w:val="808080"/>
              </w:rPr>
              <w:t>Phone (617) 253-4824</w:t>
            </w:r>
          </w:p>
          <w:p w:rsidR="00456F59" w:rsidRDefault="00456F59" w14:paraId="24C0BA19" w14:textId="77777777">
            <w:pPr>
              <w:pStyle w:val="PlainText"/>
              <w:spacing w:before="0"/>
              <w:jc w:val="center"/>
              <w:rPr>
                <w:color w:val="808080"/>
              </w:rPr>
            </w:pPr>
            <w:r>
              <w:rPr>
                <w:color w:val="808080"/>
              </w:rPr>
              <w:t>Fax (617) 253-7014</w:t>
            </w:r>
          </w:p>
          <w:p w:rsidR="00456F59" w:rsidRDefault="00456F59" w14:paraId="10B024A2" w14:textId="77777777">
            <w:pPr>
              <w:pStyle w:val="PlainText"/>
              <w:spacing w:before="0"/>
              <w:jc w:val="center"/>
              <w:rPr>
                <w:color w:val="808080"/>
              </w:rPr>
            </w:pPr>
            <w:r>
              <w:rPr>
                <w:color w:val="808080"/>
              </w:rPr>
              <w:t>E-mail: info@ligo.mit.edu</w:t>
            </w:r>
          </w:p>
        </w:tc>
      </w:tr>
      <w:tr w:rsidR="00456F59" w14:paraId="625F0E0D" w14:textId="77777777">
        <w:tc>
          <w:tcPr>
            <w:tcW w:w="4909" w:type="dxa"/>
          </w:tcPr>
          <w:p w:rsidR="00456F59" w:rsidRDefault="00456F59" w14:paraId="7488F980" w14:textId="77777777">
            <w:pPr>
              <w:pStyle w:val="PlainText"/>
              <w:spacing w:before="0"/>
              <w:jc w:val="center"/>
              <w:rPr>
                <w:b/>
                <w:bCs/>
                <w:color w:val="808080"/>
              </w:rPr>
            </w:pPr>
          </w:p>
          <w:p w:rsidR="00456F59" w:rsidRDefault="00456F59" w14:paraId="45D89F6E" w14:textId="77777777">
            <w:pPr>
              <w:pStyle w:val="PlainText"/>
              <w:spacing w:before="0"/>
              <w:jc w:val="center"/>
              <w:rPr>
                <w:b/>
                <w:bCs/>
                <w:color w:val="808080"/>
              </w:rPr>
            </w:pPr>
            <w:r>
              <w:rPr>
                <w:b/>
                <w:bCs/>
                <w:color w:val="808080"/>
              </w:rPr>
              <w:t>LIGO Hanford Observatory</w:t>
            </w:r>
          </w:p>
          <w:p w:rsidR="00456F59" w:rsidRDefault="00456F59" w14:paraId="22692996" w14:textId="77777777">
            <w:pPr>
              <w:pStyle w:val="PlainText"/>
              <w:spacing w:before="0"/>
              <w:jc w:val="center"/>
              <w:rPr>
                <w:b/>
                <w:bCs/>
                <w:color w:val="808080"/>
              </w:rPr>
            </w:pPr>
            <w:r>
              <w:rPr>
                <w:b/>
                <w:bCs/>
                <w:color w:val="808080"/>
              </w:rPr>
              <w:t>P.O. Box 1970</w:t>
            </w:r>
          </w:p>
          <w:p w:rsidR="00456F59" w:rsidRDefault="00456F59" w14:paraId="376D252D" w14:textId="77777777">
            <w:pPr>
              <w:pStyle w:val="PlainText"/>
              <w:spacing w:before="0"/>
              <w:jc w:val="center"/>
              <w:rPr>
                <w:b/>
                <w:bCs/>
                <w:color w:val="808080"/>
              </w:rPr>
            </w:pPr>
            <w:r>
              <w:rPr>
                <w:b/>
                <w:bCs/>
                <w:color w:val="808080"/>
              </w:rPr>
              <w:t>Mail Stop S9-02</w:t>
            </w:r>
          </w:p>
          <w:p w:rsidR="00456F59" w:rsidRDefault="00456F59" w14:paraId="71380656" w14:textId="77777777">
            <w:pPr>
              <w:pStyle w:val="PlainText"/>
              <w:spacing w:before="0"/>
              <w:jc w:val="center"/>
              <w:rPr>
                <w:b/>
                <w:bCs/>
                <w:color w:val="808080"/>
              </w:rPr>
            </w:pPr>
            <w:r>
              <w:rPr>
                <w:b/>
                <w:bCs/>
                <w:color w:val="808080"/>
              </w:rPr>
              <w:t>Richland WA 99352</w:t>
            </w:r>
          </w:p>
          <w:p w:rsidR="00456F59" w:rsidRDefault="00456F59" w14:paraId="0D580D07" w14:textId="77777777">
            <w:pPr>
              <w:pStyle w:val="PlainText"/>
              <w:spacing w:before="0"/>
              <w:jc w:val="center"/>
              <w:rPr>
                <w:color w:val="808080"/>
              </w:rPr>
            </w:pPr>
            <w:r>
              <w:rPr>
                <w:color w:val="808080"/>
              </w:rPr>
              <w:t>Phone 509-372-8106</w:t>
            </w:r>
          </w:p>
          <w:p w:rsidR="00456F59" w:rsidRDefault="00456F59" w14:paraId="05F87BB8" w14:textId="77777777">
            <w:pPr>
              <w:pStyle w:val="PlainText"/>
              <w:spacing w:before="0"/>
              <w:jc w:val="center"/>
              <w:rPr>
                <w:b/>
                <w:bCs/>
                <w:color w:val="808080"/>
              </w:rPr>
            </w:pPr>
            <w:r>
              <w:rPr>
                <w:color w:val="808080"/>
              </w:rPr>
              <w:t>Fax 509-372-8137</w:t>
            </w:r>
          </w:p>
        </w:tc>
        <w:tc>
          <w:tcPr>
            <w:tcW w:w="4909" w:type="dxa"/>
          </w:tcPr>
          <w:p w:rsidR="00456F59" w:rsidRDefault="00456F59" w14:paraId="28AF01D6" w14:textId="77777777">
            <w:pPr>
              <w:pStyle w:val="PlainText"/>
              <w:spacing w:before="0"/>
              <w:jc w:val="center"/>
              <w:rPr>
                <w:b/>
                <w:bCs/>
                <w:color w:val="808080"/>
              </w:rPr>
            </w:pPr>
          </w:p>
          <w:p w:rsidR="00456F59" w:rsidRDefault="00456F59" w14:paraId="5CE626DD" w14:textId="77777777">
            <w:pPr>
              <w:pStyle w:val="PlainText"/>
              <w:spacing w:before="0"/>
              <w:jc w:val="center"/>
              <w:rPr>
                <w:b/>
                <w:bCs/>
                <w:color w:val="808080"/>
              </w:rPr>
            </w:pPr>
            <w:r>
              <w:rPr>
                <w:b/>
                <w:bCs/>
                <w:color w:val="808080"/>
              </w:rPr>
              <w:t>LIGO Livingston Observatory</w:t>
            </w:r>
          </w:p>
          <w:p w:rsidR="00456F59" w:rsidRDefault="00456F59" w14:paraId="046DC800" w14:textId="77777777">
            <w:pPr>
              <w:pStyle w:val="PlainText"/>
              <w:spacing w:before="0"/>
              <w:jc w:val="center"/>
              <w:rPr>
                <w:b/>
                <w:bCs/>
                <w:color w:val="808080"/>
              </w:rPr>
            </w:pPr>
            <w:r>
              <w:rPr>
                <w:b/>
                <w:bCs/>
                <w:color w:val="808080"/>
              </w:rPr>
              <w:t>P.O. Box 940</w:t>
            </w:r>
          </w:p>
          <w:p w:rsidR="00456F59" w:rsidRDefault="00456F59" w14:paraId="029E6811" w14:textId="77777777">
            <w:pPr>
              <w:pStyle w:val="PlainText"/>
              <w:spacing w:before="0"/>
              <w:jc w:val="center"/>
              <w:rPr>
                <w:b/>
                <w:bCs/>
                <w:color w:val="808080"/>
              </w:rPr>
            </w:pPr>
            <w:r>
              <w:rPr>
                <w:b/>
                <w:bCs/>
                <w:color w:val="808080"/>
              </w:rPr>
              <w:t>Livingston, LA  70754</w:t>
            </w:r>
          </w:p>
          <w:p w:rsidR="00456F59" w:rsidRDefault="00456F59" w14:paraId="120B1345" w14:textId="77777777">
            <w:pPr>
              <w:pStyle w:val="PlainText"/>
              <w:spacing w:before="0"/>
              <w:jc w:val="center"/>
              <w:rPr>
                <w:color w:val="808080"/>
              </w:rPr>
            </w:pPr>
            <w:r>
              <w:rPr>
                <w:color w:val="808080"/>
              </w:rPr>
              <w:t>Phone 225-686-3100</w:t>
            </w:r>
          </w:p>
          <w:p w:rsidR="00456F59" w:rsidRDefault="00456F59" w14:paraId="4DEEEF4C" w14:textId="77777777">
            <w:pPr>
              <w:pStyle w:val="PlainText"/>
              <w:spacing w:before="0"/>
              <w:jc w:val="center"/>
              <w:rPr>
                <w:b/>
                <w:bCs/>
                <w:color w:val="808080"/>
              </w:rPr>
            </w:pPr>
            <w:r>
              <w:rPr>
                <w:color w:val="808080"/>
              </w:rPr>
              <w:t>Fax 225-686-7189</w:t>
            </w:r>
          </w:p>
        </w:tc>
      </w:tr>
    </w:tbl>
    <w:p w:rsidR="009A25F6" w:rsidRDefault="003C0FD0" w14:paraId="73AAE196" w14:textId="77777777">
      <w:pPr>
        <w:pStyle w:val="PlainText"/>
        <w:jc w:val="center"/>
      </w:pPr>
      <w:hyperlink w:history="1" r:id="rId8">
        <w:r w:rsidRPr="002B5FFC" w:rsidR="009A25F6">
          <w:rPr>
            <w:rStyle w:val="Hyperlink"/>
          </w:rPr>
          <w:t>http://www.ligo.caltech.edu/</w:t>
        </w:r>
      </w:hyperlink>
    </w:p>
    <w:p w:rsidR="00456F59" w:rsidRDefault="00456F59" w14:paraId="7D9D21AA" w14:textId="77777777">
      <w:pPr>
        <w:pStyle w:val="PlainText"/>
        <w:jc w:val="center"/>
      </w:pPr>
    </w:p>
    <w:sdt>
      <w:sdtPr>
        <w:rPr>
          <w:rFonts w:ascii="Times New Roman" w:hAnsi="Times New Roman" w:eastAsia="Times New Roman" w:cs="Times New Roman"/>
          <w:b w:val="0"/>
          <w:bCs w:val="0"/>
          <w:color w:val="auto"/>
          <w:sz w:val="24"/>
          <w:szCs w:val="20"/>
          <w:u w:val="single"/>
        </w:rPr>
        <w:id w:val="61757060"/>
        <w:docPartObj>
          <w:docPartGallery w:val="Table of Contents"/>
          <w:docPartUnique/>
        </w:docPartObj>
      </w:sdtPr>
      <w:sdtEndPr>
        <w:rPr>
          <w:szCs w:val="24"/>
        </w:rPr>
      </w:sdtEndPr>
      <w:sdtContent>
        <w:p w:rsidR="009A25F6" w:rsidRDefault="009A25F6" w14:paraId="10215F70" w14:textId="77777777">
          <w:pPr>
            <w:pStyle w:val="TOCHeading"/>
          </w:pPr>
          <w:r>
            <w:t>Table of Contents</w:t>
          </w:r>
        </w:p>
        <w:p w:rsidR="003C0FD0" w:rsidRDefault="00453D52" w14:paraId="4544AEDF" w14:textId="091CB73A">
          <w:pPr>
            <w:pStyle w:val="TOC1"/>
            <w:tabs>
              <w:tab w:val="left" w:pos="480"/>
              <w:tab w:val="right" w:leader="dot" w:pos="9580"/>
            </w:tabs>
            <w:rPr>
              <w:rFonts w:eastAsiaTheme="minorEastAsia" w:cstheme="minorBidi"/>
              <w:b w:val="0"/>
              <w:noProof/>
              <w:sz w:val="22"/>
              <w:szCs w:val="22"/>
              <w:lang w:eastAsia="ja-JP"/>
            </w:rPr>
          </w:pPr>
          <w:r>
            <w:fldChar w:fldCharType="begin"/>
          </w:r>
          <w:r w:rsidR="009A25F6">
            <w:instrText xml:space="preserve"> TOC \o "1-3" \h \z \u </w:instrText>
          </w:r>
          <w:r>
            <w:fldChar w:fldCharType="separate"/>
          </w:r>
          <w:hyperlink w:history="1" w:anchor="_Toc46299840">
            <w:r w:rsidRPr="0097590B" w:rsidR="003C0FD0">
              <w:rPr>
                <w:rStyle w:val="Hyperlink"/>
                <w:noProof/>
              </w:rPr>
              <w:t>1</w:t>
            </w:r>
            <w:r w:rsidR="003C0FD0">
              <w:rPr>
                <w:rFonts w:eastAsiaTheme="minorEastAsia" w:cstheme="minorBidi"/>
                <w:b w:val="0"/>
                <w:noProof/>
                <w:sz w:val="22"/>
                <w:szCs w:val="22"/>
                <w:lang w:eastAsia="ja-JP"/>
              </w:rPr>
              <w:tab/>
            </w:r>
            <w:r w:rsidRPr="0097590B" w:rsidR="003C0FD0">
              <w:rPr>
                <w:rStyle w:val="Hyperlink"/>
                <w:noProof/>
              </w:rPr>
              <w:t>Introduction</w:t>
            </w:r>
            <w:r w:rsidR="003C0FD0">
              <w:rPr>
                <w:noProof/>
                <w:webHidden/>
              </w:rPr>
              <w:tab/>
            </w:r>
            <w:r w:rsidR="003C0FD0">
              <w:rPr>
                <w:noProof/>
                <w:webHidden/>
              </w:rPr>
              <w:fldChar w:fldCharType="begin"/>
            </w:r>
            <w:r w:rsidR="003C0FD0">
              <w:rPr>
                <w:noProof/>
                <w:webHidden/>
              </w:rPr>
              <w:instrText xml:space="preserve"> PAGEREF _Toc46299840 \h </w:instrText>
            </w:r>
            <w:r w:rsidR="003C0FD0">
              <w:rPr>
                <w:noProof/>
                <w:webHidden/>
              </w:rPr>
            </w:r>
            <w:r w:rsidR="003C0FD0">
              <w:rPr>
                <w:noProof/>
                <w:webHidden/>
              </w:rPr>
              <w:fldChar w:fldCharType="separate"/>
            </w:r>
            <w:r w:rsidR="003C0FD0">
              <w:rPr>
                <w:noProof/>
                <w:webHidden/>
              </w:rPr>
              <w:t>4</w:t>
            </w:r>
            <w:r w:rsidR="003C0FD0">
              <w:rPr>
                <w:noProof/>
                <w:webHidden/>
              </w:rPr>
              <w:fldChar w:fldCharType="end"/>
            </w:r>
          </w:hyperlink>
        </w:p>
        <w:p w:rsidR="003C0FD0" w:rsidRDefault="003C0FD0" w14:paraId="76F58A35" w14:textId="1DF376B1">
          <w:pPr>
            <w:pStyle w:val="TOC1"/>
            <w:tabs>
              <w:tab w:val="left" w:pos="480"/>
              <w:tab w:val="right" w:leader="dot" w:pos="9580"/>
            </w:tabs>
            <w:rPr>
              <w:rFonts w:eastAsiaTheme="minorEastAsia" w:cstheme="minorBidi"/>
              <w:b w:val="0"/>
              <w:noProof/>
              <w:sz w:val="22"/>
              <w:szCs w:val="22"/>
              <w:lang w:eastAsia="ja-JP"/>
            </w:rPr>
          </w:pPr>
          <w:hyperlink w:history="1" w:anchor="_Toc46299841">
            <w:r w:rsidRPr="0097590B">
              <w:rPr>
                <w:rStyle w:val="Hyperlink"/>
                <w:noProof/>
              </w:rPr>
              <w:t>2</w:t>
            </w:r>
            <w:r>
              <w:rPr>
                <w:rFonts w:eastAsiaTheme="minorEastAsia" w:cstheme="minorBidi"/>
                <w:b w:val="0"/>
                <w:noProof/>
                <w:sz w:val="22"/>
                <w:szCs w:val="22"/>
                <w:lang w:eastAsia="ja-JP"/>
              </w:rPr>
              <w:tab/>
            </w:r>
            <w:r w:rsidRPr="0097590B">
              <w:rPr>
                <w:rStyle w:val="Hyperlink"/>
                <w:noProof/>
              </w:rPr>
              <w:t>Document Overview</w:t>
            </w:r>
            <w:r>
              <w:rPr>
                <w:noProof/>
                <w:webHidden/>
              </w:rPr>
              <w:tab/>
            </w:r>
            <w:r>
              <w:rPr>
                <w:noProof/>
                <w:webHidden/>
              </w:rPr>
              <w:fldChar w:fldCharType="begin"/>
            </w:r>
            <w:r>
              <w:rPr>
                <w:noProof/>
                <w:webHidden/>
              </w:rPr>
              <w:instrText xml:space="preserve"> PAGEREF _Toc46299841 \h </w:instrText>
            </w:r>
            <w:r>
              <w:rPr>
                <w:noProof/>
                <w:webHidden/>
              </w:rPr>
            </w:r>
            <w:r>
              <w:rPr>
                <w:noProof/>
                <w:webHidden/>
              </w:rPr>
              <w:fldChar w:fldCharType="separate"/>
            </w:r>
            <w:r>
              <w:rPr>
                <w:noProof/>
                <w:webHidden/>
              </w:rPr>
              <w:t>4</w:t>
            </w:r>
            <w:r>
              <w:rPr>
                <w:noProof/>
                <w:webHidden/>
              </w:rPr>
              <w:fldChar w:fldCharType="end"/>
            </w:r>
          </w:hyperlink>
        </w:p>
        <w:p w:rsidR="003C0FD0" w:rsidRDefault="003C0FD0" w14:paraId="44C4145B" w14:textId="5D51706A">
          <w:pPr>
            <w:pStyle w:val="TOC1"/>
            <w:tabs>
              <w:tab w:val="left" w:pos="480"/>
              <w:tab w:val="right" w:leader="dot" w:pos="9580"/>
            </w:tabs>
            <w:rPr>
              <w:rFonts w:eastAsiaTheme="minorEastAsia" w:cstheme="minorBidi"/>
              <w:b w:val="0"/>
              <w:noProof/>
              <w:sz w:val="22"/>
              <w:szCs w:val="22"/>
              <w:lang w:eastAsia="ja-JP"/>
            </w:rPr>
          </w:pPr>
          <w:hyperlink w:history="1" w:anchor="_Toc46299842">
            <w:r w:rsidRPr="0097590B">
              <w:rPr>
                <w:rStyle w:val="Hyperlink"/>
                <w:noProof/>
              </w:rPr>
              <w:t>3</w:t>
            </w:r>
            <w:r>
              <w:rPr>
                <w:rFonts w:eastAsiaTheme="minorEastAsia" w:cstheme="minorBidi"/>
                <w:b w:val="0"/>
                <w:noProof/>
                <w:sz w:val="22"/>
                <w:szCs w:val="22"/>
                <w:lang w:eastAsia="ja-JP"/>
              </w:rPr>
              <w:tab/>
            </w:r>
            <w:r w:rsidRPr="0097590B">
              <w:rPr>
                <w:rStyle w:val="Hyperlink"/>
                <w:noProof/>
              </w:rPr>
              <w:t>References</w:t>
            </w:r>
            <w:r>
              <w:rPr>
                <w:noProof/>
                <w:webHidden/>
              </w:rPr>
              <w:tab/>
            </w:r>
            <w:r>
              <w:rPr>
                <w:noProof/>
                <w:webHidden/>
              </w:rPr>
              <w:fldChar w:fldCharType="begin"/>
            </w:r>
            <w:r>
              <w:rPr>
                <w:noProof/>
                <w:webHidden/>
              </w:rPr>
              <w:instrText xml:space="preserve"> PAGEREF _Toc46299842 \h </w:instrText>
            </w:r>
            <w:r>
              <w:rPr>
                <w:noProof/>
                <w:webHidden/>
              </w:rPr>
            </w:r>
            <w:r>
              <w:rPr>
                <w:noProof/>
                <w:webHidden/>
              </w:rPr>
              <w:fldChar w:fldCharType="separate"/>
            </w:r>
            <w:r>
              <w:rPr>
                <w:noProof/>
                <w:webHidden/>
              </w:rPr>
              <w:t>4</w:t>
            </w:r>
            <w:r>
              <w:rPr>
                <w:noProof/>
                <w:webHidden/>
              </w:rPr>
              <w:fldChar w:fldCharType="end"/>
            </w:r>
          </w:hyperlink>
        </w:p>
        <w:p w:rsidR="003C0FD0" w:rsidRDefault="003C0FD0" w14:paraId="314DBFB3" w14:textId="0CC4AFC4">
          <w:pPr>
            <w:pStyle w:val="TOC1"/>
            <w:tabs>
              <w:tab w:val="left" w:pos="480"/>
              <w:tab w:val="right" w:leader="dot" w:pos="9580"/>
            </w:tabs>
            <w:rPr>
              <w:rFonts w:eastAsiaTheme="minorEastAsia" w:cstheme="minorBidi"/>
              <w:b w:val="0"/>
              <w:noProof/>
              <w:sz w:val="22"/>
              <w:szCs w:val="22"/>
              <w:lang w:eastAsia="ja-JP"/>
            </w:rPr>
          </w:pPr>
          <w:hyperlink w:history="1" w:anchor="_Toc46299843">
            <w:r w:rsidRPr="0097590B">
              <w:rPr>
                <w:rStyle w:val="Hyperlink"/>
                <w:noProof/>
              </w:rPr>
              <w:t>4</w:t>
            </w:r>
            <w:r>
              <w:rPr>
                <w:rFonts w:eastAsiaTheme="minorEastAsia" w:cstheme="minorBidi"/>
                <w:b w:val="0"/>
                <w:noProof/>
                <w:sz w:val="22"/>
                <w:szCs w:val="22"/>
                <w:lang w:eastAsia="ja-JP"/>
              </w:rPr>
              <w:tab/>
            </w:r>
            <w:r w:rsidRPr="0097590B">
              <w:rPr>
                <w:rStyle w:val="Hyperlink"/>
                <w:noProof/>
              </w:rPr>
              <w:t>RCG Overview</w:t>
            </w:r>
            <w:r>
              <w:rPr>
                <w:noProof/>
                <w:webHidden/>
              </w:rPr>
              <w:tab/>
            </w:r>
            <w:r>
              <w:rPr>
                <w:noProof/>
                <w:webHidden/>
              </w:rPr>
              <w:fldChar w:fldCharType="begin"/>
            </w:r>
            <w:r>
              <w:rPr>
                <w:noProof/>
                <w:webHidden/>
              </w:rPr>
              <w:instrText xml:space="preserve"> PAGEREF _Toc46299843 \h </w:instrText>
            </w:r>
            <w:r>
              <w:rPr>
                <w:noProof/>
                <w:webHidden/>
              </w:rPr>
            </w:r>
            <w:r>
              <w:rPr>
                <w:noProof/>
                <w:webHidden/>
              </w:rPr>
              <w:fldChar w:fldCharType="separate"/>
            </w:r>
            <w:r>
              <w:rPr>
                <w:noProof/>
                <w:webHidden/>
              </w:rPr>
              <w:t>5</w:t>
            </w:r>
            <w:r>
              <w:rPr>
                <w:noProof/>
                <w:webHidden/>
              </w:rPr>
              <w:fldChar w:fldCharType="end"/>
            </w:r>
          </w:hyperlink>
        </w:p>
        <w:p w:rsidR="003C0FD0" w:rsidRDefault="003C0FD0" w14:paraId="0EC00B4D" w14:textId="682C9863">
          <w:pPr>
            <w:pStyle w:val="TOC2"/>
            <w:tabs>
              <w:tab w:val="left" w:pos="960"/>
              <w:tab w:val="right" w:leader="dot" w:pos="9580"/>
            </w:tabs>
            <w:rPr>
              <w:rFonts w:eastAsiaTheme="minorEastAsia" w:cstheme="minorBidi"/>
              <w:b w:val="0"/>
              <w:noProof/>
              <w:lang w:eastAsia="ja-JP"/>
            </w:rPr>
          </w:pPr>
          <w:hyperlink w:history="1" w:anchor="_Toc46299844">
            <w:r w:rsidRPr="0097590B">
              <w:rPr>
                <w:rStyle w:val="Hyperlink"/>
                <w:noProof/>
              </w:rPr>
              <w:t>4.1</w:t>
            </w:r>
            <w:r>
              <w:rPr>
                <w:rFonts w:eastAsiaTheme="minorEastAsia" w:cstheme="minorBidi"/>
                <w:b w:val="0"/>
                <w:noProof/>
                <w:lang w:eastAsia="ja-JP"/>
              </w:rPr>
              <w:tab/>
            </w:r>
            <w:r w:rsidRPr="0097590B">
              <w:rPr>
                <w:rStyle w:val="Hyperlink"/>
                <w:noProof/>
              </w:rPr>
              <w:t>Code Development</w:t>
            </w:r>
            <w:r>
              <w:rPr>
                <w:noProof/>
                <w:webHidden/>
              </w:rPr>
              <w:tab/>
            </w:r>
            <w:r>
              <w:rPr>
                <w:noProof/>
                <w:webHidden/>
              </w:rPr>
              <w:fldChar w:fldCharType="begin"/>
            </w:r>
            <w:r>
              <w:rPr>
                <w:noProof/>
                <w:webHidden/>
              </w:rPr>
              <w:instrText xml:space="preserve"> PAGEREF _Toc46299844 \h </w:instrText>
            </w:r>
            <w:r>
              <w:rPr>
                <w:noProof/>
                <w:webHidden/>
              </w:rPr>
            </w:r>
            <w:r>
              <w:rPr>
                <w:noProof/>
                <w:webHidden/>
              </w:rPr>
              <w:fldChar w:fldCharType="separate"/>
            </w:r>
            <w:r>
              <w:rPr>
                <w:noProof/>
                <w:webHidden/>
              </w:rPr>
              <w:t>5</w:t>
            </w:r>
            <w:r>
              <w:rPr>
                <w:noProof/>
                <w:webHidden/>
              </w:rPr>
              <w:fldChar w:fldCharType="end"/>
            </w:r>
          </w:hyperlink>
        </w:p>
        <w:p w:rsidR="003C0FD0" w:rsidRDefault="003C0FD0" w14:paraId="787E3135" w14:textId="443E0FE5">
          <w:pPr>
            <w:pStyle w:val="TOC2"/>
            <w:tabs>
              <w:tab w:val="left" w:pos="960"/>
              <w:tab w:val="right" w:leader="dot" w:pos="9580"/>
            </w:tabs>
            <w:rPr>
              <w:rFonts w:eastAsiaTheme="minorEastAsia" w:cstheme="minorBidi"/>
              <w:b w:val="0"/>
              <w:noProof/>
              <w:lang w:eastAsia="ja-JP"/>
            </w:rPr>
          </w:pPr>
          <w:hyperlink w:history="1" w:anchor="_Toc46299845">
            <w:r w:rsidRPr="0097590B">
              <w:rPr>
                <w:rStyle w:val="Hyperlink"/>
                <w:noProof/>
              </w:rPr>
              <w:t>4.2</w:t>
            </w:r>
            <w:r>
              <w:rPr>
                <w:rFonts w:eastAsiaTheme="minorEastAsia" w:cstheme="minorBidi"/>
                <w:b w:val="0"/>
                <w:noProof/>
                <w:lang w:eastAsia="ja-JP"/>
              </w:rPr>
              <w:tab/>
            </w:r>
            <w:r w:rsidRPr="0097590B">
              <w:rPr>
                <w:rStyle w:val="Hyperlink"/>
                <w:noProof/>
              </w:rPr>
              <w:t>Code Generator</w:t>
            </w:r>
            <w:r>
              <w:rPr>
                <w:noProof/>
                <w:webHidden/>
              </w:rPr>
              <w:tab/>
            </w:r>
            <w:r>
              <w:rPr>
                <w:noProof/>
                <w:webHidden/>
              </w:rPr>
              <w:fldChar w:fldCharType="begin"/>
            </w:r>
            <w:r>
              <w:rPr>
                <w:noProof/>
                <w:webHidden/>
              </w:rPr>
              <w:instrText xml:space="preserve"> PAGEREF _Toc46299845 \h </w:instrText>
            </w:r>
            <w:r>
              <w:rPr>
                <w:noProof/>
                <w:webHidden/>
              </w:rPr>
            </w:r>
            <w:r>
              <w:rPr>
                <w:noProof/>
                <w:webHidden/>
              </w:rPr>
              <w:fldChar w:fldCharType="separate"/>
            </w:r>
            <w:r>
              <w:rPr>
                <w:noProof/>
                <w:webHidden/>
              </w:rPr>
              <w:t>7</w:t>
            </w:r>
            <w:r>
              <w:rPr>
                <w:noProof/>
                <w:webHidden/>
              </w:rPr>
              <w:fldChar w:fldCharType="end"/>
            </w:r>
          </w:hyperlink>
        </w:p>
        <w:p w:rsidR="003C0FD0" w:rsidRDefault="003C0FD0" w14:paraId="1C32ACDA" w14:textId="7C5EBB18">
          <w:pPr>
            <w:pStyle w:val="TOC2"/>
            <w:tabs>
              <w:tab w:val="left" w:pos="960"/>
              <w:tab w:val="right" w:leader="dot" w:pos="9580"/>
            </w:tabs>
            <w:rPr>
              <w:rFonts w:eastAsiaTheme="minorEastAsia" w:cstheme="minorBidi"/>
              <w:b w:val="0"/>
              <w:noProof/>
              <w:lang w:eastAsia="ja-JP"/>
            </w:rPr>
          </w:pPr>
          <w:hyperlink w:history="1" w:anchor="_Toc46299846">
            <w:r w:rsidRPr="0097590B">
              <w:rPr>
                <w:rStyle w:val="Hyperlink"/>
                <w:noProof/>
              </w:rPr>
              <w:t>4.3</w:t>
            </w:r>
            <w:r>
              <w:rPr>
                <w:rFonts w:eastAsiaTheme="minorEastAsia" w:cstheme="minorBidi"/>
                <w:b w:val="0"/>
                <w:noProof/>
                <w:lang w:eastAsia="ja-JP"/>
              </w:rPr>
              <w:tab/>
            </w:r>
            <w:r w:rsidRPr="0097590B">
              <w:rPr>
                <w:rStyle w:val="Hyperlink"/>
                <w:noProof/>
              </w:rPr>
              <w:t>Run-time Software</w:t>
            </w:r>
            <w:r>
              <w:rPr>
                <w:noProof/>
                <w:webHidden/>
              </w:rPr>
              <w:tab/>
            </w:r>
            <w:r>
              <w:rPr>
                <w:noProof/>
                <w:webHidden/>
              </w:rPr>
              <w:fldChar w:fldCharType="begin"/>
            </w:r>
            <w:r>
              <w:rPr>
                <w:noProof/>
                <w:webHidden/>
              </w:rPr>
              <w:instrText xml:space="preserve"> PAGEREF _Toc46299846 \h </w:instrText>
            </w:r>
            <w:r>
              <w:rPr>
                <w:noProof/>
                <w:webHidden/>
              </w:rPr>
            </w:r>
            <w:r>
              <w:rPr>
                <w:noProof/>
                <w:webHidden/>
              </w:rPr>
              <w:fldChar w:fldCharType="separate"/>
            </w:r>
            <w:r>
              <w:rPr>
                <w:noProof/>
                <w:webHidden/>
              </w:rPr>
              <w:t>10</w:t>
            </w:r>
            <w:r>
              <w:rPr>
                <w:noProof/>
                <w:webHidden/>
              </w:rPr>
              <w:fldChar w:fldCharType="end"/>
            </w:r>
          </w:hyperlink>
        </w:p>
        <w:p w:rsidR="003C0FD0" w:rsidRDefault="003C0FD0" w14:paraId="5F1DDE91" w14:textId="4192D999">
          <w:pPr>
            <w:pStyle w:val="TOC3"/>
            <w:tabs>
              <w:tab w:val="left" w:pos="1200"/>
              <w:tab w:val="right" w:leader="dot" w:pos="9580"/>
            </w:tabs>
            <w:rPr>
              <w:rFonts w:eastAsiaTheme="minorEastAsia" w:cstheme="minorBidi"/>
              <w:noProof/>
              <w:lang w:eastAsia="ja-JP"/>
            </w:rPr>
          </w:pPr>
          <w:hyperlink w:history="1" w:anchor="_Toc46299847">
            <w:r w:rsidRPr="0097590B">
              <w:rPr>
                <w:rStyle w:val="Hyperlink"/>
                <w:noProof/>
              </w:rPr>
              <w:t>4.3.1</w:t>
            </w:r>
            <w:r>
              <w:rPr>
                <w:rFonts w:eastAsiaTheme="minorEastAsia" w:cstheme="minorBidi"/>
                <w:noProof/>
                <w:lang w:eastAsia="ja-JP"/>
              </w:rPr>
              <w:tab/>
            </w:r>
            <w:r w:rsidRPr="0097590B">
              <w:rPr>
                <w:rStyle w:val="Hyperlink"/>
                <w:noProof/>
              </w:rPr>
              <w:t>Real-Time</w:t>
            </w:r>
            <w:r>
              <w:rPr>
                <w:noProof/>
                <w:webHidden/>
              </w:rPr>
              <w:tab/>
            </w:r>
            <w:r>
              <w:rPr>
                <w:noProof/>
                <w:webHidden/>
              </w:rPr>
              <w:fldChar w:fldCharType="begin"/>
            </w:r>
            <w:r>
              <w:rPr>
                <w:noProof/>
                <w:webHidden/>
              </w:rPr>
              <w:instrText xml:space="preserve"> PAGEREF _Toc46299847 \h </w:instrText>
            </w:r>
            <w:r>
              <w:rPr>
                <w:noProof/>
                <w:webHidden/>
              </w:rPr>
            </w:r>
            <w:r>
              <w:rPr>
                <w:noProof/>
                <w:webHidden/>
              </w:rPr>
              <w:fldChar w:fldCharType="separate"/>
            </w:r>
            <w:r>
              <w:rPr>
                <w:noProof/>
                <w:webHidden/>
              </w:rPr>
              <w:t>10</w:t>
            </w:r>
            <w:r>
              <w:rPr>
                <w:noProof/>
                <w:webHidden/>
              </w:rPr>
              <w:fldChar w:fldCharType="end"/>
            </w:r>
          </w:hyperlink>
        </w:p>
        <w:p w:rsidR="003C0FD0" w:rsidRDefault="003C0FD0" w14:paraId="17F0436F" w14:textId="344B6E66">
          <w:pPr>
            <w:pStyle w:val="TOC3"/>
            <w:tabs>
              <w:tab w:val="left" w:pos="1200"/>
              <w:tab w:val="right" w:leader="dot" w:pos="9580"/>
            </w:tabs>
            <w:rPr>
              <w:rFonts w:eastAsiaTheme="minorEastAsia" w:cstheme="minorBidi"/>
              <w:noProof/>
              <w:lang w:eastAsia="ja-JP"/>
            </w:rPr>
          </w:pPr>
          <w:hyperlink w:history="1" w:anchor="_Toc46299848">
            <w:r w:rsidRPr="0097590B">
              <w:rPr>
                <w:rStyle w:val="Hyperlink"/>
                <w:noProof/>
              </w:rPr>
              <w:t>4.3.2</w:t>
            </w:r>
            <w:r>
              <w:rPr>
                <w:rFonts w:eastAsiaTheme="minorEastAsia" w:cstheme="minorBidi"/>
                <w:noProof/>
                <w:lang w:eastAsia="ja-JP"/>
              </w:rPr>
              <w:tab/>
            </w:r>
            <w:r w:rsidRPr="0097590B">
              <w:rPr>
                <w:rStyle w:val="Hyperlink"/>
                <w:noProof/>
              </w:rPr>
              <w:t>Non-Real-time</w:t>
            </w:r>
            <w:r>
              <w:rPr>
                <w:noProof/>
                <w:webHidden/>
              </w:rPr>
              <w:tab/>
            </w:r>
            <w:r>
              <w:rPr>
                <w:noProof/>
                <w:webHidden/>
              </w:rPr>
              <w:fldChar w:fldCharType="begin"/>
            </w:r>
            <w:r>
              <w:rPr>
                <w:noProof/>
                <w:webHidden/>
              </w:rPr>
              <w:instrText xml:space="preserve"> PAGEREF _Toc46299848 \h </w:instrText>
            </w:r>
            <w:r>
              <w:rPr>
                <w:noProof/>
                <w:webHidden/>
              </w:rPr>
            </w:r>
            <w:r>
              <w:rPr>
                <w:noProof/>
                <w:webHidden/>
              </w:rPr>
              <w:fldChar w:fldCharType="separate"/>
            </w:r>
            <w:r>
              <w:rPr>
                <w:noProof/>
                <w:webHidden/>
              </w:rPr>
              <w:t>11</w:t>
            </w:r>
            <w:r>
              <w:rPr>
                <w:noProof/>
                <w:webHidden/>
              </w:rPr>
              <w:fldChar w:fldCharType="end"/>
            </w:r>
          </w:hyperlink>
        </w:p>
        <w:p w:rsidR="003C0FD0" w:rsidRDefault="003C0FD0" w14:paraId="7757BC3B" w14:textId="294A8B93">
          <w:pPr>
            <w:pStyle w:val="TOC1"/>
            <w:tabs>
              <w:tab w:val="left" w:pos="480"/>
              <w:tab w:val="right" w:leader="dot" w:pos="9580"/>
            </w:tabs>
            <w:rPr>
              <w:rFonts w:eastAsiaTheme="minorEastAsia" w:cstheme="minorBidi"/>
              <w:b w:val="0"/>
              <w:noProof/>
              <w:sz w:val="22"/>
              <w:szCs w:val="22"/>
              <w:lang w:eastAsia="ja-JP"/>
            </w:rPr>
          </w:pPr>
          <w:hyperlink w:history="1" w:anchor="_Toc46299849">
            <w:r w:rsidRPr="0097590B">
              <w:rPr>
                <w:rStyle w:val="Hyperlink"/>
                <w:noProof/>
              </w:rPr>
              <w:t>5</w:t>
            </w:r>
            <w:r>
              <w:rPr>
                <w:rFonts w:eastAsiaTheme="minorEastAsia" w:cstheme="minorBidi"/>
                <w:b w:val="0"/>
                <w:noProof/>
                <w:sz w:val="22"/>
                <w:szCs w:val="22"/>
                <w:lang w:eastAsia="ja-JP"/>
              </w:rPr>
              <w:tab/>
            </w:r>
            <w:r w:rsidRPr="0097590B">
              <w:rPr>
                <w:rStyle w:val="Hyperlink"/>
                <w:noProof/>
              </w:rPr>
              <w:t>RCG Application Development</w:t>
            </w:r>
            <w:r>
              <w:rPr>
                <w:noProof/>
                <w:webHidden/>
              </w:rPr>
              <w:tab/>
            </w:r>
            <w:r>
              <w:rPr>
                <w:noProof/>
                <w:webHidden/>
              </w:rPr>
              <w:fldChar w:fldCharType="begin"/>
            </w:r>
            <w:r>
              <w:rPr>
                <w:noProof/>
                <w:webHidden/>
              </w:rPr>
              <w:instrText xml:space="preserve"> PAGEREF _Toc46299849 \h </w:instrText>
            </w:r>
            <w:r>
              <w:rPr>
                <w:noProof/>
                <w:webHidden/>
              </w:rPr>
            </w:r>
            <w:r>
              <w:rPr>
                <w:noProof/>
                <w:webHidden/>
              </w:rPr>
              <w:fldChar w:fldCharType="separate"/>
            </w:r>
            <w:r>
              <w:rPr>
                <w:noProof/>
                <w:webHidden/>
              </w:rPr>
              <w:t>12</w:t>
            </w:r>
            <w:r>
              <w:rPr>
                <w:noProof/>
                <w:webHidden/>
              </w:rPr>
              <w:fldChar w:fldCharType="end"/>
            </w:r>
          </w:hyperlink>
        </w:p>
        <w:p w:rsidR="003C0FD0" w:rsidRDefault="003C0FD0" w14:paraId="7BDD2B80" w14:textId="01B5D843">
          <w:pPr>
            <w:pStyle w:val="TOC2"/>
            <w:tabs>
              <w:tab w:val="left" w:pos="960"/>
              <w:tab w:val="right" w:leader="dot" w:pos="9580"/>
            </w:tabs>
            <w:rPr>
              <w:rFonts w:eastAsiaTheme="minorEastAsia" w:cstheme="minorBidi"/>
              <w:b w:val="0"/>
              <w:noProof/>
              <w:lang w:eastAsia="ja-JP"/>
            </w:rPr>
          </w:pPr>
          <w:hyperlink w:history="1" w:anchor="_Toc46299850">
            <w:r w:rsidRPr="0097590B">
              <w:rPr>
                <w:rStyle w:val="Hyperlink"/>
                <w:noProof/>
              </w:rPr>
              <w:t>5.1</w:t>
            </w:r>
            <w:r>
              <w:rPr>
                <w:rFonts w:eastAsiaTheme="minorEastAsia" w:cstheme="minorBidi"/>
                <w:b w:val="0"/>
                <w:noProof/>
                <w:lang w:eastAsia="ja-JP"/>
              </w:rPr>
              <w:tab/>
            </w:r>
            <w:r w:rsidRPr="0097590B">
              <w:rPr>
                <w:rStyle w:val="Hyperlink"/>
                <w:noProof/>
              </w:rPr>
              <w:t>General Rules and Guidelines</w:t>
            </w:r>
            <w:r>
              <w:rPr>
                <w:noProof/>
                <w:webHidden/>
              </w:rPr>
              <w:tab/>
            </w:r>
            <w:r>
              <w:rPr>
                <w:noProof/>
                <w:webHidden/>
              </w:rPr>
              <w:fldChar w:fldCharType="begin"/>
            </w:r>
            <w:r>
              <w:rPr>
                <w:noProof/>
                <w:webHidden/>
              </w:rPr>
              <w:instrText xml:space="preserve"> PAGEREF _Toc46299850 \h </w:instrText>
            </w:r>
            <w:r>
              <w:rPr>
                <w:noProof/>
                <w:webHidden/>
              </w:rPr>
            </w:r>
            <w:r>
              <w:rPr>
                <w:noProof/>
                <w:webHidden/>
              </w:rPr>
              <w:fldChar w:fldCharType="separate"/>
            </w:r>
            <w:r>
              <w:rPr>
                <w:noProof/>
                <w:webHidden/>
              </w:rPr>
              <w:t>12</w:t>
            </w:r>
            <w:r>
              <w:rPr>
                <w:noProof/>
                <w:webHidden/>
              </w:rPr>
              <w:fldChar w:fldCharType="end"/>
            </w:r>
          </w:hyperlink>
        </w:p>
        <w:p w:rsidR="003C0FD0" w:rsidRDefault="003C0FD0" w14:paraId="6EDAC84E" w14:textId="4A5CB71E">
          <w:pPr>
            <w:pStyle w:val="TOC2"/>
            <w:tabs>
              <w:tab w:val="left" w:pos="960"/>
              <w:tab w:val="right" w:leader="dot" w:pos="9580"/>
            </w:tabs>
            <w:rPr>
              <w:rFonts w:eastAsiaTheme="minorEastAsia" w:cstheme="minorBidi"/>
              <w:b w:val="0"/>
              <w:noProof/>
              <w:lang w:eastAsia="ja-JP"/>
            </w:rPr>
          </w:pPr>
          <w:hyperlink w:history="1" w:anchor="_Toc46299851">
            <w:r w:rsidRPr="0097590B">
              <w:rPr>
                <w:rStyle w:val="Hyperlink"/>
                <w:noProof/>
              </w:rPr>
              <w:t>5.2</w:t>
            </w:r>
            <w:r>
              <w:rPr>
                <w:rFonts w:eastAsiaTheme="minorEastAsia" w:cstheme="minorBidi"/>
                <w:b w:val="0"/>
                <w:noProof/>
                <w:lang w:eastAsia="ja-JP"/>
              </w:rPr>
              <w:tab/>
            </w:r>
            <w:r w:rsidRPr="0097590B">
              <w:rPr>
                <w:rStyle w:val="Hyperlink"/>
                <w:noProof/>
              </w:rPr>
              <w:t>Code Compilation and Installation</w:t>
            </w:r>
            <w:r>
              <w:rPr>
                <w:noProof/>
                <w:webHidden/>
              </w:rPr>
              <w:tab/>
            </w:r>
            <w:r>
              <w:rPr>
                <w:noProof/>
                <w:webHidden/>
              </w:rPr>
              <w:fldChar w:fldCharType="begin"/>
            </w:r>
            <w:r>
              <w:rPr>
                <w:noProof/>
                <w:webHidden/>
              </w:rPr>
              <w:instrText xml:space="preserve"> PAGEREF _Toc46299851 \h </w:instrText>
            </w:r>
            <w:r>
              <w:rPr>
                <w:noProof/>
                <w:webHidden/>
              </w:rPr>
            </w:r>
            <w:r>
              <w:rPr>
                <w:noProof/>
                <w:webHidden/>
              </w:rPr>
              <w:fldChar w:fldCharType="separate"/>
            </w:r>
            <w:r>
              <w:rPr>
                <w:noProof/>
                <w:webHidden/>
              </w:rPr>
              <w:t>14</w:t>
            </w:r>
            <w:r>
              <w:rPr>
                <w:noProof/>
                <w:webHidden/>
              </w:rPr>
              <w:fldChar w:fldCharType="end"/>
            </w:r>
          </w:hyperlink>
        </w:p>
        <w:p w:rsidR="003C0FD0" w:rsidRDefault="003C0FD0" w14:paraId="5A434D73" w14:textId="04961EE5">
          <w:pPr>
            <w:pStyle w:val="TOC3"/>
            <w:tabs>
              <w:tab w:val="left" w:pos="1200"/>
              <w:tab w:val="right" w:leader="dot" w:pos="9580"/>
            </w:tabs>
            <w:rPr>
              <w:rFonts w:eastAsiaTheme="minorEastAsia" w:cstheme="minorBidi"/>
              <w:noProof/>
              <w:lang w:eastAsia="ja-JP"/>
            </w:rPr>
          </w:pPr>
          <w:hyperlink w:history="1" w:anchor="_Toc46299852">
            <w:r w:rsidRPr="0097590B">
              <w:rPr>
                <w:rStyle w:val="Hyperlink"/>
                <w:noProof/>
              </w:rPr>
              <w:t>5.2.1</w:t>
            </w:r>
            <w:r>
              <w:rPr>
                <w:rFonts w:eastAsiaTheme="minorEastAsia" w:cstheme="minorBidi"/>
                <w:noProof/>
                <w:lang w:eastAsia="ja-JP"/>
              </w:rPr>
              <w:tab/>
            </w:r>
            <w:r w:rsidRPr="0097590B">
              <w:rPr>
                <w:rStyle w:val="Hyperlink"/>
                <w:noProof/>
              </w:rPr>
              <w:t>Standard Compile and Install Using CDS RTS Package</w:t>
            </w:r>
            <w:r>
              <w:rPr>
                <w:noProof/>
                <w:webHidden/>
              </w:rPr>
              <w:tab/>
            </w:r>
            <w:r>
              <w:rPr>
                <w:noProof/>
                <w:webHidden/>
              </w:rPr>
              <w:fldChar w:fldCharType="begin"/>
            </w:r>
            <w:r>
              <w:rPr>
                <w:noProof/>
                <w:webHidden/>
              </w:rPr>
              <w:instrText xml:space="preserve"> PAGEREF _Toc46299852 \h </w:instrText>
            </w:r>
            <w:r>
              <w:rPr>
                <w:noProof/>
                <w:webHidden/>
              </w:rPr>
            </w:r>
            <w:r>
              <w:rPr>
                <w:noProof/>
                <w:webHidden/>
              </w:rPr>
              <w:fldChar w:fldCharType="separate"/>
            </w:r>
            <w:r>
              <w:rPr>
                <w:noProof/>
                <w:webHidden/>
              </w:rPr>
              <w:t>14</w:t>
            </w:r>
            <w:r>
              <w:rPr>
                <w:noProof/>
                <w:webHidden/>
              </w:rPr>
              <w:fldChar w:fldCharType="end"/>
            </w:r>
          </w:hyperlink>
        </w:p>
        <w:p w:rsidR="003C0FD0" w:rsidRDefault="003C0FD0" w14:paraId="62FF0B05" w14:textId="42B2C67C">
          <w:pPr>
            <w:pStyle w:val="TOC3"/>
            <w:tabs>
              <w:tab w:val="left" w:pos="1200"/>
              <w:tab w:val="right" w:leader="dot" w:pos="9580"/>
            </w:tabs>
            <w:rPr>
              <w:rFonts w:eastAsiaTheme="minorEastAsia" w:cstheme="minorBidi"/>
              <w:noProof/>
              <w:lang w:eastAsia="ja-JP"/>
            </w:rPr>
          </w:pPr>
          <w:hyperlink w:history="1" w:anchor="_Toc46299853">
            <w:r w:rsidRPr="0097590B">
              <w:rPr>
                <w:rStyle w:val="Hyperlink"/>
                <w:noProof/>
              </w:rPr>
              <w:t>5.2.2</w:t>
            </w:r>
            <w:r>
              <w:rPr>
                <w:rFonts w:eastAsiaTheme="minorEastAsia" w:cstheme="minorBidi"/>
                <w:noProof/>
                <w:lang w:eastAsia="ja-JP"/>
              </w:rPr>
              <w:tab/>
            </w:r>
            <w:r w:rsidRPr="0097590B">
              <w:rPr>
                <w:rStyle w:val="Hyperlink"/>
                <w:noProof/>
              </w:rPr>
              <w:t>Compile and Install Using RCG from GIT Repository</w:t>
            </w:r>
            <w:r>
              <w:rPr>
                <w:noProof/>
                <w:webHidden/>
              </w:rPr>
              <w:tab/>
            </w:r>
            <w:r>
              <w:rPr>
                <w:noProof/>
                <w:webHidden/>
              </w:rPr>
              <w:fldChar w:fldCharType="begin"/>
            </w:r>
            <w:r>
              <w:rPr>
                <w:noProof/>
                <w:webHidden/>
              </w:rPr>
              <w:instrText xml:space="preserve"> PAGEREF _Toc46299853 \h </w:instrText>
            </w:r>
            <w:r>
              <w:rPr>
                <w:noProof/>
                <w:webHidden/>
              </w:rPr>
            </w:r>
            <w:r>
              <w:rPr>
                <w:noProof/>
                <w:webHidden/>
              </w:rPr>
              <w:fldChar w:fldCharType="separate"/>
            </w:r>
            <w:r>
              <w:rPr>
                <w:noProof/>
                <w:webHidden/>
              </w:rPr>
              <w:t>14</w:t>
            </w:r>
            <w:r>
              <w:rPr>
                <w:noProof/>
                <w:webHidden/>
              </w:rPr>
              <w:fldChar w:fldCharType="end"/>
            </w:r>
          </w:hyperlink>
        </w:p>
        <w:p w:rsidR="003C0FD0" w:rsidRDefault="003C0FD0" w14:paraId="6D569B47" w14:textId="26622AC4">
          <w:pPr>
            <w:pStyle w:val="TOC1"/>
            <w:tabs>
              <w:tab w:val="left" w:pos="480"/>
              <w:tab w:val="right" w:leader="dot" w:pos="9580"/>
            </w:tabs>
            <w:rPr>
              <w:rFonts w:eastAsiaTheme="minorEastAsia" w:cstheme="minorBidi"/>
              <w:b w:val="0"/>
              <w:noProof/>
              <w:sz w:val="22"/>
              <w:szCs w:val="22"/>
              <w:lang w:eastAsia="ja-JP"/>
            </w:rPr>
          </w:pPr>
          <w:hyperlink w:history="1" w:anchor="_Toc46299854">
            <w:r w:rsidRPr="0097590B">
              <w:rPr>
                <w:rStyle w:val="Hyperlink"/>
                <w:noProof/>
              </w:rPr>
              <w:t>6</w:t>
            </w:r>
            <w:r>
              <w:rPr>
                <w:rFonts w:eastAsiaTheme="minorEastAsia" w:cstheme="minorBidi"/>
                <w:b w:val="0"/>
                <w:noProof/>
                <w:sz w:val="22"/>
                <w:szCs w:val="22"/>
                <w:lang w:eastAsia="ja-JP"/>
              </w:rPr>
              <w:tab/>
            </w:r>
            <w:r w:rsidRPr="0097590B">
              <w:rPr>
                <w:rStyle w:val="Hyperlink"/>
                <w:noProof/>
              </w:rPr>
              <w:t>Running the RCG Application</w:t>
            </w:r>
            <w:r>
              <w:rPr>
                <w:noProof/>
                <w:webHidden/>
              </w:rPr>
              <w:tab/>
            </w:r>
            <w:r>
              <w:rPr>
                <w:noProof/>
                <w:webHidden/>
              </w:rPr>
              <w:fldChar w:fldCharType="begin"/>
            </w:r>
            <w:r>
              <w:rPr>
                <w:noProof/>
                <w:webHidden/>
              </w:rPr>
              <w:instrText xml:space="preserve"> PAGEREF _Toc46299854 \h </w:instrText>
            </w:r>
            <w:r>
              <w:rPr>
                <w:noProof/>
                <w:webHidden/>
              </w:rPr>
            </w:r>
            <w:r>
              <w:rPr>
                <w:noProof/>
                <w:webHidden/>
              </w:rPr>
              <w:fldChar w:fldCharType="separate"/>
            </w:r>
            <w:r>
              <w:rPr>
                <w:noProof/>
                <w:webHidden/>
              </w:rPr>
              <w:t>15</w:t>
            </w:r>
            <w:r>
              <w:rPr>
                <w:noProof/>
                <w:webHidden/>
              </w:rPr>
              <w:fldChar w:fldCharType="end"/>
            </w:r>
          </w:hyperlink>
        </w:p>
        <w:p w:rsidR="003C0FD0" w:rsidRDefault="003C0FD0" w14:paraId="2E8FD22E" w14:textId="7E9E9BA0">
          <w:pPr>
            <w:pStyle w:val="TOC2"/>
            <w:tabs>
              <w:tab w:val="left" w:pos="960"/>
              <w:tab w:val="right" w:leader="dot" w:pos="9580"/>
            </w:tabs>
            <w:rPr>
              <w:rFonts w:eastAsiaTheme="minorEastAsia" w:cstheme="minorBidi"/>
              <w:b w:val="0"/>
              <w:noProof/>
              <w:lang w:eastAsia="ja-JP"/>
            </w:rPr>
          </w:pPr>
          <w:hyperlink w:history="1" w:anchor="_Toc46299855">
            <w:r w:rsidRPr="0097590B">
              <w:rPr>
                <w:rStyle w:val="Hyperlink"/>
                <w:noProof/>
              </w:rPr>
              <w:t>6.1</w:t>
            </w:r>
            <w:r>
              <w:rPr>
                <w:rFonts w:eastAsiaTheme="minorEastAsia" w:cstheme="minorBidi"/>
                <w:b w:val="0"/>
                <w:noProof/>
                <w:lang w:eastAsia="ja-JP"/>
              </w:rPr>
              <w:tab/>
            </w:r>
            <w:r w:rsidRPr="0097590B">
              <w:rPr>
                <w:rStyle w:val="Hyperlink"/>
                <w:noProof/>
              </w:rPr>
              <w:t>Application Startup</w:t>
            </w:r>
            <w:r>
              <w:rPr>
                <w:noProof/>
                <w:webHidden/>
              </w:rPr>
              <w:tab/>
            </w:r>
            <w:r>
              <w:rPr>
                <w:noProof/>
                <w:webHidden/>
              </w:rPr>
              <w:fldChar w:fldCharType="begin"/>
            </w:r>
            <w:r>
              <w:rPr>
                <w:noProof/>
                <w:webHidden/>
              </w:rPr>
              <w:instrText xml:space="preserve"> PAGEREF _Toc46299855 \h </w:instrText>
            </w:r>
            <w:r>
              <w:rPr>
                <w:noProof/>
                <w:webHidden/>
              </w:rPr>
            </w:r>
            <w:r>
              <w:rPr>
                <w:noProof/>
                <w:webHidden/>
              </w:rPr>
              <w:fldChar w:fldCharType="separate"/>
            </w:r>
            <w:r>
              <w:rPr>
                <w:noProof/>
                <w:webHidden/>
              </w:rPr>
              <w:t>15</w:t>
            </w:r>
            <w:r>
              <w:rPr>
                <w:noProof/>
                <w:webHidden/>
              </w:rPr>
              <w:fldChar w:fldCharType="end"/>
            </w:r>
          </w:hyperlink>
        </w:p>
        <w:p w:rsidR="003C0FD0" w:rsidRDefault="003C0FD0" w14:paraId="5E7EEB07" w14:textId="0617831E">
          <w:pPr>
            <w:pStyle w:val="TOC3"/>
            <w:tabs>
              <w:tab w:val="left" w:pos="1200"/>
              <w:tab w:val="right" w:leader="dot" w:pos="9580"/>
            </w:tabs>
            <w:rPr>
              <w:rFonts w:eastAsiaTheme="minorEastAsia" w:cstheme="minorBidi"/>
              <w:noProof/>
              <w:lang w:eastAsia="ja-JP"/>
            </w:rPr>
          </w:pPr>
          <w:hyperlink w:history="1" w:anchor="_Toc46299856">
            <w:r w:rsidRPr="0097590B">
              <w:rPr>
                <w:rStyle w:val="Hyperlink"/>
                <w:noProof/>
              </w:rPr>
              <w:t>6.1.1</w:t>
            </w:r>
            <w:r>
              <w:rPr>
                <w:rFonts w:eastAsiaTheme="minorEastAsia" w:cstheme="minorBidi"/>
                <w:noProof/>
                <w:lang w:eastAsia="ja-JP"/>
              </w:rPr>
              <w:tab/>
            </w:r>
            <w:r w:rsidRPr="0097590B">
              <w:rPr>
                <w:rStyle w:val="Hyperlink"/>
                <w:noProof/>
              </w:rPr>
              <w:t>Using rtcds command</w:t>
            </w:r>
            <w:r>
              <w:rPr>
                <w:noProof/>
                <w:webHidden/>
              </w:rPr>
              <w:tab/>
            </w:r>
            <w:r>
              <w:rPr>
                <w:noProof/>
                <w:webHidden/>
              </w:rPr>
              <w:fldChar w:fldCharType="begin"/>
            </w:r>
            <w:r>
              <w:rPr>
                <w:noProof/>
                <w:webHidden/>
              </w:rPr>
              <w:instrText xml:space="preserve"> PAGEREF _Toc46299856 \h </w:instrText>
            </w:r>
            <w:r>
              <w:rPr>
                <w:noProof/>
                <w:webHidden/>
              </w:rPr>
            </w:r>
            <w:r>
              <w:rPr>
                <w:noProof/>
                <w:webHidden/>
              </w:rPr>
              <w:fldChar w:fldCharType="separate"/>
            </w:r>
            <w:r>
              <w:rPr>
                <w:noProof/>
                <w:webHidden/>
              </w:rPr>
              <w:t>15</w:t>
            </w:r>
            <w:r>
              <w:rPr>
                <w:noProof/>
                <w:webHidden/>
              </w:rPr>
              <w:fldChar w:fldCharType="end"/>
            </w:r>
          </w:hyperlink>
        </w:p>
        <w:p w:rsidR="003C0FD0" w:rsidRDefault="003C0FD0" w14:paraId="460B4DD9" w14:textId="582230F0">
          <w:pPr>
            <w:pStyle w:val="TOC3"/>
            <w:tabs>
              <w:tab w:val="left" w:pos="1200"/>
              <w:tab w:val="right" w:leader="dot" w:pos="9580"/>
            </w:tabs>
            <w:rPr>
              <w:rFonts w:eastAsiaTheme="minorEastAsia" w:cstheme="minorBidi"/>
              <w:noProof/>
              <w:lang w:eastAsia="ja-JP"/>
            </w:rPr>
          </w:pPr>
          <w:hyperlink w:history="1" w:anchor="_Toc46299857">
            <w:r w:rsidRPr="0097590B">
              <w:rPr>
                <w:rStyle w:val="Hyperlink"/>
                <w:noProof/>
              </w:rPr>
              <w:t>6.1.2</w:t>
            </w:r>
            <w:r>
              <w:rPr>
                <w:rFonts w:eastAsiaTheme="minorEastAsia" w:cstheme="minorBidi"/>
                <w:noProof/>
                <w:lang w:eastAsia="ja-JP"/>
              </w:rPr>
              <w:tab/>
            </w:r>
            <w:r w:rsidRPr="0097590B">
              <w:rPr>
                <w:rStyle w:val="Hyperlink"/>
                <w:noProof/>
              </w:rPr>
              <w:t>Using systemctl command</w:t>
            </w:r>
            <w:r>
              <w:rPr>
                <w:noProof/>
                <w:webHidden/>
              </w:rPr>
              <w:tab/>
            </w:r>
            <w:r>
              <w:rPr>
                <w:noProof/>
                <w:webHidden/>
              </w:rPr>
              <w:fldChar w:fldCharType="begin"/>
            </w:r>
            <w:r>
              <w:rPr>
                <w:noProof/>
                <w:webHidden/>
              </w:rPr>
              <w:instrText xml:space="preserve"> PAGEREF _Toc46299857 \h </w:instrText>
            </w:r>
            <w:r>
              <w:rPr>
                <w:noProof/>
                <w:webHidden/>
              </w:rPr>
            </w:r>
            <w:r>
              <w:rPr>
                <w:noProof/>
                <w:webHidden/>
              </w:rPr>
              <w:fldChar w:fldCharType="separate"/>
            </w:r>
            <w:r>
              <w:rPr>
                <w:noProof/>
                <w:webHidden/>
              </w:rPr>
              <w:t>15</w:t>
            </w:r>
            <w:r>
              <w:rPr>
                <w:noProof/>
                <w:webHidden/>
              </w:rPr>
              <w:fldChar w:fldCharType="end"/>
            </w:r>
          </w:hyperlink>
        </w:p>
        <w:p w:rsidR="003C0FD0" w:rsidRDefault="003C0FD0" w14:paraId="3AB663A9" w14:textId="5AE7A42A">
          <w:pPr>
            <w:pStyle w:val="TOC2"/>
            <w:tabs>
              <w:tab w:val="left" w:pos="960"/>
              <w:tab w:val="right" w:leader="dot" w:pos="9580"/>
            </w:tabs>
            <w:rPr>
              <w:rFonts w:eastAsiaTheme="minorEastAsia" w:cstheme="minorBidi"/>
              <w:b w:val="0"/>
              <w:noProof/>
              <w:lang w:eastAsia="ja-JP"/>
            </w:rPr>
          </w:pPr>
          <w:hyperlink w:history="1" w:anchor="_Toc46299858">
            <w:r w:rsidRPr="0097590B">
              <w:rPr>
                <w:rStyle w:val="Hyperlink"/>
                <w:noProof/>
              </w:rPr>
              <w:t>6.2</w:t>
            </w:r>
            <w:r>
              <w:rPr>
                <w:rFonts w:eastAsiaTheme="minorEastAsia" w:cstheme="minorBidi"/>
                <w:b w:val="0"/>
                <w:noProof/>
                <w:lang w:eastAsia="ja-JP"/>
              </w:rPr>
              <w:tab/>
            </w:r>
            <w:r w:rsidRPr="0097590B">
              <w:rPr>
                <w:rStyle w:val="Hyperlink"/>
                <w:noProof/>
              </w:rPr>
              <w:t>Runtime Processes</w:t>
            </w:r>
            <w:r>
              <w:rPr>
                <w:noProof/>
                <w:webHidden/>
              </w:rPr>
              <w:tab/>
            </w:r>
            <w:r>
              <w:rPr>
                <w:noProof/>
                <w:webHidden/>
              </w:rPr>
              <w:fldChar w:fldCharType="begin"/>
            </w:r>
            <w:r>
              <w:rPr>
                <w:noProof/>
                <w:webHidden/>
              </w:rPr>
              <w:instrText xml:space="preserve"> PAGEREF _Toc46299858 \h </w:instrText>
            </w:r>
            <w:r>
              <w:rPr>
                <w:noProof/>
                <w:webHidden/>
              </w:rPr>
            </w:r>
            <w:r>
              <w:rPr>
                <w:noProof/>
                <w:webHidden/>
              </w:rPr>
              <w:fldChar w:fldCharType="separate"/>
            </w:r>
            <w:r>
              <w:rPr>
                <w:noProof/>
                <w:webHidden/>
              </w:rPr>
              <w:t>15</w:t>
            </w:r>
            <w:r>
              <w:rPr>
                <w:noProof/>
                <w:webHidden/>
              </w:rPr>
              <w:fldChar w:fldCharType="end"/>
            </w:r>
          </w:hyperlink>
        </w:p>
        <w:p w:rsidR="003C0FD0" w:rsidRDefault="003C0FD0" w14:paraId="021A1E78" w14:textId="5FDF4FB8">
          <w:pPr>
            <w:pStyle w:val="TOC3"/>
            <w:tabs>
              <w:tab w:val="left" w:pos="1200"/>
              <w:tab w:val="right" w:leader="dot" w:pos="9580"/>
            </w:tabs>
            <w:rPr>
              <w:rFonts w:eastAsiaTheme="minorEastAsia" w:cstheme="minorBidi"/>
              <w:noProof/>
              <w:lang w:eastAsia="ja-JP"/>
            </w:rPr>
          </w:pPr>
          <w:hyperlink w:history="1" w:anchor="_Toc46299859">
            <w:r w:rsidRPr="0097590B">
              <w:rPr>
                <w:rStyle w:val="Hyperlink"/>
                <w:noProof/>
              </w:rPr>
              <w:t>6.2.1</w:t>
            </w:r>
            <w:r>
              <w:rPr>
                <w:rFonts w:eastAsiaTheme="minorEastAsia" w:cstheme="minorBidi"/>
                <w:noProof/>
                <w:lang w:eastAsia="ja-JP"/>
              </w:rPr>
              <w:tab/>
            </w:r>
            <w:r w:rsidRPr="0097590B">
              <w:rPr>
                <w:rStyle w:val="Hyperlink"/>
                <w:noProof/>
              </w:rPr>
              <w:t>Control Application Processes</w:t>
            </w:r>
            <w:r>
              <w:rPr>
                <w:noProof/>
                <w:webHidden/>
              </w:rPr>
              <w:tab/>
            </w:r>
            <w:r>
              <w:rPr>
                <w:noProof/>
                <w:webHidden/>
              </w:rPr>
              <w:fldChar w:fldCharType="begin"/>
            </w:r>
            <w:r>
              <w:rPr>
                <w:noProof/>
                <w:webHidden/>
              </w:rPr>
              <w:instrText xml:space="preserve"> PAGEREF _Toc46299859 \h </w:instrText>
            </w:r>
            <w:r>
              <w:rPr>
                <w:noProof/>
                <w:webHidden/>
              </w:rPr>
            </w:r>
            <w:r>
              <w:rPr>
                <w:noProof/>
                <w:webHidden/>
              </w:rPr>
              <w:fldChar w:fldCharType="separate"/>
            </w:r>
            <w:r>
              <w:rPr>
                <w:noProof/>
                <w:webHidden/>
              </w:rPr>
              <w:t>15</w:t>
            </w:r>
            <w:r>
              <w:rPr>
                <w:noProof/>
                <w:webHidden/>
              </w:rPr>
              <w:fldChar w:fldCharType="end"/>
            </w:r>
          </w:hyperlink>
        </w:p>
        <w:p w:rsidR="003C0FD0" w:rsidRDefault="003C0FD0" w14:paraId="3F0F8D6D" w14:textId="36A02125">
          <w:pPr>
            <w:pStyle w:val="TOC3"/>
            <w:tabs>
              <w:tab w:val="left" w:pos="1200"/>
              <w:tab w:val="right" w:leader="dot" w:pos="9580"/>
            </w:tabs>
            <w:rPr>
              <w:rFonts w:eastAsiaTheme="minorEastAsia" w:cstheme="minorBidi"/>
              <w:noProof/>
              <w:lang w:eastAsia="ja-JP"/>
            </w:rPr>
          </w:pPr>
          <w:hyperlink w:history="1" w:anchor="_Toc46299860">
            <w:r w:rsidRPr="0097590B">
              <w:rPr>
                <w:rStyle w:val="Hyperlink"/>
                <w:noProof/>
              </w:rPr>
              <w:t>6.2.2</w:t>
            </w:r>
            <w:r>
              <w:rPr>
                <w:rFonts w:eastAsiaTheme="minorEastAsia" w:cstheme="minorBidi"/>
                <w:noProof/>
                <w:lang w:eastAsia="ja-JP"/>
              </w:rPr>
              <w:tab/>
            </w:r>
            <w:r w:rsidRPr="0097590B">
              <w:rPr>
                <w:rStyle w:val="Hyperlink"/>
                <w:noProof/>
              </w:rPr>
              <w:t>DAQ Processes</w:t>
            </w:r>
            <w:r>
              <w:rPr>
                <w:noProof/>
                <w:webHidden/>
              </w:rPr>
              <w:tab/>
            </w:r>
            <w:r>
              <w:rPr>
                <w:noProof/>
                <w:webHidden/>
              </w:rPr>
              <w:fldChar w:fldCharType="begin"/>
            </w:r>
            <w:r>
              <w:rPr>
                <w:noProof/>
                <w:webHidden/>
              </w:rPr>
              <w:instrText xml:space="preserve"> PAGEREF _Toc46299860 \h </w:instrText>
            </w:r>
            <w:r>
              <w:rPr>
                <w:noProof/>
                <w:webHidden/>
              </w:rPr>
            </w:r>
            <w:r>
              <w:rPr>
                <w:noProof/>
                <w:webHidden/>
              </w:rPr>
              <w:fldChar w:fldCharType="separate"/>
            </w:r>
            <w:r>
              <w:rPr>
                <w:noProof/>
                <w:webHidden/>
              </w:rPr>
              <w:t>16</w:t>
            </w:r>
            <w:r>
              <w:rPr>
                <w:noProof/>
                <w:webHidden/>
              </w:rPr>
              <w:fldChar w:fldCharType="end"/>
            </w:r>
          </w:hyperlink>
        </w:p>
        <w:p w:rsidR="003C0FD0" w:rsidRDefault="003C0FD0" w14:paraId="52B17267" w14:textId="7E8BD938">
          <w:pPr>
            <w:pStyle w:val="TOC2"/>
            <w:tabs>
              <w:tab w:val="left" w:pos="960"/>
              <w:tab w:val="right" w:leader="dot" w:pos="9580"/>
            </w:tabs>
            <w:rPr>
              <w:rFonts w:eastAsiaTheme="minorEastAsia" w:cstheme="minorBidi"/>
              <w:b w:val="0"/>
              <w:noProof/>
              <w:lang w:eastAsia="ja-JP"/>
            </w:rPr>
          </w:pPr>
          <w:hyperlink w:history="1" w:anchor="_Toc46299861">
            <w:r w:rsidRPr="0097590B">
              <w:rPr>
                <w:rStyle w:val="Hyperlink"/>
                <w:noProof/>
              </w:rPr>
              <w:t>6.3</w:t>
            </w:r>
            <w:r>
              <w:rPr>
                <w:rFonts w:eastAsiaTheme="minorEastAsia" w:cstheme="minorBidi"/>
                <w:b w:val="0"/>
                <w:noProof/>
                <w:lang w:eastAsia="ja-JP"/>
              </w:rPr>
              <w:tab/>
            </w:r>
            <w:r w:rsidRPr="0097590B">
              <w:rPr>
                <w:rStyle w:val="Hyperlink"/>
                <w:noProof/>
              </w:rPr>
              <w:t>Runtime Diagnostics</w:t>
            </w:r>
            <w:r>
              <w:rPr>
                <w:noProof/>
                <w:webHidden/>
              </w:rPr>
              <w:tab/>
            </w:r>
            <w:r>
              <w:rPr>
                <w:noProof/>
                <w:webHidden/>
              </w:rPr>
              <w:fldChar w:fldCharType="begin"/>
            </w:r>
            <w:r>
              <w:rPr>
                <w:noProof/>
                <w:webHidden/>
              </w:rPr>
              <w:instrText xml:space="preserve"> PAGEREF _Toc46299861 \h </w:instrText>
            </w:r>
            <w:r>
              <w:rPr>
                <w:noProof/>
                <w:webHidden/>
              </w:rPr>
            </w:r>
            <w:r>
              <w:rPr>
                <w:noProof/>
                <w:webHidden/>
              </w:rPr>
              <w:fldChar w:fldCharType="separate"/>
            </w:r>
            <w:r>
              <w:rPr>
                <w:noProof/>
                <w:webHidden/>
              </w:rPr>
              <w:t>17</w:t>
            </w:r>
            <w:r>
              <w:rPr>
                <w:noProof/>
                <w:webHidden/>
              </w:rPr>
              <w:fldChar w:fldCharType="end"/>
            </w:r>
          </w:hyperlink>
        </w:p>
        <w:p w:rsidR="003C0FD0" w:rsidRDefault="003C0FD0" w14:paraId="7C7EC829" w14:textId="61C83FF4">
          <w:pPr>
            <w:pStyle w:val="TOC2"/>
            <w:tabs>
              <w:tab w:val="left" w:pos="960"/>
              <w:tab w:val="right" w:leader="dot" w:pos="9580"/>
            </w:tabs>
            <w:rPr>
              <w:rFonts w:eastAsiaTheme="minorEastAsia" w:cstheme="minorBidi"/>
              <w:b w:val="0"/>
              <w:noProof/>
              <w:lang w:eastAsia="ja-JP"/>
            </w:rPr>
          </w:pPr>
          <w:hyperlink w:history="1" w:anchor="_Toc46299862">
            <w:r w:rsidRPr="0097590B">
              <w:rPr>
                <w:rStyle w:val="Hyperlink"/>
                <w:noProof/>
              </w:rPr>
              <w:t>6.4</w:t>
            </w:r>
            <w:r>
              <w:rPr>
                <w:rFonts w:eastAsiaTheme="minorEastAsia" w:cstheme="minorBidi"/>
                <w:b w:val="0"/>
                <w:noProof/>
                <w:lang w:eastAsia="ja-JP"/>
              </w:rPr>
              <w:tab/>
            </w:r>
            <w:r w:rsidRPr="0097590B">
              <w:rPr>
                <w:rStyle w:val="Hyperlink"/>
                <w:noProof/>
              </w:rPr>
              <w:t>Additional Run Time Tools</w:t>
            </w:r>
            <w:r>
              <w:rPr>
                <w:noProof/>
                <w:webHidden/>
              </w:rPr>
              <w:tab/>
            </w:r>
            <w:r>
              <w:rPr>
                <w:noProof/>
                <w:webHidden/>
              </w:rPr>
              <w:fldChar w:fldCharType="begin"/>
            </w:r>
            <w:r>
              <w:rPr>
                <w:noProof/>
                <w:webHidden/>
              </w:rPr>
              <w:instrText xml:space="preserve"> PAGEREF _Toc46299862 \h </w:instrText>
            </w:r>
            <w:r>
              <w:rPr>
                <w:noProof/>
                <w:webHidden/>
              </w:rPr>
            </w:r>
            <w:r>
              <w:rPr>
                <w:noProof/>
                <w:webHidden/>
              </w:rPr>
              <w:fldChar w:fldCharType="separate"/>
            </w:r>
            <w:r>
              <w:rPr>
                <w:noProof/>
                <w:webHidden/>
              </w:rPr>
              <w:t>17</w:t>
            </w:r>
            <w:r>
              <w:rPr>
                <w:noProof/>
                <w:webHidden/>
              </w:rPr>
              <w:fldChar w:fldCharType="end"/>
            </w:r>
          </w:hyperlink>
        </w:p>
        <w:p w:rsidR="003C0FD0" w:rsidRDefault="003C0FD0" w14:paraId="26D1B891" w14:textId="77755EA7">
          <w:pPr>
            <w:pStyle w:val="TOC1"/>
            <w:tabs>
              <w:tab w:val="left" w:pos="480"/>
              <w:tab w:val="right" w:leader="dot" w:pos="9580"/>
            </w:tabs>
            <w:rPr>
              <w:rFonts w:eastAsiaTheme="minorEastAsia" w:cstheme="minorBidi"/>
              <w:b w:val="0"/>
              <w:noProof/>
              <w:sz w:val="22"/>
              <w:szCs w:val="22"/>
              <w:lang w:eastAsia="ja-JP"/>
            </w:rPr>
          </w:pPr>
          <w:hyperlink w:history="1" w:anchor="_Toc46299863">
            <w:r w:rsidRPr="0097590B">
              <w:rPr>
                <w:rStyle w:val="Hyperlink"/>
                <w:noProof/>
              </w:rPr>
              <w:t>7</w:t>
            </w:r>
            <w:r>
              <w:rPr>
                <w:rFonts w:eastAsiaTheme="minorEastAsia" w:cstheme="minorBidi"/>
                <w:b w:val="0"/>
                <w:noProof/>
                <w:sz w:val="22"/>
                <w:szCs w:val="22"/>
                <w:lang w:eastAsia="ja-JP"/>
              </w:rPr>
              <w:tab/>
            </w:r>
            <w:r w:rsidRPr="0097590B">
              <w:rPr>
                <w:rStyle w:val="Hyperlink"/>
                <w:noProof/>
              </w:rPr>
              <w:t>RCG Software Parts Library</w:t>
            </w:r>
            <w:r>
              <w:rPr>
                <w:noProof/>
                <w:webHidden/>
              </w:rPr>
              <w:tab/>
            </w:r>
            <w:r>
              <w:rPr>
                <w:noProof/>
                <w:webHidden/>
              </w:rPr>
              <w:fldChar w:fldCharType="begin"/>
            </w:r>
            <w:r>
              <w:rPr>
                <w:noProof/>
                <w:webHidden/>
              </w:rPr>
              <w:instrText xml:space="preserve"> PAGEREF _Toc46299863 \h </w:instrText>
            </w:r>
            <w:r>
              <w:rPr>
                <w:noProof/>
                <w:webHidden/>
              </w:rPr>
            </w:r>
            <w:r>
              <w:rPr>
                <w:noProof/>
                <w:webHidden/>
              </w:rPr>
              <w:fldChar w:fldCharType="separate"/>
            </w:r>
            <w:r>
              <w:rPr>
                <w:noProof/>
                <w:webHidden/>
              </w:rPr>
              <w:t>19</w:t>
            </w:r>
            <w:r>
              <w:rPr>
                <w:noProof/>
                <w:webHidden/>
              </w:rPr>
              <w:fldChar w:fldCharType="end"/>
            </w:r>
          </w:hyperlink>
        </w:p>
        <w:p w:rsidR="003C0FD0" w:rsidRDefault="003C0FD0" w14:paraId="56A26D43" w14:textId="368D4ED2">
          <w:pPr>
            <w:pStyle w:val="TOC2"/>
            <w:tabs>
              <w:tab w:val="left" w:pos="960"/>
              <w:tab w:val="right" w:leader="dot" w:pos="9580"/>
            </w:tabs>
            <w:rPr>
              <w:rFonts w:eastAsiaTheme="minorEastAsia" w:cstheme="minorBidi"/>
              <w:b w:val="0"/>
              <w:noProof/>
              <w:lang w:eastAsia="ja-JP"/>
            </w:rPr>
          </w:pPr>
          <w:hyperlink w:history="1" w:anchor="_Toc46299864">
            <w:r w:rsidRPr="0097590B">
              <w:rPr>
                <w:rStyle w:val="Hyperlink"/>
                <w:noProof/>
              </w:rPr>
              <w:t>7.1</w:t>
            </w:r>
            <w:r>
              <w:rPr>
                <w:rFonts w:eastAsiaTheme="minorEastAsia" w:cstheme="minorBidi"/>
                <w:b w:val="0"/>
                <w:noProof/>
                <w:lang w:eastAsia="ja-JP"/>
              </w:rPr>
              <w:tab/>
            </w:r>
            <w:r w:rsidRPr="0097590B">
              <w:rPr>
                <w:rStyle w:val="Hyperlink"/>
                <w:noProof/>
              </w:rPr>
              <w:t>Top Level</w:t>
            </w:r>
            <w:r>
              <w:rPr>
                <w:noProof/>
                <w:webHidden/>
              </w:rPr>
              <w:tab/>
            </w:r>
            <w:r>
              <w:rPr>
                <w:noProof/>
                <w:webHidden/>
              </w:rPr>
              <w:fldChar w:fldCharType="begin"/>
            </w:r>
            <w:r>
              <w:rPr>
                <w:noProof/>
                <w:webHidden/>
              </w:rPr>
              <w:instrText xml:space="preserve"> PAGEREF _Toc46299864 \h </w:instrText>
            </w:r>
            <w:r>
              <w:rPr>
                <w:noProof/>
                <w:webHidden/>
              </w:rPr>
            </w:r>
            <w:r>
              <w:rPr>
                <w:noProof/>
                <w:webHidden/>
              </w:rPr>
              <w:fldChar w:fldCharType="separate"/>
            </w:r>
            <w:r>
              <w:rPr>
                <w:noProof/>
                <w:webHidden/>
              </w:rPr>
              <w:t>19</w:t>
            </w:r>
            <w:r>
              <w:rPr>
                <w:noProof/>
                <w:webHidden/>
              </w:rPr>
              <w:fldChar w:fldCharType="end"/>
            </w:r>
          </w:hyperlink>
        </w:p>
        <w:p w:rsidR="003C0FD0" w:rsidRDefault="003C0FD0" w14:paraId="30469455" w14:textId="784C0581">
          <w:pPr>
            <w:pStyle w:val="TOC3"/>
            <w:tabs>
              <w:tab w:val="left" w:pos="1200"/>
              <w:tab w:val="right" w:leader="dot" w:pos="9580"/>
            </w:tabs>
            <w:rPr>
              <w:rFonts w:eastAsiaTheme="minorEastAsia" w:cstheme="minorBidi"/>
              <w:noProof/>
              <w:lang w:eastAsia="ja-JP"/>
            </w:rPr>
          </w:pPr>
          <w:hyperlink w:history="1" w:anchor="_Toc46299865">
            <w:r w:rsidRPr="0097590B">
              <w:rPr>
                <w:rStyle w:val="Hyperlink"/>
                <w:noProof/>
              </w:rPr>
              <w:t>7.1.1</w:t>
            </w:r>
            <w:r>
              <w:rPr>
                <w:rFonts w:eastAsiaTheme="minorEastAsia" w:cstheme="minorBidi"/>
                <w:noProof/>
                <w:lang w:eastAsia="ja-JP"/>
              </w:rPr>
              <w:tab/>
            </w:r>
            <w:r w:rsidRPr="0097590B">
              <w:rPr>
                <w:rStyle w:val="Hyperlink"/>
                <w:noProof/>
              </w:rPr>
              <w:t>cdsParameters</w:t>
            </w:r>
            <w:r>
              <w:rPr>
                <w:noProof/>
                <w:webHidden/>
              </w:rPr>
              <w:tab/>
            </w:r>
            <w:r>
              <w:rPr>
                <w:noProof/>
                <w:webHidden/>
              </w:rPr>
              <w:fldChar w:fldCharType="begin"/>
            </w:r>
            <w:r>
              <w:rPr>
                <w:noProof/>
                <w:webHidden/>
              </w:rPr>
              <w:instrText xml:space="preserve"> PAGEREF _Toc46299865 \h </w:instrText>
            </w:r>
            <w:r>
              <w:rPr>
                <w:noProof/>
                <w:webHidden/>
              </w:rPr>
            </w:r>
            <w:r>
              <w:rPr>
                <w:noProof/>
                <w:webHidden/>
              </w:rPr>
              <w:fldChar w:fldCharType="separate"/>
            </w:r>
            <w:r>
              <w:rPr>
                <w:noProof/>
                <w:webHidden/>
              </w:rPr>
              <w:t>19</w:t>
            </w:r>
            <w:r>
              <w:rPr>
                <w:noProof/>
                <w:webHidden/>
              </w:rPr>
              <w:fldChar w:fldCharType="end"/>
            </w:r>
          </w:hyperlink>
        </w:p>
        <w:p w:rsidR="003C0FD0" w:rsidRDefault="003C0FD0" w14:paraId="1EB5576C" w14:textId="24295C2D">
          <w:pPr>
            <w:pStyle w:val="TOC2"/>
            <w:tabs>
              <w:tab w:val="left" w:pos="960"/>
              <w:tab w:val="right" w:leader="dot" w:pos="9580"/>
            </w:tabs>
            <w:rPr>
              <w:rFonts w:eastAsiaTheme="minorEastAsia" w:cstheme="minorBidi"/>
              <w:b w:val="0"/>
              <w:noProof/>
              <w:lang w:eastAsia="ja-JP"/>
            </w:rPr>
          </w:pPr>
          <w:hyperlink w:history="1" w:anchor="_Toc46299866">
            <w:r w:rsidRPr="0097590B">
              <w:rPr>
                <w:rStyle w:val="Hyperlink"/>
                <w:noProof/>
              </w:rPr>
              <w:t>7.2</w:t>
            </w:r>
            <w:r>
              <w:rPr>
                <w:rFonts w:eastAsiaTheme="minorEastAsia" w:cstheme="minorBidi"/>
                <w:b w:val="0"/>
                <w:noProof/>
                <w:lang w:eastAsia="ja-JP"/>
              </w:rPr>
              <w:tab/>
            </w:r>
            <w:r w:rsidRPr="0097590B">
              <w:rPr>
                <w:rStyle w:val="Hyperlink"/>
                <w:noProof/>
              </w:rPr>
              <w:t>C Code</w:t>
            </w:r>
            <w:r>
              <w:rPr>
                <w:noProof/>
                <w:webHidden/>
              </w:rPr>
              <w:tab/>
            </w:r>
            <w:r>
              <w:rPr>
                <w:noProof/>
                <w:webHidden/>
              </w:rPr>
              <w:fldChar w:fldCharType="begin"/>
            </w:r>
            <w:r>
              <w:rPr>
                <w:noProof/>
                <w:webHidden/>
              </w:rPr>
              <w:instrText xml:space="preserve"> PAGEREF _Toc46299866 \h </w:instrText>
            </w:r>
            <w:r>
              <w:rPr>
                <w:noProof/>
                <w:webHidden/>
              </w:rPr>
            </w:r>
            <w:r>
              <w:rPr>
                <w:noProof/>
                <w:webHidden/>
              </w:rPr>
              <w:fldChar w:fldCharType="separate"/>
            </w:r>
            <w:r>
              <w:rPr>
                <w:noProof/>
                <w:webHidden/>
              </w:rPr>
              <w:t>24</w:t>
            </w:r>
            <w:r>
              <w:rPr>
                <w:noProof/>
                <w:webHidden/>
              </w:rPr>
              <w:fldChar w:fldCharType="end"/>
            </w:r>
          </w:hyperlink>
        </w:p>
        <w:p w:rsidR="003C0FD0" w:rsidRDefault="003C0FD0" w14:paraId="2DE79C35" w14:textId="6DFD9A7A">
          <w:pPr>
            <w:pStyle w:val="TOC3"/>
            <w:tabs>
              <w:tab w:val="left" w:pos="1200"/>
              <w:tab w:val="right" w:leader="dot" w:pos="9580"/>
            </w:tabs>
            <w:rPr>
              <w:rFonts w:eastAsiaTheme="minorEastAsia" w:cstheme="minorBidi"/>
              <w:noProof/>
              <w:lang w:eastAsia="ja-JP"/>
            </w:rPr>
          </w:pPr>
          <w:hyperlink w:history="1" w:anchor="_Toc46299867">
            <w:r w:rsidRPr="0097590B">
              <w:rPr>
                <w:rStyle w:val="Hyperlink"/>
                <w:noProof/>
              </w:rPr>
              <w:t>7.2.1</w:t>
            </w:r>
            <w:r>
              <w:rPr>
                <w:rFonts w:eastAsiaTheme="minorEastAsia" w:cstheme="minorBidi"/>
                <w:noProof/>
                <w:lang w:eastAsia="ja-JP"/>
              </w:rPr>
              <w:tab/>
            </w:r>
            <w:r w:rsidRPr="0097590B">
              <w:rPr>
                <w:rStyle w:val="Hyperlink"/>
                <w:noProof/>
              </w:rPr>
              <w:t>cdsFunctionCall</w:t>
            </w:r>
            <w:r>
              <w:rPr>
                <w:noProof/>
                <w:webHidden/>
              </w:rPr>
              <w:tab/>
            </w:r>
            <w:r>
              <w:rPr>
                <w:noProof/>
                <w:webHidden/>
              </w:rPr>
              <w:fldChar w:fldCharType="begin"/>
            </w:r>
            <w:r>
              <w:rPr>
                <w:noProof/>
                <w:webHidden/>
              </w:rPr>
              <w:instrText xml:space="preserve"> PAGEREF _Toc46299867 \h </w:instrText>
            </w:r>
            <w:r>
              <w:rPr>
                <w:noProof/>
                <w:webHidden/>
              </w:rPr>
            </w:r>
            <w:r>
              <w:rPr>
                <w:noProof/>
                <w:webHidden/>
              </w:rPr>
              <w:fldChar w:fldCharType="separate"/>
            </w:r>
            <w:r>
              <w:rPr>
                <w:noProof/>
                <w:webHidden/>
              </w:rPr>
              <w:t>24</w:t>
            </w:r>
            <w:r>
              <w:rPr>
                <w:noProof/>
                <w:webHidden/>
              </w:rPr>
              <w:fldChar w:fldCharType="end"/>
            </w:r>
          </w:hyperlink>
        </w:p>
        <w:p w:rsidR="003C0FD0" w:rsidRDefault="003C0FD0" w14:paraId="29606C28" w14:textId="256AFA4F">
          <w:pPr>
            <w:pStyle w:val="TOC2"/>
            <w:tabs>
              <w:tab w:val="left" w:pos="960"/>
              <w:tab w:val="right" w:leader="dot" w:pos="9580"/>
            </w:tabs>
            <w:rPr>
              <w:rFonts w:eastAsiaTheme="minorEastAsia" w:cstheme="minorBidi"/>
              <w:b w:val="0"/>
              <w:noProof/>
              <w:lang w:eastAsia="ja-JP"/>
            </w:rPr>
          </w:pPr>
          <w:hyperlink w:history="1" w:anchor="_Toc46299868">
            <w:r w:rsidRPr="0097590B">
              <w:rPr>
                <w:rStyle w:val="Hyperlink"/>
                <w:noProof/>
              </w:rPr>
              <w:t>7.3</w:t>
            </w:r>
            <w:r>
              <w:rPr>
                <w:rFonts w:eastAsiaTheme="minorEastAsia" w:cstheme="minorBidi"/>
                <w:b w:val="0"/>
                <w:noProof/>
                <w:lang w:eastAsia="ja-JP"/>
              </w:rPr>
              <w:tab/>
            </w:r>
            <w:r w:rsidRPr="0097590B">
              <w:rPr>
                <w:rStyle w:val="Hyperlink"/>
                <w:noProof/>
              </w:rPr>
              <w:t>I/O Parts</w:t>
            </w:r>
            <w:r>
              <w:rPr>
                <w:noProof/>
                <w:webHidden/>
              </w:rPr>
              <w:tab/>
            </w:r>
            <w:r>
              <w:rPr>
                <w:noProof/>
                <w:webHidden/>
              </w:rPr>
              <w:fldChar w:fldCharType="begin"/>
            </w:r>
            <w:r>
              <w:rPr>
                <w:noProof/>
                <w:webHidden/>
              </w:rPr>
              <w:instrText xml:space="preserve"> PAGEREF _Toc46299868 \h </w:instrText>
            </w:r>
            <w:r>
              <w:rPr>
                <w:noProof/>
                <w:webHidden/>
              </w:rPr>
            </w:r>
            <w:r>
              <w:rPr>
                <w:noProof/>
                <w:webHidden/>
              </w:rPr>
              <w:fldChar w:fldCharType="separate"/>
            </w:r>
            <w:r>
              <w:rPr>
                <w:noProof/>
                <w:webHidden/>
              </w:rPr>
              <w:t>26</w:t>
            </w:r>
            <w:r>
              <w:rPr>
                <w:noProof/>
                <w:webHidden/>
              </w:rPr>
              <w:fldChar w:fldCharType="end"/>
            </w:r>
          </w:hyperlink>
        </w:p>
        <w:p w:rsidR="003C0FD0" w:rsidRDefault="003C0FD0" w14:paraId="7321F845" w14:textId="2E0A0DE8">
          <w:pPr>
            <w:pStyle w:val="TOC3"/>
            <w:tabs>
              <w:tab w:val="left" w:pos="1200"/>
              <w:tab w:val="right" w:leader="dot" w:pos="9580"/>
            </w:tabs>
            <w:rPr>
              <w:rFonts w:eastAsiaTheme="minorEastAsia" w:cstheme="minorBidi"/>
              <w:noProof/>
              <w:lang w:eastAsia="ja-JP"/>
            </w:rPr>
          </w:pPr>
          <w:hyperlink w:history="1" w:anchor="_Toc46299869">
            <w:r w:rsidRPr="0097590B">
              <w:rPr>
                <w:rStyle w:val="Hyperlink"/>
                <w:noProof/>
              </w:rPr>
              <w:t>7.3.1</w:t>
            </w:r>
            <w:r>
              <w:rPr>
                <w:rFonts w:eastAsiaTheme="minorEastAsia" w:cstheme="minorBidi"/>
                <w:noProof/>
                <w:lang w:eastAsia="ja-JP"/>
              </w:rPr>
              <w:tab/>
            </w:r>
            <w:r w:rsidRPr="0097590B">
              <w:rPr>
                <w:rStyle w:val="Hyperlink"/>
                <w:noProof/>
              </w:rPr>
              <w:t>ADC</w:t>
            </w:r>
            <w:r>
              <w:rPr>
                <w:noProof/>
                <w:webHidden/>
              </w:rPr>
              <w:tab/>
            </w:r>
            <w:r>
              <w:rPr>
                <w:noProof/>
                <w:webHidden/>
              </w:rPr>
              <w:fldChar w:fldCharType="begin"/>
            </w:r>
            <w:r>
              <w:rPr>
                <w:noProof/>
                <w:webHidden/>
              </w:rPr>
              <w:instrText xml:space="preserve"> PAGEREF _Toc46299869 \h </w:instrText>
            </w:r>
            <w:r>
              <w:rPr>
                <w:noProof/>
                <w:webHidden/>
              </w:rPr>
            </w:r>
            <w:r>
              <w:rPr>
                <w:noProof/>
                <w:webHidden/>
              </w:rPr>
              <w:fldChar w:fldCharType="separate"/>
            </w:r>
            <w:r>
              <w:rPr>
                <w:noProof/>
                <w:webHidden/>
              </w:rPr>
              <w:t>27</w:t>
            </w:r>
            <w:r>
              <w:rPr>
                <w:noProof/>
                <w:webHidden/>
              </w:rPr>
              <w:fldChar w:fldCharType="end"/>
            </w:r>
          </w:hyperlink>
        </w:p>
        <w:p w:rsidR="003C0FD0" w:rsidRDefault="003C0FD0" w14:paraId="793E62AD" w14:textId="68864CF7">
          <w:pPr>
            <w:pStyle w:val="TOC3"/>
            <w:tabs>
              <w:tab w:val="left" w:pos="1200"/>
              <w:tab w:val="right" w:leader="dot" w:pos="9580"/>
            </w:tabs>
            <w:rPr>
              <w:rFonts w:eastAsiaTheme="minorEastAsia" w:cstheme="minorBidi"/>
              <w:noProof/>
              <w:lang w:eastAsia="ja-JP"/>
            </w:rPr>
          </w:pPr>
          <w:hyperlink w:history="1" w:anchor="_Toc46299870">
            <w:r w:rsidRPr="0097590B">
              <w:rPr>
                <w:rStyle w:val="Hyperlink"/>
                <w:noProof/>
              </w:rPr>
              <w:t>7.3.2</w:t>
            </w:r>
            <w:r>
              <w:rPr>
                <w:rFonts w:eastAsiaTheme="minorEastAsia" w:cstheme="minorBidi"/>
                <w:noProof/>
                <w:lang w:eastAsia="ja-JP"/>
              </w:rPr>
              <w:tab/>
            </w:r>
            <w:r w:rsidRPr="0097590B">
              <w:rPr>
                <w:rStyle w:val="Hyperlink"/>
                <w:noProof/>
              </w:rPr>
              <w:t>ADC Selector</w:t>
            </w:r>
            <w:r>
              <w:rPr>
                <w:noProof/>
                <w:webHidden/>
              </w:rPr>
              <w:tab/>
            </w:r>
            <w:r>
              <w:rPr>
                <w:noProof/>
                <w:webHidden/>
              </w:rPr>
              <w:fldChar w:fldCharType="begin"/>
            </w:r>
            <w:r>
              <w:rPr>
                <w:noProof/>
                <w:webHidden/>
              </w:rPr>
              <w:instrText xml:space="preserve"> PAGEREF _Toc46299870 \h </w:instrText>
            </w:r>
            <w:r>
              <w:rPr>
                <w:noProof/>
                <w:webHidden/>
              </w:rPr>
            </w:r>
            <w:r>
              <w:rPr>
                <w:noProof/>
                <w:webHidden/>
              </w:rPr>
              <w:fldChar w:fldCharType="separate"/>
            </w:r>
            <w:r>
              <w:rPr>
                <w:noProof/>
                <w:webHidden/>
              </w:rPr>
              <w:t>29</w:t>
            </w:r>
            <w:r>
              <w:rPr>
                <w:noProof/>
                <w:webHidden/>
              </w:rPr>
              <w:fldChar w:fldCharType="end"/>
            </w:r>
          </w:hyperlink>
        </w:p>
        <w:p w:rsidR="003C0FD0" w:rsidRDefault="003C0FD0" w14:paraId="695C918A" w14:textId="425EF30B">
          <w:pPr>
            <w:pStyle w:val="TOC3"/>
            <w:tabs>
              <w:tab w:val="left" w:pos="1200"/>
              <w:tab w:val="right" w:leader="dot" w:pos="9580"/>
            </w:tabs>
            <w:rPr>
              <w:rFonts w:eastAsiaTheme="minorEastAsia" w:cstheme="minorBidi"/>
              <w:noProof/>
              <w:lang w:eastAsia="ja-JP"/>
            </w:rPr>
          </w:pPr>
          <w:hyperlink w:history="1" w:anchor="_Toc46299871">
            <w:r w:rsidRPr="0097590B">
              <w:rPr>
                <w:rStyle w:val="Hyperlink"/>
                <w:noProof/>
              </w:rPr>
              <w:t>7.3.3</w:t>
            </w:r>
            <w:r>
              <w:rPr>
                <w:rFonts w:eastAsiaTheme="minorEastAsia" w:cstheme="minorBidi"/>
                <w:noProof/>
                <w:lang w:eastAsia="ja-JP"/>
              </w:rPr>
              <w:tab/>
            </w:r>
            <w:r w:rsidRPr="0097590B">
              <w:rPr>
                <w:rStyle w:val="Hyperlink"/>
                <w:noProof/>
              </w:rPr>
              <w:t>DAC Modules</w:t>
            </w:r>
            <w:r>
              <w:rPr>
                <w:noProof/>
                <w:webHidden/>
              </w:rPr>
              <w:tab/>
            </w:r>
            <w:r>
              <w:rPr>
                <w:noProof/>
                <w:webHidden/>
              </w:rPr>
              <w:fldChar w:fldCharType="begin"/>
            </w:r>
            <w:r>
              <w:rPr>
                <w:noProof/>
                <w:webHidden/>
              </w:rPr>
              <w:instrText xml:space="preserve"> PAGEREF _Toc46299871 \h </w:instrText>
            </w:r>
            <w:r>
              <w:rPr>
                <w:noProof/>
                <w:webHidden/>
              </w:rPr>
            </w:r>
            <w:r>
              <w:rPr>
                <w:noProof/>
                <w:webHidden/>
              </w:rPr>
              <w:fldChar w:fldCharType="separate"/>
            </w:r>
            <w:r>
              <w:rPr>
                <w:noProof/>
                <w:webHidden/>
              </w:rPr>
              <w:t>30</w:t>
            </w:r>
            <w:r>
              <w:rPr>
                <w:noProof/>
                <w:webHidden/>
              </w:rPr>
              <w:fldChar w:fldCharType="end"/>
            </w:r>
          </w:hyperlink>
        </w:p>
        <w:p w:rsidR="003C0FD0" w:rsidRDefault="003C0FD0" w14:paraId="1F483D5E" w14:textId="31D14826">
          <w:pPr>
            <w:pStyle w:val="TOC3"/>
            <w:tabs>
              <w:tab w:val="left" w:pos="1200"/>
              <w:tab w:val="right" w:leader="dot" w:pos="9580"/>
            </w:tabs>
            <w:rPr>
              <w:rFonts w:eastAsiaTheme="minorEastAsia" w:cstheme="minorBidi"/>
              <w:noProof/>
              <w:lang w:eastAsia="ja-JP"/>
            </w:rPr>
          </w:pPr>
          <w:hyperlink w:history="1" w:anchor="_Toc46299872">
            <w:r w:rsidRPr="0097590B">
              <w:rPr>
                <w:rStyle w:val="Hyperlink"/>
                <w:noProof/>
              </w:rPr>
              <w:t>7.3.4</w:t>
            </w:r>
            <w:r>
              <w:rPr>
                <w:rFonts w:eastAsiaTheme="minorEastAsia" w:cstheme="minorBidi"/>
                <w:noProof/>
                <w:lang w:eastAsia="ja-JP"/>
              </w:rPr>
              <w:tab/>
            </w:r>
            <w:r w:rsidRPr="0097590B">
              <w:rPr>
                <w:rStyle w:val="Hyperlink"/>
                <w:noProof/>
              </w:rPr>
              <w:t>cdsDio</w:t>
            </w:r>
            <w:r>
              <w:rPr>
                <w:noProof/>
                <w:webHidden/>
              </w:rPr>
              <w:tab/>
            </w:r>
            <w:r>
              <w:rPr>
                <w:noProof/>
                <w:webHidden/>
              </w:rPr>
              <w:fldChar w:fldCharType="begin"/>
            </w:r>
            <w:r>
              <w:rPr>
                <w:noProof/>
                <w:webHidden/>
              </w:rPr>
              <w:instrText xml:space="preserve"> PAGEREF _Toc46299872 \h </w:instrText>
            </w:r>
            <w:r>
              <w:rPr>
                <w:noProof/>
                <w:webHidden/>
              </w:rPr>
            </w:r>
            <w:r>
              <w:rPr>
                <w:noProof/>
                <w:webHidden/>
              </w:rPr>
              <w:fldChar w:fldCharType="separate"/>
            </w:r>
            <w:r>
              <w:rPr>
                <w:noProof/>
                <w:webHidden/>
              </w:rPr>
              <w:t>32</w:t>
            </w:r>
            <w:r>
              <w:rPr>
                <w:noProof/>
                <w:webHidden/>
              </w:rPr>
              <w:fldChar w:fldCharType="end"/>
            </w:r>
          </w:hyperlink>
        </w:p>
        <w:p w:rsidR="003C0FD0" w:rsidRDefault="003C0FD0" w14:paraId="3166F7A5" w14:textId="1FA4DD47">
          <w:pPr>
            <w:pStyle w:val="TOC3"/>
            <w:tabs>
              <w:tab w:val="left" w:pos="1200"/>
              <w:tab w:val="right" w:leader="dot" w:pos="9580"/>
            </w:tabs>
            <w:rPr>
              <w:rFonts w:eastAsiaTheme="minorEastAsia" w:cstheme="minorBidi"/>
              <w:noProof/>
              <w:lang w:eastAsia="ja-JP"/>
            </w:rPr>
          </w:pPr>
          <w:hyperlink w:history="1" w:anchor="_Toc46299873">
            <w:r w:rsidRPr="0097590B">
              <w:rPr>
                <w:rStyle w:val="Hyperlink"/>
                <w:noProof/>
              </w:rPr>
              <w:t>7.3.5</w:t>
            </w:r>
            <w:r>
              <w:rPr>
                <w:rFonts w:eastAsiaTheme="minorEastAsia" w:cstheme="minorBidi"/>
                <w:noProof/>
                <w:lang w:eastAsia="ja-JP"/>
              </w:rPr>
              <w:tab/>
            </w:r>
            <w:r w:rsidRPr="0097590B">
              <w:rPr>
                <w:rStyle w:val="Hyperlink"/>
                <w:noProof/>
              </w:rPr>
              <w:t>cdsRio and cdsRio1 –</w:t>
            </w:r>
            <w:r>
              <w:rPr>
                <w:noProof/>
                <w:webHidden/>
              </w:rPr>
              <w:tab/>
            </w:r>
            <w:r>
              <w:rPr>
                <w:noProof/>
                <w:webHidden/>
              </w:rPr>
              <w:fldChar w:fldCharType="begin"/>
            </w:r>
            <w:r>
              <w:rPr>
                <w:noProof/>
                <w:webHidden/>
              </w:rPr>
              <w:instrText xml:space="preserve"> PAGEREF _Toc46299873 \h </w:instrText>
            </w:r>
            <w:r>
              <w:rPr>
                <w:noProof/>
                <w:webHidden/>
              </w:rPr>
            </w:r>
            <w:r>
              <w:rPr>
                <w:noProof/>
                <w:webHidden/>
              </w:rPr>
              <w:fldChar w:fldCharType="separate"/>
            </w:r>
            <w:r>
              <w:rPr>
                <w:noProof/>
                <w:webHidden/>
              </w:rPr>
              <w:t>33</w:t>
            </w:r>
            <w:r>
              <w:rPr>
                <w:noProof/>
                <w:webHidden/>
              </w:rPr>
              <w:fldChar w:fldCharType="end"/>
            </w:r>
          </w:hyperlink>
        </w:p>
        <w:p w:rsidR="003C0FD0" w:rsidRDefault="003C0FD0" w14:paraId="56374D22" w14:textId="79E844E6">
          <w:pPr>
            <w:pStyle w:val="TOC3"/>
            <w:tabs>
              <w:tab w:val="left" w:pos="1200"/>
              <w:tab w:val="right" w:leader="dot" w:pos="9580"/>
            </w:tabs>
            <w:rPr>
              <w:rFonts w:eastAsiaTheme="minorEastAsia" w:cstheme="minorBidi"/>
              <w:noProof/>
              <w:lang w:eastAsia="ja-JP"/>
            </w:rPr>
          </w:pPr>
          <w:hyperlink w:history="1" w:anchor="_Toc46299874">
            <w:r w:rsidRPr="0097590B">
              <w:rPr>
                <w:rStyle w:val="Hyperlink"/>
                <w:noProof/>
              </w:rPr>
              <w:t>7.3.6</w:t>
            </w:r>
            <w:r>
              <w:rPr>
                <w:rFonts w:eastAsiaTheme="minorEastAsia" w:cstheme="minorBidi"/>
                <w:noProof/>
                <w:lang w:eastAsia="ja-JP"/>
              </w:rPr>
              <w:tab/>
            </w:r>
            <w:r w:rsidRPr="0097590B">
              <w:rPr>
                <w:rStyle w:val="Hyperlink"/>
                <w:noProof/>
              </w:rPr>
              <w:t>cdsIPCx_PCIE, cdsIPCx_RFM, and cdsIPCx_SHMEM</w:t>
            </w:r>
            <w:r>
              <w:rPr>
                <w:noProof/>
                <w:webHidden/>
              </w:rPr>
              <w:tab/>
            </w:r>
            <w:r>
              <w:rPr>
                <w:noProof/>
                <w:webHidden/>
              </w:rPr>
              <w:fldChar w:fldCharType="begin"/>
            </w:r>
            <w:r>
              <w:rPr>
                <w:noProof/>
                <w:webHidden/>
              </w:rPr>
              <w:instrText xml:space="preserve"> PAGEREF _Toc46299874 \h </w:instrText>
            </w:r>
            <w:r>
              <w:rPr>
                <w:noProof/>
                <w:webHidden/>
              </w:rPr>
            </w:r>
            <w:r>
              <w:rPr>
                <w:noProof/>
                <w:webHidden/>
              </w:rPr>
              <w:fldChar w:fldCharType="separate"/>
            </w:r>
            <w:r>
              <w:rPr>
                <w:noProof/>
                <w:webHidden/>
              </w:rPr>
              <w:t>34</w:t>
            </w:r>
            <w:r>
              <w:rPr>
                <w:noProof/>
                <w:webHidden/>
              </w:rPr>
              <w:fldChar w:fldCharType="end"/>
            </w:r>
          </w:hyperlink>
        </w:p>
        <w:p w:rsidR="003C0FD0" w:rsidRDefault="003C0FD0" w14:paraId="2296E32D" w14:textId="75106D16">
          <w:pPr>
            <w:pStyle w:val="TOC3"/>
            <w:tabs>
              <w:tab w:val="left" w:pos="1200"/>
              <w:tab w:val="right" w:leader="dot" w:pos="9580"/>
            </w:tabs>
            <w:rPr>
              <w:rFonts w:eastAsiaTheme="minorEastAsia" w:cstheme="minorBidi"/>
              <w:noProof/>
              <w:lang w:eastAsia="ja-JP"/>
            </w:rPr>
          </w:pPr>
          <w:hyperlink w:history="1" w:anchor="_Toc46299875">
            <w:r w:rsidRPr="0097590B">
              <w:rPr>
                <w:rStyle w:val="Hyperlink"/>
                <w:noProof/>
              </w:rPr>
              <w:t>7.3.7</w:t>
            </w:r>
            <w:r>
              <w:rPr>
                <w:rFonts w:eastAsiaTheme="minorEastAsia" w:cstheme="minorBidi"/>
                <w:noProof/>
                <w:lang w:eastAsia="ja-JP"/>
              </w:rPr>
              <w:tab/>
            </w:r>
            <w:r w:rsidRPr="0097590B">
              <w:rPr>
                <w:rStyle w:val="Hyperlink"/>
                <w:noProof/>
              </w:rPr>
              <w:t>cdsCDO32</w:t>
            </w:r>
            <w:r>
              <w:rPr>
                <w:noProof/>
                <w:webHidden/>
              </w:rPr>
              <w:tab/>
            </w:r>
            <w:r>
              <w:rPr>
                <w:noProof/>
                <w:webHidden/>
              </w:rPr>
              <w:fldChar w:fldCharType="begin"/>
            </w:r>
            <w:r>
              <w:rPr>
                <w:noProof/>
                <w:webHidden/>
              </w:rPr>
              <w:instrText xml:space="preserve"> PAGEREF _Toc46299875 \h </w:instrText>
            </w:r>
            <w:r>
              <w:rPr>
                <w:noProof/>
                <w:webHidden/>
              </w:rPr>
            </w:r>
            <w:r>
              <w:rPr>
                <w:noProof/>
                <w:webHidden/>
              </w:rPr>
              <w:fldChar w:fldCharType="separate"/>
            </w:r>
            <w:r>
              <w:rPr>
                <w:noProof/>
                <w:webHidden/>
              </w:rPr>
              <w:t>36</w:t>
            </w:r>
            <w:r>
              <w:rPr>
                <w:noProof/>
                <w:webHidden/>
              </w:rPr>
              <w:fldChar w:fldCharType="end"/>
            </w:r>
          </w:hyperlink>
        </w:p>
        <w:p w:rsidR="003C0FD0" w:rsidRDefault="003C0FD0" w14:paraId="1195F650" w14:textId="4E1AD1EE">
          <w:pPr>
            <w:pStyle w:val="TOC3"/>
            <w:tabs>
              <w:tab w:val="left" w:pos="1200"/>
              <w:tab w:val="right" w:leader="dot" w:pos="9580"/>
            </w:tabs>
            <w:rPr>
              <w:rFonts w:eastAsiaTheme="minorEastAsia" w:cstheme="minorBidi"/>
              <w:noProof/>
              <w:lang w:eastAsia="ja-JP"/>
            </w:rPr>
          </w:pPr>
          <w:hyperlink w:history="1" w:anchor="_Toc46299876">
            <w:r w:rsidRPr="0097590B">
              <w:rPr>
                <w:rStyle w:val="Hyperlink"/>
                <w:noProof/>
              </w:rPr>
              <w:t>7.3.8</w:t>
            </w:r>
            <w:r>
              <w:rPr>
                <w:rFonts w:eastAsiaTheme="minorEastAsia" w:cstheme="minorBidi"/>
                <w:noProof/>
                <w:lang w:eastAsia="ja-JP"/>
              </w:rPr>
              <w:tab/>
            </w:r>
            <w:r w:rsidRPr="0097590B">
              <w:rPr>
                <w:rStyle w:val="Hyperlink"/>
                <w:noProof/>
              </w:rPr>
              <w:t>cdsCDIO1616 and cdsDIO6464</w:t>
            </w:r>
            <w:r>
              <w:rPr>
                <w:noProof/>
                <w:webHidden/>
              </w:rPr>
              <w:tab/>
            </w:r>
            <w:r>
              <w:rPr>
                <w:noProof/>
                <w:webHidden/>
              </w:rPr>
              <w:fldChar w:fldCharType="begin"/>
            </w:r>
            <w:r>
              <w:rPr>
                <w:noProof/>
                <w:webHidden/>
              </w:rPr>
              <w:instrText xml:space="preserve"> PAGEREF _Toc46299876 \h </w:instrText>
            </w:r>
            <w:r>
              <w:rPr>
                <w:noProof/>
                <w:webHidden/>
              </w:rPr>
            </w:r>
            <w:r>
              <w:rPr>
                <w:noProof/>
                <w:webHidden/>
              </w:rPr>
              <w:fldChar w:fldCharType="separate"/>
            </w:r>
            <w:r>
              <w:rPr>
                <w:noProof/>
                <w:webHidden/>
              </w:rPr>
              <w:t>37</w:t>
            </w:r>
            <w:r>
              <w:rPr>
                <w:noProof/>
                <w:webHidden/>
              </w:rPr>
              <w:fldChar w:fldCharType="end"/>
            </w:r>
          </w:hyperlink>
        </w:p>
        <w:p w:rsidR="003C0FD0" w:rsidRDefault="003C0FD0" w14:paraId="4117210C" w14:textId="6DE0D26F">
          <w:pPr>
            <w:pStyle w:val="TOC2"/>
            <w:tabs>
              <w:tab w:val="left" w:pos="960"/>
              <w:tab w:val="right" w:leader="dot" w:pos="9580"/>
            </w:tabs>
            <w:rPr>
              <w:rFonts w:eastAsiaTheme="minorEastAsia" w:cstheme="minorBidi"/>
              <w:b w:val="0"/>
              <w:noProof/>
              <w:lang w:eastAsia="ja-JP"/>
            </w:rPr>
          </w:pPr>
          <w:hyperlink w:history="1" w:anchor="_Toc46299877">
            <w:r w:rsidRPr="0097590B">
              <w:rPr>
                <w:rStyle w:val="Hyperlink"/>
                <w:noProof/>
              </w:rPr>
              <w:t>7.4</w:t>
            </w:r>
            <w:r>
              <w:rPr>
                <w:rFonts w:eastAsiaTheme="minorEastAsia" w:cstheme="minorBidi"/>
                <w:b w:val="0"/>
                <w:noProof/>
                <w:lang w:eastAsia="ja-JP"/>
              </w:rPr>
              <w:tab/>
            </w:r>
            <w:r w:rsidRPr="0097590B">
              <w:rPr>
                <w:rStyle w:val="Hyperlink"/>
                <w:noProof/>
              </w:rPr>
              <w:t>Simulink Parts</w:t>
            </w:r>
            <w:r>
              <w:rPr>
                <w:noProof/>
                <w:webHidden/>
              </w:rPr>
              <w:tab/>
            </w:r>
            <w:r>
              <w:rPr>
                <w:noProof/>
                <w:webHidden/>
              </w:rPr>
              <w:fldChar w:fldCharType="begin"/>
            </w:r>
            <w:r>
              <w:rPr>
                <w:noProof/>
                <w:webHidden/>
              </w:rPr>
              <w:instrText xml:space="preserve"> PAGEREF _Toc46299877 \h </w:instrText>
            </w:r>
            <w:r>
              <w:rPr>
                <w:noProof/>
                <w:webHidden/>
              </w:rPr>
            </w:r>
            <w:r>
              <w:rPr>
                <w:noProof/>
                <w:webHidden/>
              </w:rPr>
              <w:fldChar w:fldCharType="separate"/>
            </w:r>
            <w:r>
              <w:rPr>
                <w:noProof/>
                <w:webHidden/>
              </w:rPr>
              <w:t>39</w:t>
            </w:r>
            <w:r>
              <w:rPr>
                <w:noProof/>
                <w:webHidden/>
              </w:rPr>
              <w:fldChar w:fldCharType="end"/>
            </w:r>
          </w:hyperlink>
        </w:p>
        <w:p w:rsidR="003C0FD0" w:rsidRDefault="003C0FD0" w14:paraId="2F5B95DD" w14:textId="0D3D3106">
          <w:pPr>
            <w:pStyle w:val="TOC3"/>
            <w:tabs>
              <w:tab w:val="left" w:pos="1200"/>
              <w:tab w:val="right" w:leader="dot" w:pos="9580"/>
            </w:tabs>
            <w:rPr>
              <w:rFonts w:eastAsiaTheme="minorEastAsia" w:cstheme="minorBidi"/>
              <w:noProof/>
              <w:lang w:eastAsia="ja-JP"/>
            </w:rPr>
          </w:pPr>
          <w:hyperlink w:history="1" w:anchor="_Toc46299878">
            <w:r w:rsidRPr="0097590B">
              <w:rPr>
                <w:rStyle w:val="Hyperlink"/>
                <w:noProof/>
              </w:rPr>
              <w:t>7.4.1</w:t>
            </w:r>
            <w:r>
              <w:rPr>
                <w:rFonts w:eastAsiaTheme="minorEastAsia" w:cstheme="minorBidi"/>
                <w:noProof/>
                <w:lang w:eastAsia="ja-JP"/>
              </w:rPr>
              <w:tab/>
            </w:r>
            <w:r w:rsidRPr="0097590B">
              <w:rPr>
                <w:rStyle w:val="Hyperlink"/>
                <w:noProof/>
              </w:rPr>
              <w:t>Unit Delay</w:t>
            </w:r>
            <w:r>
              <w:rPr>
                <w:noProof/>
                <w:webHidden/>
              </w:rPr>
              <w:tab/>
            </w:r>
            <w:r>
              <w:rPr>
                <w:noProof/>
                <w:webHidden/>
              </w:rPr>
              <w:fldChar w:fldCharType="begin"/>
            </w:r>
            <w:r>
              <w:rPr>
                <w:noProof/>
                <w:webHidden/>
              </w:rPr>
              <w:instrText xml:space="preserve"> PAGEREF _Toc46299878 \h </w:instrText>
            </w:r>
            <w:r>
              <w:rPr>
                <w:noProof/>
                <w:webHidden/>
              </w:rPr>
            </w:r>
            <w:r>
              <w:rPr>
                <w:noProof/>
                <w:webHidden/>
              </w:rPr>
              <w:fldChar w:fldCharType="separate"/>
            </w:r>
            <w:r>
              <w:rPr>
                <w:noProof/>
                <w:webHidden/>
              </w:rPr>
              <w:t>40</w:t>
            </w:r>
            <w:r>
              <w:rPr>
                <w:noProof/>
                <w:webHidden/>
              </w:rPr>
              <w:fldChar w:fldCharType="end"/>
            </w:r>
          </w:hyperlink>
        </w:p>
        <w:p w:rsidR="003C0FD0" w:rsidRDefault="003C0FD0" w14:paraId="67910438" w14:textId="355C58C8">
          <w:pPr>
            <w:pStyle w:val="TOC3"/>
            <w:tabs>
              <w:tab w:val="left" w:pos="1200"/>
              <w:tab w:val="right" w:leader="dot" w:pos="9580"/>
            </w:tabs>
            <w:rPr>
              <w:rFonts w:eastAsiaTheme="minorEastAsia" w:cstheme="minorBidi"/>
              <w:noProof/>
              <w:lang w:eastAsia="ja-JP"/>
            </w:rPr>
          </w:pPr>
          <w:hyperlink w:history="1" w:anchor="_Toc46299879">
            <w:r w:rsidRPr="0097590B">
              <w:rPr>
                <w:rStyle w:val="Hyperlink"/>
                <w:noProof/>
              </w:rPr>
              <w:t>7.4.2</w:t>
            </w:r>
            <w:r>
              <w:rPr>
                <w:rFonts w:eastAsiaTheme="minorEastAsia" w:cstheme="minorBidi"/>
                <w:noProof/>
                <w:lang w:eastAsia="ja-JP"/>
              </w:rPr>
              <w:tab/>
            </w:r>
            <w:r w:rsidRPr="0097590B">
              <w:rPr>
                <w:rStyle w:val="Hyperlink"/>
                <w:noProof/>
              </w:rPr>
              <w:t>Subsystem Part</w:t>
            </w:r>
            <w:r>
              <w:rPr>
                <w:noProof/>
                <w:webHidden/>
              </w:rPr>
              <w:tab/>
            </w:r>
            <w:r>
              <w:rPr>
                <w:noProof/>
                <w:webHidden/>
              </w:rPr>
              <w:fldChar w:fldCharType="begin"/>
            </w:r>
            <w:r>
              <w:rPr>
                <w:noProof/>
                <w:webHidden/>
              </w:rPr>
              <w:instrText xml:space="preserve"> PAGEREF _Toc46299879 \h </w:instrText>
            </w:r>
            <w:r>
              <w:rPr>
                <w:noProof/>
                <w:webHidden/>
              </w:rPr>
            </w:r>
            <w:r>
              <w:rPr>
                <w:noProof/>
                <w:webHidden/>
              </w:rPr>
              <w:fldChar w:fldCharType="separate"/>
            </w:r>
            <w:r>
              <w:rPr>
                <w:noProof/>
                <w:webHidden/>
              </w:rPr>
              <w:t>41</w:t>
            </w:r>
            <w:r>
              <w:rPr>
                <w:noProof/>
                <w:webHidden/>
              </w:rPr>
              <w:fldChar w:fldCharType="end"/>
            </w:r>
          </w:hyperlink>
        </w:p>
        <w:p w:rsidR="003C0FD0" w:rsidRDefault="003C0FD0" w14:paraId="415BB661" w14:textId="0C566326">
          <w:pPr>
            <w:pStyle w:val="TOC3"/>
            <w:tabs>
              <w:tab w:val="left" w:pos="1200"/>
              <w:tab w:val="right" w:leader="dot" w:pos="9580"/>
            </w:tabs>
            <w:rPr>
              <w:rFonts w:eastAsiaTheme="minorEastAsia" w:cstheme="minorBidi"/>
              <w:noProof/>
              <w:lang w:eastAsia="ja-JP"/>
            </w:rPr>
          </w:pPr>
          <w:hyperlink w:history="1" w:anchor="_Toc46299880">
            <w:r w:rsidRPr="0097590B">
              <w:rPr>
                <w:rStyle w:val="Hyperlink"/>
                <w:noProof/>
              </w:rPr>
              <w:t>7.4.3</w:t>
            </w:r>
            <w:r>
              <w:rPr>
                <w:rFonts w:eastAsiaTheme="minorEastAsia" w:cstheme="minorBidi"/>
                <w:noProof/>
                <w:lang w:eastAsia="ja-JP"/>
              </w:rPr>
              <w:tab/>
            </w:r>
            <w:r w:rsidRPr="0097590B">
              <w:rPr>
                <w:rStyle w:val="Hyperlink"/>
                <w:noProof/>
              </w:rPr>
              <w:t>MathFunction</w:t>
            </w:r>
            <w:r>
              <w:rPr>
                <w:noProof/>
                <w:webHidden/>
              </w:rPr>
              <w:tab/>
            </w:r>
            <w:r>
              <w:rPr>
                <w:noProof/>
                <w:webHidden/>
              </w:rPr>
              <w:fldChar w:fldCharType="begin"/>
            </w:r>
            <w:r>
              <w:rPr>
                <w:noProof/>
                <w:webHidden/>
              </w:rPr>
              <w:instrText xml:space="preserve"> PAGEREF _Toc46299880 \h </w:instrText>
            </w:r>
            <w:r>
              <w:rPr>
                <w:noProof/>
                <w:webHidden/>
              </w:rPr>
            </w:r>
            <w:r>
              <w:rPr>
                <w:noProof/>
                <w:webHidden/>
              </w:rPr>
              <w:fldChar w:fldCharType="separate"/>
            </w:r>
            <w:r>
              <w:rPr>
                <w:noProof/>
                <w:webHidden/>
              </w:rPr>
              <w:t>42</w:t>
            </w:r>
            <w:r>
              <w:rPr>
                <w:noProof/>
                <w:webHidden/>
              </w:rPr>
              <w:fldChar w:fldCharType="end"/>
            </w:r>
          </w:hyperlink>
        </w:p>
        <w:p w:rsidR="003C0FD0" w:rsidRDefault="003C0FD0" w14:paraId="76707F80" w14:textId="7A8A5761">
          <w:pPr>
            <w:pStyle w:val="TOC3"/>
            <w:tabs>
              <w:tab w:val="left" w:pos="1200"/>
              <w:tab w:val="right" w:leader="dot" w:pos="9580"/>
            </w:tabs>
            <w:rPr>
              <w:rFonts w:eastAsiaTheme="minorEastAsia" w:cstheme="minorBidi"/>
              <w:noProof/>
              <w:lang w:eastAsia="ja-JP"/>
            </w:rPr>
          </w:pPr>
          <w:hyperlink w:history="1" w:anchor="_Toc46299881">
            <w:r w:rsidRPr="0097590B">
              <w:rPr>
                <w:rStyle w:val="Hyperlink"/>
                <w:noProof/>
              </w:rPr>
              <w:t>7.4.4</w:t>
            </w:r>
            <w:r>
              <w:rPr>
                <w:rFonts w:eastAsiaTheme="minorEastAsia" w:cstheme="minorBidi"/>
                <w:noProof/>
                <w:lang w:eastAsia="ja-JP"/>
              </w:rPr>
              <w:tab/>
            </w:r>
            <w:r w:rsidRPr="0097590B">
              <w:rPr>
                <w:rStyle w:val="Hyperlink"/>
                <w:noProof/>
              </w:rPr>
              <w:t>In-line (math) function</w:t>
            </w:r>
            <w:r>
              <w:rPr>
                <w:noProof/>
                <w:webHidden/>
              </w:rPr>
              <w:tab/>
            </w:r>
            <w:r>
              <w:rPr>
                <w:noProof/>
                <w:webHidden/>
              </w:rPr>
              <w:fldChar w:fldCharType="begin"/>
            </w:r>
            <w:r>
              <w:rPr>
                <w:noProof/>
                <w:webHidden/>
              </w:rPr>
              <w:instrText xml:space="preserve"> PAGEREF _Toc46299881 \h </w:instrText>
            </w:r>
            <w:r>
              <w:rPr>
                <w:noProof/>
                <w:webHidden/>
              </w:rPr>
            </w:r>
            <w:r>
              <w:rPr>
                <w:noProof/>
                <w:webHidden/>
              </w:rPr>
              <w:fldChar w:fldCharType="separate"/>
            </w:r>
            <w:r>
              <w:rPr>
                <w:noProof/>
                <w:webHidden/>
              </w:rPr>
              <w:t>45</w:t>
            </w:r>
            <w:r>
              <w:rPr>
                <w:noProof/>
                <w:webHidden/>
              </w:rPr>
              <w:fldChar w:fldCharType="end"/>
            </w:r>
          </w:hyperlink>
        </w:p>
        <w:p w:rsidR="003C0FD0" w:rsidRDefault="003C0FD0" w14:paraId="54D850A7" w14:textId="722C5409">
          <w:pPr>
            <w:pStyle w:val="TOC3"/>
            <w:tabs>
              <w:tab w:val="left" w:pos="1200"/>
              <w:tab w:val="right" w:leader="dot" w:pos="9580"/>
            </w:tabs>
            <w:rPr>
              <w:rFonts w:eastAsiaTheme="minorEastAsia" w:cstheme="minorBidi"/>
              <w:noProof/>
              <w:lang w:eastAsia="ja-JP"/>
            </w:rPr>
          </w:pPr>
          <w:hyperlink w:history="1" w:anchor="_Toc46299882">
            <w:r w:rsidRPr="0097590B">
              <w:rPr>
                <w:rStyle w:val="Hyperlink"/>
                <w:noProof/>
              </w:rPr>
              <w:t>7.4.5</w:t>
            </w:r>
            <w:r>
              <w:rPr>
                <w:rFonts w:eastAsiaTheme="minorEastAsia" w:cstheme="minorBidi"/>
                <w:noProof/>
                <w:lang w:eastAsia="ja-JP"/>
              </w:rPr>
              <w:tab/>
            </w:r>
            <w:r w:rsidRPr="0097590B">
              <w:rPr>
                <w:rStyle w:val="Hyperlink"/>
                <w:noProof/>
              </w:rPr>
              <w:t>From/Goto</w:t>
            </w:r>
            <w:r>
              <w:rPr>
                <w:noProof/>
                <w:webHidden/>
              </w:rPr>
              <w:tab/>
            </w:r>
            <w:r>
              <w:rPr>
                <w:noProof/>
                <w:webHidden/>
              </w:rPr>
              <w:fldChar w:fldCharType="begin"/>
            </w:r>
            <w:r>
              <w:rPr>
                <w:noProof/>
                <w:webHidden/>
              </w:rPr>
              <w:instrText xml:space="preserve"> PAGEREF _Toc46299882 \h </w:instrText>
            </w:r>
            <w:r>
              <w:rPr>
                <w:noProof/>
                <w:webHidden/>
              </w:rPr>
            </w:r>
            <w:r>
              <w:rPr>
                <w:noProof/>
                <w:webHidden/>
              </w:rPr>
              <w:fldChar w:fldCharType="separate"/>
            </w:r>
            <w:r>
              <w:rPr>
                <w:noProof/>
                <w:webHidden/>
              </w:rPr>
              <w:t>51</w:t>
            </w:r>
            <w:r>
              <w:rPr>
                <w:noProof/>
                <w:webHidden/>
              </w:rPr>
              <w:fldChar w:fldCharType="end"/>
            </w:r>
          </w:hyperlink>
        </w:p>
        <w:p w:rsidR="003C0FD0" w:rsidRDefault="003C0FD0" w14:paraId="099AF9F4" w14:textId="2BDEDB78">
          <w:pPr>
            <w:pStyle w:val="TOC3"/>
            <w:tabs>
              <w:tab w:val="left" w:pos="1200"/>
              <w:tab w:val="right" w:leader="dot" w:pos="9580"/>
            </w:tabs>
            <w:rPr>
              <w:rFonts w:eastAsiaTheme="minorEastAsia" w:cstheme="minorBidi"/>
              <w:noProof/>
              <w:lang w:eastAsia="ja-JP"/>
            </w:rPr>
          </w:pPr>
          <w:hyperlink w:history="1" w:anchor="_Toc46299883">
            <w:r w:rsidRPr="0097590B">
              <w:rPr>
                <w:rStyle w:val="Hyperlink"/>
                <w:noProof/>
              </w:rPr>
              <w:t>7.4.6</w:t>
            </w:r>
            <w:r>
              <w:rPr>
                <w:rFonts w:eastAsiaTheme="minorEastAsia" w:cstheme="minorBidi"/>
                <w:noProof/>
                <w:lang w:eastAsia="ja-JP"/>
              </w:rPr>
              <w:tab/>
            </w:r>
            <w:r w:rsidRPr="0097590B">
              <w:rPr>
                <w:rStyle w:val="Hyperlink"/>
                <w:noProof/>
              </w:rPr>
              <w:t>Bus Creator / Bus Selector</w:t>
            </w:r>
            <w:r>
              <w:rPr>
                <w:noProof/>
                <w:webHidden/>
              </w:rPr>
              <w:tab/>
            </w:r>
            <w:r>
              <w:rPr>
                <w:noProof/>
                <w:webHidden/>
              </w:rPr>
              <w:fldChar w:fldCharType="begin"/>
            </w:r>
            <w:r>
              <w:rPr>
                <w:noProof/>
                <w:webHidden/>
              </w:rPr>
              <w:instrText xml:space="preserve"> PAGEREF _Toc46299883 \h </w:instrText>
            </w:r>
            <w:r>
              <w:rPr>
                <w:noProof/>
                <w:webHidden/>
              </w:rPr>
            </w:r>
            <w:r>
              <w:rPr>
                <w:noProof/>
                <w:webHidden/>
              </w:rPr>
              <w:fldChar w:fldCharType="separate"/>
            </w:r>
            <w:r>
              <w:rPr>
                <w:noProof/>
                <w:webHidden/>
              </w:rPr>
              <w:t>52</w:t>
            </w:r>
            <w:r>
              <w:rPr>
                <w:noProof/>
                <w:webHidden/>
              </w:rPr>
              <w:fldChar w:fldCharType="end"/>
            </w:r>
          </w:hyperlink>
        </w:p>
        <w:p w:rsidR="003C0FD0" w:rsidRDefault="003C0FD0" w14:paraId="1973AC9B" w14:textId="4BFA168E">
          <w:pPr>
            <w:pStyle w:val="TOC2"/>
            <w:tabs>
              <w:tab w:val="left" w:pos="960"/>
              <w:tab w:val="right" w:leader="dot" w:pos="9580"/>
            </w:tabs>
            <w:rPr>
              <w:rFonts w:eastAsiaTheme="minorEastAsia" w:cstheme="minorBidi"/>
              <w:b w:val="0"/>
              <w:noProof/>
              <w:lang w:eastAsia="ja-JP"/>
            </w:rPr>
          </w:pPr>
          <w:hyperlink w:history="1" w:anchor="_Toc46299884">
            <w:r w:rsidRPr="0097590B">
              <w:rPr>
                <w:rStyle w:val="Hyperlink"/>
                <w:noProof/>
              </w:rPr>
              <w:t>7.5</w:t>
            </w:r>
            <w:r>
              <w:rPr>
                <w:rFonts w:eastAsiaTheme="minorEastAsia" w:cstheme="minorBidi"/>
                <w:b w:val="0"/>
                <w:noProof/>
                <w:lang w:eastAsia="ja-JP"/>
              </w:rPr>
              <w:tab/>
            </w:r>
            <w:r w:rsidRPr="0097590B">
              <w:rPr>
                <w:rStyle w:val="Hyperlink"/>
                <w:noProof/>
              </w:rPr>
              <w:t>EPICS Parts</w:t>
            </w:r>
            <w:r>
              <w:rPr>
                <w:noProof/>
                <w:webHidden/>
              </w:rPr>
              <w:tab/>
            </w:r>
            <w:r>
              <w:rPr>
                <w:noProof/>
                <w:webHidden/>
              </w:rPr>
              <w:fldChar w:fldCharType="begin"/>
            </w:r>
            <w:r>
              <w:rPr>
                <w:noProof/>
                <w:webHidden/>
              </w:rPr>
              <w:instrText xml:space="preserve"> PAGEREF _Toc46299884 \h </w:instrText>
            </w:r>
            <w:r>
              <w:rPr>
                <w:noProof/>
                <w:webHidden/>
              </w:rPr>
            </w:r>
            <w:r>
              <w:rPr>
                <w:noProof/>
                <w:webHidden/>
              </w:rPr>
              <w:fldChar w:fldCharType="separate"/>
            </w:r>
            <w:r>
              <w:rPr>
                <w:noProof/>
                <w:webHidden/>
              </w:rPr>
              <w:t>53</w:t>
            </w:r>
            <w:r>
              <w:rPr>
                <w:noProof/>
                <w:webHidden/>
              </w:rPr>
              <w:fldChar w:fldCharType="end"/>
            </w:r>
          </w:hyperlink>
        </w:p>
        <w:p w:rsidR="003C0FD0" w:rsidRDefault="003C0FD0" w14:paraId="05B17B2C" w14:textId="12307379">
          <w:pPr>
            <w:pStyle w:val="TOC3"/>
            <w:tabs>
              <w:tab w:val="left" w:pos="1200"/>
              <w:tab w:val="right" w:leader="dot" w:pos="9580"/>
            </w:tabs>
            <w:rPr>
              <w:rFonts w:eastAsiaTheme="minorEastAsia" w:cstheme="minorBidi"/>
              <w:noProof/>
              <w:lang w:eastAsia="ja-JP"/>
            </w:rPr>
          </w:pPr>
          <w:hyperlink w:history="1" w:anchor="_Toc46299885">
            <w:r w:rsidRPr="0097590B">
              <w:rPr>
                <w:rStyle w:val="Hyperlink"/>
                <w:noProof/>
              </w:rPr>
              <w:t>7.5.1</w:t>
            </w:r>
            <w:r>
              <w:rPr>
                <w:rFonts w:eastAsiaTheme="minorEastAsia" w:cstheme="minorBidi"/>
                <w:noProof/>
                <w:lang w:eastAsia="ja-JP"/>
              </w:rPr>
              <w:tab/>
            </w:r>
            <w:r w:rsidRPr="0097590B">
              <w:rPr>
                <w:rStyle w:val="Hyperlink"/>
                <w:noProof/>
              </w:rPr>
              <w:t>cdsEpicsOutput/cdsEpicsIn</w:t>
            </w:r>
            <w:r>
              <w:rPr>
                <w:noProof/>
                <w:webHidden/>
              </w:rPr>
              <w:tab/>
            </w:r>
            <w:r>
              <w:rPr>
                <w:noProof/>
                <w:webHidden/>
              </w:rPr>
              <w:fldChar w:fldCharType="begin"/>
            </w:r>
            <w:r>
              <w:rPr>
                <w:noProof/>
                <w:webHidden/>
              </w:rPr>
              <w:instrText xml:space="preserve"> PAGEREF _Toc46299885 \h </w:instrText>
            </w:r>
            <w:r>
              <w:rPr>
                <w:noProof/>
                <w:webHidden/>
              </w:rPr>
            </w:r>
            <w:r>
              <w:rPr>
                <w:noProof/>
                <w:webHidden/>
              </w:rPr>
              <w:fldChar w:fldCharType="separate"/>
            </w:r>
            <w:r>
              <w:rPr>
                <w:noProof/>
                <w:webHidden/>
              </w:rPr>
              <w:t>54</w:t>
            </w:r>
            <w:r>
              <w:rPr>
                <w:noProof/>
                <w:webHidden/>
              </w:rPr>
              <w:fldChar w:fldCharType="end"/>
            </w:r>
          </w:hyperlink>
        </w:p>
        <w:p w:rsidR="003C0FD0" w:rsidRDefault="003C0FD0" w14:paraId="04CEF7B1" w14:textId="0BD03D26">
          <w:pPr>
            <w:pStyle w:val="TOC3"/>
            <w:tabs>
              <w:tab w:val="left" w:pos="1200"/>
              <w:tab w:val="right" w:leader="dot" w:pos="9580"/>
            </w:tabs>
            <w:rPr>
              <w:rFonts w:eastAsiaTheme="minorEastAsia" w:cstheme="minorBidi"/>
              <w:noProof/>
              <w:lang w:eastAsia="ja-JP"/>
            </w:rPr>
          </w:pPr>
          <w:hyperlink w:history="1" w:anchor="_Toc46299886">
            <w:r w:rsidRPr="0097590B">
              <w:rPr>
                <w:rStyle w:val="Hyperlink"/>
                <w:noProof/>
              </w:rPr>
              <w:t>7.5.3</w:t>
            </w:r>
            <w:r>
              <w:rPr>
                <w:rFonts w:eastAsiaTheme="minorEastAsia" w:cstheme="minorBidi"/>
                <w:noProof/>
                <w:lang w:eastAsia="ja-JP"/>
              </w:rPr>
              <w:tab/>
            </w:r>
            <w:r w:rsidRPr="0097590B">
              <w:rPr>
                <w:rStyle w:val="Hyperlink"/>
                <w:noProof/>
              </w:rPr>
              <w:t>EpicsInCtrl</w:t>
            </w:r>
            <w:r>
              <w:rPr>
                <w:noProof/>
                <w:webHidden/>
              </w:rPr>
              <w:tab/>
            </w:r>
            <w:r>
              <w:rPr>
                <w:noProof/>
                <w:webHidden/>
              </w:rPr>
              <w:fldChar w:fldCharType="begin"/>
            </w:r>
            <w:r>
              <w:rPr>
                <w:noProof/>
                <w:webHidden/>
              </w:rPr>
              <w:instrText xml:space="preserve"> PAGEREF _Toc46299886 \h </w:instrText>
            </w:r>
            <w:r>
              <w:rPr>
                <w:noProof/>
                <w:webHidden/>
              </w:rPr>
            </w:r>
            <w:r>
              <w:rPr>
                <w:noProof/>
                <w:webHidden/>
              </w:rPr>
              <w:fldChar w:fldCharType="separate"/>
            </w:r>
            <w:r>
              <w:rPr>
                <w:noProof/>
                <w:webHidden/>
              </w:rPr>
              <w:t>57</w:t>
            </w:r>
            <w:r>
              <w:rPr>
                <w:noProof/>
                <w:webHidden/>
              </w:rPr>
              <w:fldChar w:fldCharType="end"/>
            </w:r>
          </w:hyperlink>
        </w:p>
        <w:p w:rsidR="003C0FD0" w:rsidRDefault="003C0FD0" w14:paraId="1300F754" w14:textId="7E2CA016">
          <w:pPr>
            <w:pStyle w:val="TOC3"/>
            <w:tabs>
              <w:tab w:val="left" w:pos="1200"/>
              <w:tab w:val="right" w:leader="dot" w:pos="9580"/>
            </w:tabs>
            <w:rPr>
              <w:rFonts w:eastAsiaTheme="minorEastAsia" w:cstheme="minorBidi"/>
              <w:noProof/>
              <w:lang w:eastAsia="ja-JP"/>
            </w:rPr>
          </w:pPr>
          <w:hyperlink w:history="1" w:anchor="_Toc46299887">
            <w:r w:rsidRPr="0097590B">
              <w:rPr>
                <w:rStyle w:val="Hyperlink"/>
                <w:noProof/>
              </w:rPr>
              <w:t>7.5.5</w:t>
            </w:r>
            <w:r>
              <w:rPr>
                <w:rFonts w:eastAsiaTheme="minorEastAsia" w:cstheme="minorBidi"/>
                <w:noProof/>
                <w:lang w:eastAsia="ja-JP"/>
              </w:rPr>
              <w:tab/>
            </w:r>
            <w:r w:rsidRPr="0097590B">
              <w:rPr>
                <w:rStyle w:val="Hyperlink"/>
                <w:noProof/>
              </w:rPr>
              <w:t>cdsEpicsBinIn</w:t>
            </w:r>
            <w:r>
              <w:rPr>
                <w:noProof/>
                <w:webHidden/>
              </w:rPr>
              <w:tab/>
            </w:r>
            <w:r>
              <w:rPr>
                <w:noProof/>
                <w:webHidden/>
              </w:rPr>
              <w:fldChar w:fldCharType="begin"/>
            </w:r>
            <w:r>
              <w:rPr>
                <w:noProof/>
                <w:webHidden/>
              </w:rPr>
              <w:instrText xml:space="preserve"> PAGEREF _Toc46299887 \h </w:instrText>
            </w:r>
            <w:r>
              <w:rPr>
                <w:noProof/>
                <w:webHidden/>
              </w:rPr>
            </w:r>
            <w:r>
              <w:rPr>
                <w:noProof/>
                <w:webHidden/>
              </w:rPr>
              <w:fldChar w:fldCharType="separate"/>
            </w:r>
            <w:r>
              <w:rPr>
                <w:noProof/>
                <w:webHidden/>
              </w:rPr>
              <w:t>58</w:t>
            </w:r>
            <w:r>
              <w:rPr>
                <w:noProof/>
                <w:webHidden/>
              </w:rPr>
              <w:fldChar w:fldCharType="end"/>
            </w:r>
          </w:hyperlink>
        </w:p>
        <w:p w:rsidR="003C0FD0" w:rsidRDefault="003C0FD0" w14:paraId="271D0392" w14:textId="7174B77E">
          <w:pPr>
            <w:pStyle w:val="TOC3"/>
            <w:tabs>
              <w:tab w:val="left" w:pos="1200"/>
              <w:tab w:val="right" w:leader="dot" w:pos="9580"/>
            </w:tabs>
            <w:rPr>
              <w:rFonts w:eastAsiaTheme="minorEastAsia" w:cstheme="minorBidi"/>
              <w:noProof/>
              <w:lang w:eastAsia="ja-JP"/>
            </w:rPr>
          </w:pPr>
          <w:hyperlink w:history="1" w:anchor="_Toc46299888">
            <w:r w:rsidRPr="0097590B">
              <w:rPr>
                <w:rStyle w:val="Hyperlink"/>
                <w:noProof/>
              </w:rPr>
              <w:t>7.5.6</w:t>
            </w:r>
            <w:r>
              <w:rPr>
                <w:rFonts w:eastAsiaTheme="minorEastAsia" w:cstheme="minorBidi"/>
                <w:noProof/>
                <w:lang w:eastAsia="ja-JP"/>
              </w:rPr>
              <w:tab/>
            </w:r>
            <w:r w:rsidRPr="0097590B">
              <w:rPr>
                <w:rStyle w:val="Hyperlink"/>
                <w:noProof/>
              </w:rPr>
              <w:t>cdsRemoteIntlk</w:t>
            </w:r>
            <w:r>
              <w:rPr>
                <w:noProof/>
                <w:webHidden/>
              </w:rPr>
              <w:tab/>
            </w:r>
            <w:r>
              <w:rPr>
                <w:noProof/>
                <w:webHidden/>
              </w:rPr>
              <w:fldChar w:fldCharType="begin"/>
            </w:r>
            <w:r>
              <w:rPr>
                <w:noProof/>
                <w:webHidden/>
              </w:rPr>
              <w:instrText xml:space="preserve"> PAGEREF _Toc46299888 \h </w:instrText>
            </w:r>
            <w:r>
              <w:rPr>
                <w:noProof/>
                <w:webHidden/>
              </w:rPr>
            </w:r>
            <w:r>
              <w:rPr>
                <w:noProof/>
                <w:webHidden/>
              </w:rPr>
              <w:fldChar w:fldCharType="separate"/>
            </w:r>
            <w:r>
              <w:rPr>
                <w:noProof/>
                <w:webHidden/>
              </w:rPr>
              <w:t>59</w:t>
            </w:r>
            <w:r>
              <w:rPr>
                <w:noProof/>
                <w:webHidden/>
              </w:rPr>
              <w:fldChar w:fldCharType="end"/>
            </w:r>
          </w:hyperlink>
        </w:p>
        <w:p w:rsidR="003C0FD0" w:rsidRDefault="003C0FD0" w14:paraId="1F1EB868" w14:textId="25CE7A0C">
          <w:pPr>
            <w:pStyle w:val="TOC3"/>
            <w:tabs>
              <w:tab w:val="left" w:pos="1200"/>
              <w:tab w:val="right" w:leader="dot" w:pos="9580"/>
            </w:tabs>
            <w:rPr>
              <w:rFonts w:eastAsiaTheme="minorEastAsia" w:cstheme="minorBidi"/>
              <w:noProof/>
              <w:lang w:eastAsia="ja-JP"/>
            </w:rPr>
          </w:pPr>
          <w:hyperlink w:history="1" w:anchor="_Toc46299889">
            <w:r w:rsidRPr="0097590B">
              <w:rPr>
                <w:rStyle w:val="Hyperlink"/>
                <w:noProof/>
              </w:rPr>
              <w:t>7.5.7</w:t>
            </w:r>
            <w:r>
              <w:rPr>
                <w:rFonts w:eastAsiaTheme="minorEastAsia" w:cstheme="minorBidi"/>
                <w:noProof/>
                <w:lang w:eastAsia="ja-JP"/>
              </w:rPr>
              <w:tab/>
            </w:r>
            <w:r w:rsidRPr="0097590B">
              <w:rPr>
                <w:rStyle w:val="Hyperlink"/>
                <w:noProof/>
              </w:rPr>
              <w:t>cdsEzCaRead/cdsEzCaWrite</w:t>
            </w:r>
            <w:r>
              <w:rPr>
                <w:noProof/>
                <w:webHidden/>
              </w:rPr>
              <w:tab/>
            </w:r>
            <w:r>
              <w:rPr>
                <w:noProof/>
                <w:webHidden/>
              </w:rPr>
              <w:fldChar w:fldCharType="begin"/>
            </w:r>
            <w:r>
              <w:rPr>
                <w:noProof/>
                <w:webHidden/>
              </w:rPr>
              <w:instrText xml:space="preserve"> PAGEREF _Toc46299889 \h </w:instrText>
            </w:r>
            <w:r>
              <w:rPr>
                <w:noProof/>
                <w:webHidden/>
              </w:rPr>
            </w:r>
            <w:r>
              <w:rPr>
                <w:noProof/>
                <w:webHidden/>
              </w:rPr>
              <w:fldChar w:fldCharType="separate"/>
            </w:r>
            <w:r>
              <w:rPr>
                <w:noProof/>
                <w:webHidden/>
              </w:rPr>
              <w:t>60</w:t>
            </w:r>
            <w:r>
              <w:rPr>
                <w:noProof/>
                <w:webHidden/>
              </w:rPr>
              <w:fldChar w:fldCharType="end"/>
            </w:r>
          </w:hyperlink>
        </w:p>
        <w:p w:rsidR="003C0FD0" w:rsidRDefault="003C0FD0" w14:paraId="78952261" w14:textId="39A0F261">
          <w:pPr>
            <w:pStyle w:val="TOC3"/>
            <w:tabs>
              <w:tab w:val="left" w:pos="1200"/>
              <w:tab w:val="right" w:leader="dot" w:pos="9580"/>
            </w:tabs>
            <w:rPr>
              <w:rFonts w:eastAsiaTheme="minorEastAsia" w:cstheme="minorBidi"/>
              <w:noProof/>
              <w:lang w:eastAsia="ja-JP"/>
            </w:rPr>
          </w:pPr>
          <w:hyperlink w:history="1" w:anchor="_Toc46299890">
            <w:r w:rsidRPr="0097590B">
              <w:rPr>
                <w:rStyle w:val="Hyperlink"/>
                <w:noProof/>
              </w:rPr>
              <w:t>7.5.8</w:t>
            </w:r>
            <w:r>
              <w:rPr>
                <w:rFonts w:eastAsiaTheme="minorEastAsia" w:cstheme="minorBidi"/>
                <w:noProof/>
                <w:lang w:eastAsia="ja-JP"/>
              </w:rPr>
              <w:tab/>
            </w:r>
            <w:r w:rsidRPr="0097590B">
              <w:rPr>
                <w:rStyle w:val="Hyperlink"/>
                <w:noProof/>
              </w:rPr>
              <w:t>EPICS Momentary</w:t>
            </w:r>
            <w:r>
              <w:rPr>
                <w:noProof/>
                <w:webHidden/>
              </w:rPr>
              <w:tab/>
            </w:r>
            <w:r>
              <w:rPr>
                <w:noProof/>
                <w:webHidden/>
              </w:rPr>
              <w:fldChar w:fldCharType="begin"/>
            </w:r>
            <w:r>
              <w:rPr>
                <w:noProof/>
                <w:webHidden/>
              </w:rPr>
              <w:instrText xml:space="preserve"> PAGEREF _Toc46299890 \h </w:instrText>
            </w:r>
            <w:r>
              <w:rPr>
                <w:noProof/>
                <w:webHidden/>
              </w:rPr>
            </w:r>
            <w:r>
              <w:rPr>
                <w:noProof/>
                <w:webHidden/>
              </w:rPr>
              <w:fldChar w:fldCharType="separate"/>
            </w:r>
            <w:r>
              <w:rPr>
                <w:noProof/>
                <w:webHidden/>
              </w:rPr>
              <w:t>61</w:t>
            </w:r>
            <w:r>
              <w:rPr>
                <w:noProof/>
                <w:webHidden/>
              </w:rPr>
              <w:fldChar w:fldCharType="end"/>
            </w:r>
          </w:hyperlink>
        </w:p>
        <w:p w:rsidR="003C0FD0" w:rsidRDefault="003C0FD0" w14:paraId="0C54D0B6" w14:textId="49B4E305">
          <w:pPr>
            <w:pStyle w:val="TOC2"/>
            <w:tabs>
              <w:tab w:val="left" w:pos="960"/>
              <w:tab w:val="right" w:leader="dot" w:pos="9580"/>
            </w:tabs>
            <w:rPr>
              <w:rFonts w:eastAsiaTheme="minorEastAsia" w:cstheme="minorBidi"/>
              <w:b w:val="0"/>
              <w:noProof/>
              <w:lang w:eastAsia="ja-JP"/>
            </w:rPr>
          </w:pPr>
          <w:hyperlink w:history="1" w:anchor="_Toc46299891">
            <w:r w:rsidRPr="0097590B">
              <w:rPr>
                <w:rStyle w:val="Hyperlink"/>
                <w:noProof/>
              </w:rPr>
              <w:t>7.6</w:t>
            </w:r>
            <w:r>
              <w:rPr>
                <w:rFonts w:eastAsiaTheme="minorEastAsia" w:cstheme="minorBidi"/>
                <w:b w:val="0"/>
                <w:noProof/>
                <w:lang w:eastAsia="ja-JP"/>
              </w:rPr>
              <w:tab/>
            </w:r>
            <w:r w:rsidRPr="0097590B">
              <w:rPr>
                <w:rStyle w:val="Hyperlink"/>
                <w:noProof/>
              </w:rPr>
              <w:t>Osc/Phase</w:t>
            </w:r>
            <w:r>
              <w:rPr>
                <w:noProof/>
                <w:webHidden/>
              </w:rPr>
              <w:tab/>
            </w:r>
            <w:r>
              <w:rPr>
                <w:noProof/>
                <w:webHidden/>
              </w:rPr>
              <w:fldChar w:fldCharType="begin"/>
            </w:r>
            <w:r>
              <w:rPr>
                <w:noProof/>
                <w:webHidden/>
              </w:rPr>
              <w:instrText xml:space="preserve"> PAGEREF _Toc46299891 \h </w:instrText>
            </w:r>
            <w:r>
              <w:rPr>
                <w:noProof/>
                <w:webHidden/>
              </w:rPr>
            </w:r>
            <w:r>
              <w:rPr>
                <w:noProof/>
                <w:webHidden/>
              </w:rPr>
              <w:fldChar w:fldCharType="separate"/>
            </w:r>
            <w:r>
              <w:rPr>
                <w:noProof/>
                <w:webHidden/>
              </w:rPr>
              <w:t>62</w:t>
            </w:r>
            <w:r>
              <w:rPr>
                <w:noProof/>
                <w:webHidden/>
              </w:rPr>
              <w:fldChar w:fldCharType="end"/>
            </w:r>
          </w:hyperlink>
        </w:p>
        <w:p w:rsidR="003C0FD0" w:rsidRDefault="003C0FD0" w14:paraId="2CD79821" w14:textId="45A901BA">
          <w:pPr>
            <w:pStyle w:val="TOC3"/>
            <w:tabs>
              <w:tab w:val="left" w:pos="1200"/>
              <w:tab w:val="right" w:leader="dot" w:pos="9580"/>
            </w:tabs>
            <w:rPr>
              <w:rFonts w:eastAsiaTheme="minorEastAsia" w:cstheme="minorBidi"/>
              <w:noProof/>
              <w:lang w:eastAsia="ja-JP"/>
            </w:rPr>
          </w:pPr>
          <w:hyperlink w:history="1" w:anchor="_Toc46299892">
            <w:r w:rsidRPr="0097590B">
              <w:rPr>
                <w:rStyle w:val="Hyperlink"/>
                <w:noProof/>
              </w:rPr>
              <w:t>7.6.1</w:t>
            </w:r>
            <w:r>
              <w:rPr>
                <w:rFonts w:eastAsiaTheme="minorEastAsia" w:cstheme="minorBidi"/>
                <w:noProof/>
                <w:lang w:eastAsia="ja-JP"/>
              </w:rPr>
              <w:tab/>
            </w:r>
            <w:r w:rsidRPr="0097590B">
              <w:rPr>
                <w:rStyle w:val="Hyperlink"/>
                <w:noProof/>
              </w:rPr>
              <w:t>cdsPhase</w:t>
            </w:r>
            <w:r>
              <w:rPr>
                <w:noProof/>
                <w:webHidden/>
              </w:rPr>
              <w:tab/>
            </w:r>
            <w:r>
              <w:rPr>
                <w:noProof/>
                <w:webHidden/>
              </w:rPr>
              <w:fldChar w:fldCharType="begin"/>
            </w:r>
            <w:r>
              <w:rPr>
                <w:noProof/>
                <w:webHidden/>
              </w:rPr>
              <w:instrText xml:space="preserve"> PAGEREF _Toc46299892 \h </w:instrText>
            </w:r>
            <w:r>
              <w:rPr>
                <w:noProof/>
                <w:webHidden/>
              </w:rPr>
            </w:r>
            <w:r>
              <w:rPr>
                <w:noProof/>
                <w:webHidden/>
              </w:rPr>
              <w:fldChar w:fldCharType="separate"/>
            </w:r>
            <w:r>
              <w:rPr>
                <w:noProof/>
                <w:webHidden/>
              </w:rPr>
              <w:t>63</w:t>
            </w:r>
            <w:r>
              <w:rPr>
                <w:noProof/>
                <w:webHidden/>
              </w:rPr>
              <w:fldChar w:fldCharType="end"/>
            </w:r>
          </w:hyperlink>
        </w:p>
        <w:p w:rsidR="003C0FD0" w:rsidRDefault="003C0FD0" w14:paraId="65F404CD" w14:textId="2FAC7737">
          <w:pPr>
            <w:pStyle w:val="TOC3"/>
            <w:tabs>
              <w:tab w:val="left" w:pos="1200"/>
              <w:tab w:val="right" w:leader="dot" w:pos="9580"/>
            </w:tabs>
            <w:rPr>
              <w:rFonts w:eastAsiaTheme="minorEastAsia" w:cstheme="minorBidi"/>
              <w:noProof/>
              <w:lang w:eastAsia="ja-JP"/>
            </w:rPr>
          </w:pPr>
          <w:hyperlink w:history="1" w:anchor="_Toc46299893">
            <w:r w:rsidRPr="0097590B">
              <w:rPr>
                <w:rStyle w:val="Hyperlink"/>
                <w:noProof/>
              </w:rPr>
              <w:t>7.6.2</w:t>
            </w:r>
            <w:r>
              <w:rPr>
                <w:rFonts w:eastAsiaTheme="minorEastAsia" w:cstheme="minorBidi"/>
                <w:noProof/>
                <w:lang w:eastAsia="ja-JP"/>
              </w:rPr>
              <w:tab/>
            </w:r>
            <w:r w:rsidRPr="0097590B">
              <w:rPr>
                <w:rStyle w:val="Hyperlink"/>
                <w:noProof/>
              </w:rPr>
              <w:t>cdsWfsPhase</w:t>
            </w:r>
            <w:r>
              <w:rPr>
                <w:noProof/>
                <w:webHidden/>
              </w:rPr>
              <w:tab/>
            </w:r>
            <w:r>
              <w:rPr>
                <w:noProof/>
                <w:webHidden/>
              </w:rPr>
              <w:fldChar w:fldCharType="begin"/>
            </w:r>
            <w:r>
              <w:rPr>
                <w:noProof/>
                <w:webHidden/>
              </w:rPr>
              <w:instrText xml:space="preserve"> PAGEREF _Toc46299893 \h </w:instrText>
            </w:r>
            <w:r>
              <w:rPr>
                <w:noProof/>
                <w:webHidden/>
              </w:rPr>
            </w:r>
            <w:r>
              <w:rPr>
                <w:noProof/>
                <w:webHidden/>
              </w:rPr>
              <w:fldChar w:fldCharType="separate"/>
            </w:r>
            <w:r>
              <w:rPr>
                <w:noProof/>
                <w:webHidden/>
              </w:rPr>
              <w:t>64</w:t>
            </w:r>
            <w:r>
              <w:rPr>
                <w:noProof/>
                <w:webHidden/>
              </w:rPr>
              <w:fldChar w:fldCharType="end"/>
            </w:r>
          </w:hyperlink>
        </w:p>
        <w:p w:rsidR="003C0FD0" w:rsidRDefault="003C0FD0" w14:paraId="5D690C01" w14:textId="3D39A339">
          <w:pPr>
            <w:pStyle w:val="TOC3"/>
            <w:tabs>
              <w:tab w:val="left" w:pos="1200"/>
              <w:tab w:val="right" w:leader="dot" w:pos="9580"/>
            </w:tabs>
            <w:rPr>
              <w:rFonts w:eastAsiaTheme="minorEastAsia" w:cstheme="minorBidi"/>
              <w:noProof/>
              <w:lang w:eastAsia="ja-JP"/>
            </w:rPr>
          </w:pPr>
          <w:hyperlink w:history="1" w:anchor="_Toc46299894">
            <w:r w:rsidRPr="0097590B">
              <w:rPr>
                <w:rStyle w:val="Hyperlink"/>
                <w:noProof/>
              </w:rPr>
              <w:t>7.6.3</w:t>
            </w:r>
            <w:r>
              <w:rPr>
                <w:rFonts w:eastAsiaTheme="minorEastAsia" w:cstheme="minorBidi"/>
                <w:noProof/>
                <w:lang w:eastAsia="ja-JP"/>
              </w:rPr>
              <w:tab/>
            </w:r>
            <w:r w:rsidRPr="0097590B">
              <w:rPr>
                <w:rStyle w:val="Hyperlink"/>
                <w:noProof/>
              </w:rPr>
              <w:t>cdsOsc</w:t>
            </w:r>
            <w:r>
              <w:rPr>
                <w:noProof/>
                <w:webHidden/>
              </w:rPr>
              <w:tab/>
            </w:r>
            <w:r>
              <w:rPr>
                <w:noProof/>
                <w:webHidden/>
              </w:rPr>
              <w:fldChar w:fldCharType="begin"/>
            </w:r>
            <w:r>
              <w:rPr>
                <w:noProof/>
                <w:webHidden/>
              </w:rPr>
              <w:instrText xml:space="preserve"> PAGEREF _Toc46299894 \h </w:instrText>
            </w:r>
            <w:r>
              <w:rPr>
                <w:noProof/>
                <w:webHidden/>
              </w:rPr>
            </w:r>
            <w:r>
              <w:rPr>
                <w:noProof/>
                <w:webHidden/>
              </w:rPr>
              <w:fldChar w:fldCharType="separate"/>
            </w:r>
            <w:r>
              <w:rPr>
                <w:noProof/>
                <w:webHidden/>
              </w:rPr>
              <w:t>65</w:t>
            </w:r>
            <w:r>
              <w:rPr>
                <w:noProof/>
                <w:webHidden/>
              </w:rPr>
              <w:fldChar w:fldCharType="end"/>
            </w:r>
          </w:hyperlink>
        </w:p>
        <w:p w:rsidR="003C0FD0" w:rsidRDefault="003C0FD0" w14:paraId="21FE72E8" w14:textId="5AD99882">
          <w:pPr>
            <w:pStyle w:val="TOC3"/>
            <w:tabs>
              <w:tab w:val="left" w:pos="1200"/>
              <w:tab w:val="right" w:leader="dot" w:pos="9580"/>
            </w:tabs>
            <w:rPr>
              <w:rFonts w:eastAsiaTheme="minorEastAsia" w:cstheme="minorBidi"/>
              <w:noProof/>
              <w:lang w:eastAsia="ja-JP"/>
            </w:rPr>
          </w:pPr>
          <w:hyperlink w:history="1" w:anchor="_Toc46299895">
            <w:r w:rsidRPr="0097590B">
              <w:rPr>
                <w:rStyle w:val="Hyperlink"/>
                <w:noProof/>
              </w:rPr>
              <w:t>7.6.4</w:t>
            </w:r>
            <w:r>
              <w:rPr>
                <w:rFonts w:eastAsiaTheme="minorEastAsia" w:cstheme="minorBidi"/>
                <w:noProof/>
                <w:lang w:eastAsia="ja-JP"/>
              </w:rPr>
              <w:tab/>
            </w:r>
            <w:r w:rsidRPr="0097590B">
              <w:rPr>
                <w:rStyle w:val="Hyperlink"/>
                <w:noProof/>
              </w:rPr>
              <w:t>cdsSatCount</w:t>
            </w:r>
            <w:r>
              <w:rPr>
                <w:noProof/>
                <w:webHidden/>
              </w:rPr>
              <w:tab/>
            </w:r>
            <w:r>
              <w:rPr>
                <w:noProof/>
                <w:webHidden/>
              </w:rPr>
              <w:fldChar w:fldCharType="begin"/>
            </w:r>
            <w:r>
              <w:rPr>
                <w:noProof/>
                <w:webHidden/>
              </w:rPr>
              <w:instrText xml:space="preserve"> PAGEREF _Toc46299895 \h </w:instrText>
            </w:r>
            <w:r>
              <w:rPr>
                <w:noProof/>
                <w:webHidden/>
              </w:rPr>
            </w:r>
            <w:r>
              <w:rPr>
                <w:noProof/>
                <w:webHidden/>
              </w:rPr>
              <w:fldChar w:fldCharType="separate"/>
            </w:r>
            <w:r>
              <w:rPr>
                <w:noProof/>
                <w:webHidden/>
              </w:rPr>
              <w:t>66</w:t>
            </w:r>
            <w:r>
              <w:rPr>
                <w:noProof/>
                <w:webHidden/>
              </w:rPr>
              <w:fldChar w:fldCharType="end"/>
            </w:r>
          </w:hyperlink>
        </w:p>
        <w:p w:rsidR="003C0FD0" w:rsidRDefault="003C0FD0" w14:paraId="398B0161" w14:textId="15736601">
          <w:pPr>
            <w:pStyle w:val="TOC3"/>
            <w:tabs>
              <w:tab w:val="left" w:pos="1200"/>
              <w:tab w:val="right" w:leader="dot" w:pos="9580"/>
            </w:tabs>
            <w:rPr>
              <w:rFonts w:eastAsiaTheme="minorEastAsia" w:cstheme="minorBidi"/>
              <w:noProof/>
              <w:lang w:eastAsia="ja-JP"/>
            </w:rPr>
          </w:pPr>
          <w:hyperlink w:history="1" w:anchor="_Toc46299896">
            <w:r w:rsidRPr="0097590B">
              <w:rPr>
                <w:rStyle w:val="Hyperlink"/>
                <w:noProof/>
              </w:rPr>
              <w:t>7.6.5</w:t>
            </w:r>
            <w:r>
              <w:rPr>
                <w:rFonts w:eastAsiaTheme="minorEastAsia" w:cstheme="minorBidi"/>
                <w:noProof/>
                <w:lang w:eastAsia="ja-JP"/>
              </w:rPr>
              <w:tab/>
            </w:r>
            <w:r w:rsidRPr="0097590B">
              <w:rPr>
                <w:rStyle w:val="Hyperlink"/>
                <w:noProof/>
              </w:rPr>
              <w:t>cdsNoise</w:t>
            </w:r>
            <w:r>
              <w:rPr>
                <w:noProof/>
                <w:webHidden/>
              </w:rPr>
              <w:tab/>
            </w:r>
            <w:r>
              <w:rPr>
                <w:noProof/>
                <w:webHidden/>
              </w:rPr>
              <w:fldChar w:fldCharType="begin"/>
            </w:r>
            <w:r>
              <w:rPr>
                <w:noProof/>
                <w:webHidden/>
              </w:rPr>
              <w:instrText xml:space="preserve"> PAGEREF _Toc46299896 \h </w:instrText>
            </w:r>
            <w:r>
              <w:rPr>
                <w:noProof/>
                <w:webHidden/>
              </w:rPr>
            </w:r>
            <w:r>
              <w:rPr>
                <w:noProof/>
                <w:webHidden/>
              </w:rPr>
              <w:fldChar w:fldCharType="separate"/>
            </w:r>
            <w:r>
              <w:rPr>
                <w:noProof/>
                <w:webHidden/>
              </w:rPr>
              <w:t>66</w:t>
            </w:r>
            <w:r>
              <w:rPr>
                <w:noProof/>
                <w:webHidden/>
              </w:rPr>
              <w:fldChar w:fldCharType="end"/>
            </w:r>
          </w:hyperlink>
        </w:p>
        <w:p w:rsidR="003C0FD0" w:rsidRDefault="003C0FD0" w14:paraId="24C0AA93" w14:textId="0F6A3864">
          <w:pPr>
            <w:pStyle w:val="TOC2"/>
            <w:tabs>
              <w:tab w:val="left" w:pos="960"/>
              <w:tab w:val="right" w:leader="dot" w:pos="9580"/>
            </w:tabs>
            <w:rPr>
              <w:rFonts w:eastAsiaTheme="minorEastAsia" w:cstheme="minorBidi"/>
              <w:b w:val="0"/>
              <w:noProof/>
              <w:lang w:eastAsia="ja-JP"/>
            </w:rPr>
          </w:pPr>
          <w:hyperlink w:history="1" w:anchor="_Toc46299897">
            <w:r w:rsidRPr="0097590B">
              <w:rPr>
                <w:rStyle w:val="Hyperlink"/>
                <w:noProof/>
              </w:rPr>
              <w:t>7.8</w:t>
            </w:r>
            <w:r>
              <w:rPr>
                <w:rFonts w:eastAsiaTheme="minorEastAsia" w:cstheme="minorBidi"/>
                <w:b w:val="0"/>
                <w:noProof/>
                <w:lang w:eastAsia="ja-JP"/>
              </w:rPr>
              <w:tab/>
            </w:r>
            <w:r w:rsidRPr="0097590B">
              <w:rPr>
                <w:rStyle w:val="Hyperlink"/>
                <w:noProof/>
              </w:rPr>
              <w:t>Filters</w:t>
            </w:r>
            <w:r>
              <w:rPr>
                <w:noProof/>
                <w:webHidden/>
              </w:rPr>
              <w:tab/>
            </w:r>
            <w:r>
              <w:rPr>
                <w:noProof/>
                <w:webHidden/>
              </w:rPr>
              <w:fldChar w:fldCharType="begin"/>
            </w:r>
            <w:r>
              <w:rPr>
                <w:noProof/>
                <w:webHidden/>
              </w:rPr>
              <w:instrText xml:space="preserve"> PAGEREF _Toc46299897 \h </w:instrText>
            </w:r>
            <w:r>
              <w:rPr>
                <w:noProof/>
                <w:webHidden/>
              </w:rPr>
            </w:r>
            <w:r>
              <w:rPr>
                <w:noProof/>
                <w:webHidden/>
              </w:rPr>
              <w:fldChar w:fldCharType="separate"/>
            </w:r>
            <w:r>
              <w:rPr>
                <w:noProof/>
                <w:webHidden/>
              </w:rPr>
              <w:t>68</w:t>
            </w:r>
            <w:r>
              <w:rPr>
                <w:noProof/>
                <w:webHidden/>
              </w:rPr>
              <w:fldChar w:fldCharType="end"/>
            </w:r>
          </w:hyperlink>
        </w:p>
        <w:p w:rsidR="003C0FD0" w:rsidRDefault="003C0FD0" w14:paraId="0E5C960F" w14:textId="1629D651">
          <w:pPr>
            <w:pStyle w:val="TOC3"/>
            <w:tabs>
              <w:tab w:val="left" w:pos="1200"/>
              <w:tab w:val="right" w:leader="dot" w:pos="9580"/>
            </w:tabs>
            <w:rPr>
              <w:rFonts w:eastAsiaTheme="minorEastAsia" w:cstheme="minorBidi"/>
              <w:noProof/>
              <w:lang w:eastAsia="ja-JP"/>
            </w:rPr>
          </w:pPr>
          <w:hyperlink w:history="1" w:anchor="_Toc46299898">
            <w:r w:rsidRPr="0097590B">
              <w:rPr>
                <w:rStyle w:val="Hyperlink"/>
                <w:noProof/>
              </w:rPr>
              <w:t>7.8.1</w:t>
            </w:r>
            <w:r>
              <w:rPr>
                <w:rFonts w:eastAsiaTheme="minorEastAsia" w:cstheme="minorBidi"/>
                <w:noProof/>
                <w:lang w:eastAsia="ja-JP"/>
              </w:rPr>
              <w:tab/>
            </w:r>
            <w:r w:rsidRPr="0097590B">
              <w:rPr>
                <w:rStyle w:val="Hyperlink"/>
                <w:noProof/>
              </w:rPr>
              <w:t>CDS Standard IIR Filter Module</w:t>
            </w:r>
            <w:r>
              <w:rPr>
                <w:noProof/>
                <w:webHidden/>
              </w:rPr>
              <w:tab/>
            </w:r>
            <w:r>
              <w:rPr>
                <w:noProof/>
                <w:webHidden/>
              </w:rPr>
              <w:fldChar w:fldCharType="begin"/>
            </w:r>
            <w:r>
              <w:rPr>
                <w:noProof/>
                <w:webHidden/>
              </w:rPr>
              <w:instrText xml:space="preserve"> PAGEREF _Toc46299898 \h </w:instrText>
            </w:r>
            <w:r>
              <w:rPr>
                <w:noProof/>
                <w:webHidden/>
              </w:rPr>
            </w:r>
            <w:r>
              <w:rPr>
                <w:noProof/>
                <w:webHidden/>
              </w:rPr>
              <w:fldChar w:fldCharType="separate"/>
            </w:r>
            <w:r>
              <w:rPr>
                <w:noProof/>
                <w:webHidden/>
              </w:rPr>
              <w:t>69</w:t>
            </w:r>
            <w:r>
              <w:rPr>
                <w:noProof/>
                <w:webHidden/>
              </w:rPr>
              <w:fldChar w:fldCharType="end"/>
            </w:r>
          </w:hyperlink>
        </w:p>
        <w:p w:rsidR="003C0FD0" w:rsidRDefault="003C0FD0" w14:paraId="10F569F6" w14:textId="7D8AB899">
          <w:pPr>
            <w:pStyle w:val="TOC3"/>
            <w:tabs>
              <w:tab w:val="left" w:pos="1200"/>
              <w:tab w:val="right" w:leader="dot" w:pos="9580"/>
            </w:tabs>
            <w:rPr>
              <w:rFonts w:eastAsiaTheme="minorEastAsia" w:cstheme="minorBidi"/>
              <w:noProof/>
              <w:lang w:eastAsia="ja-JP"/>
            </w:rPr>
          </w:pPr>
          <w:hyperlink w:history="1" w:anchor="_Toc46299899">
            <w:r w:rsidRPr="0097590B">
              <w:rPr>
                <w:rStyle w:val="Hyperlink"/>
                <w:noProof/>
              </w:rPr>
              <w:t>7.8.2</w:t>
            </w:r>
            <w:r>
              <w:rPr>
                <w:rFonts w:eastAsiaTheme="minorEastAsia" w:cstheme="minorBidi"/>
                <w:noProof/>
                <w:lang w:eastAsia="ja-JP"/>
              </w:rPr>
              <w:tab/>
            </w:r>
            <w:r w:rsidRPr="0097590B">
              <w:rPr>
                <w:rStyle w:val="Hyperlink"/>
                <w:noProof/>
              </w:rPr>
              <w:t>IIR Filter Module with Control</w:t>
            </w:r>
            <w:r>
              <w:rPr>
                <w:noProof/>
                <w:webHidden/>
              </w:rPr>
              <w:tab/>
            </w:r>
            <w:r>
              <w:rPr>
                <w:noProof/>
                <w:webHidden/>
              </w:rPr>
              <w:fldChar w:fldCharType="begin"/>
            </w:r>
            <w:r>
              <w:rPr>
                <w:noProof/>
                <w:webHidden/>
              </w:rPr>
              <w:instrText xml:space="preserve"> PAGEREF _Toc46299899 \h </w:instrText>
            </w:r>
            <w:r>
              <w:rPr>
                <w:noProof/>
                <w:webHidden/>
              </w:rPr>
            </w:r>
            <w:r>
              <w:rPr>
                <w:noProof/>
                <w:webHidden/>
              </w:rPr>
              <w:fldChar w:fldCharType="separate"/>
            </w:r>
            <w:r>
              <w:rPr>
                <w:noProof/>
                <w:webHidden/>
              </w:rPr>
              <w:t>77</w:t>
            </w:r>
            <w:r>
              <w:rPr>
                <w:noProof/>
                <w:webHidden/>
              </w:rPr>
              <w:fldChar w:fldCharType="end"/>
            </w:r>
          </w:hyperlink>
        </w:p>
        <w:p w:rsidR="003C0FD0" w:rsidRDefault="003C0FD0" w14:paraId="31EEB1CC" w14:textId="2C94E1D2">
          <w:pPr>
            <w:pStyle w:val="TOC3"/>
            <w:tabs>
              <w:tab w:val="left" w:pos="1200"/>
              <w:tab w:val="right" w:leader="dot" w:pos="9580"/>
            </w:tabs>
            <w:rPr>
              <w:rFonts w:eastAsiaTheme="minorEastAsia" w:cstheme="minorBidi"/>
              <w:noProof/>
              <w:lang w:eastAsia="ja-JP"/>
            </w:rPr>
          </w:pPr>
          <w:hyperlink w:history="1" w:anchor="_Toc46299900">
            <w:r w:rsidRPr="0097590B">
              <w:rPr>
                <w:rStyle w:val="Hyperlink"/>
                <w:noProof/>
              </w:rPr>
              <w:t>7.8.3</w:t>
            </w:r>
            <w:r>
              <w:rPr>
                <w:rFonts w:eastAsiaTheme="minorEastAsia" w:cstheme="minorBidi"/>
                <w:noProof/>
                <w:lang w:eastAsia="ja-JP"/>
              </w:rPr>
              <w:tab/>
            </w:r>
            <w:r w:rsidRPr="0097590B">
              <w:rPr>
                <w:rStyle w:val="Hyperlink"/>
                <w:noProof/>
              </w:rPr>
              <w:t>IIR Filter Module with Control 2</w:t>
            </w:r>
            <w:r>
              <w:rPr>
                <w:noProof/>
                <w:webHidden/>
              </w:rPr>
              <w:tab/>
            </w:r>
            <w:r>
              <w:rPr>
                <w:noProof/>
                <w:webHidden/>
              </w:rPr>
              <w:fldChar w:fldCharType="begin"/>
            </w:r>
            <w:r>
              <w:rPr>
                <w:noProof/>
                <w:webHidden/>
              </w:rPr>
              <w:instrText xml:space="preserve"> PAGEREF _Toc46299900 \h </w:instrText>
            </w:r>
            <w:r>
              <w:rPr>
                <w:noProof/>
                <w:webHidden/>
              </w:rPr>
            </w:r>
            <w:r>
              <w:rPr>
                <w:noProof/>
                <w:webHidden/>
              </w:rPr>
              <w:fldChar w:fldCharType="separate"/>
            </w:r>
            <w:r>
              <w:rPr>
                <w:noProof/>
                <w:webHidden/>
              </w:rPr>
              <w:t>79</w:t>
            </w:r>
            <w:r>
              <w:rPr>
                <w:noProof/>
                <w:webHidden/>
              </w:rPr>
              <w:fldChar w:fldCharType="end"/>
            </w:r>
          </w:hyperlink>
        </w:p>
        <w:p w:rsidR="003C0FD0" w:rsidRDefault="003C0FD0" w14:paraId="2D27B820" w14:textId="45426D07">
          <w:pPr>
            <w:pStyle w:val="TOC3"/>
            <w:tabs>
              <w:tab w:val="left" w:pos="1200"/>
              <w:tab w:val="right" w:leader="dot" w:pos="9580"/>
            </w:tabs>
            <w:rPr>
              <w:rFonts w:eastAsiaTheme="minorEastAsia" w:cstheme="minorBidi"/>
              <w:noProof/>
              <w:lang w:eastAsia="ja-JP"/>
            </w:rPr>
          </w:pPr>
          <w:hyperlink w:history="1" w:anchor="_Toc46299901">
            <w:r w:rsidRPr="0097590B">
              <w:rPr>
                <w:rStyle w:val="Hyperlink"/>
                <w:noProof/>
              </w:rPr>
              <w:t>7.8.4</w:t>
            </w:r>
            <w:r>
              <w:rPr>
                <w:rFonts w:eastAsiaTheme="minorEastAsia" w:cstheme="minorBidi"/>
                <w:noProof/>
                <w:lang w:eastAsia="ja-JP"/>
              </w:rPr>
              <w:tab/>
            </w:r>
            <w:r w:rsidRPr="0097590B">
              <w:rPr>
                <w:rStyle w:val="Hyperlink"/>
                <w:noProof/>
              </w:rPr>
              <w:t>PolyPhase FIR Filter</w:t>
            </w:r>
            <w:r>
              <w:rPr>
                <w:noProof/>
                <w:webHidden/>
              </w:rPr>
              <w:tab/>
            </w:r>
            <w:r>
              <w:rPr>
                <w:noProof/>
                <w:webHidden/>
              </w:rPr>
              <w:fldChar w:fldCharType="begin"/>
            </w:r>
            <w:r>
              <w:rPr>
                <w:noProof/>
                <w:webHidden/>
              </w:rPr>
              <w:instrText xml:space="preserve"> PAGEREF _Toc46299901 \h </w:instrText>
            </w:r>
            <w:r>
              <w:rPr>
                <w:noProof/>
                <w:webHidden/>
              </w:rPr>
            </w:r>
            <w:r>
              <w:rPr>
                <w:noProof/>
                <w:webHidden/>
              </w:rPr>
              <w:fldChar w:fldCharType="separate"/>
            </w:r>
            <w:r>
              <w:rPr>
                <w:noProof/>
                <w:webHidden/>
              </w:rPr>
              <w:t>83</w:t>
            </w:r>
            <w:r>
              <w:rPr>
                <w:noProof/>
                <w:webHidden/>
              </w:rPr>
              <w:fldChar w:fldCharType="end"/>
            </w:r>
          </w:hyperlink>
        </w:p>
        <w:p w:rsidR="003C0FD0" w:rsidRDefault="003C0FD0" w14:paraId="67CF755F" w14:textId="3442196E">
          <w:pPr>
            <w:pStyle w:val="TOC3"/>
            <w:tabs>
              <w:tab w:val="left" w:pos="1200"/>
              <w:tab w:val="right" w:leader="dot" w:pos="9580"/>
            </w:tabs>
            <w:rPr>
              <w:rFonts w:eastAsiaTheme="minorEastAsia" w:cstheme="minorBidi"/>
              <w:noProof/>
              <w:lang w:eastAsia="ja-JP"/>
            </w:rPr>
          </w:pPr>
          <w:hyperlink w:history="1" w:anchor="_Toc46299902">
            <w:r w:rsidRPr="0097590B">
              <w:rPr>
                <w:rStyle w:val="Hyperlink"/>
                <w:noProof/>
              </w:rPr>
              <w:t>7.8.5</w:t>
            </w:r>
            <w:r>
              <w:rPr>
                <w:rFonts w:eastAsiaTheme="minorEastAsia" w:cstheme="minorBidi"/>
                <w:noProof/>
                <w:lang w:eastAsia="ja-JP"/>
              </w:rPr>
              <w:tab/>
            </w:r>
            <w:r w:rsidRPr="0097590B">
              <w:rPr>
                <w:rStyle w:val="Hyperlink"/>
                <w:noProof/>
              </w:rPr>
              <w:t>Input Filter (Single Pole / Single Zero (SPSZ) with EPICS control)</w:t>
            </w:r>
            <w:r>
              <w:rPr>
                <w:noProof/>
                <w:webHidden/>
              </w:rPr>
              <w:tab/>
            </w:r>
            <w:r>
              <w:rPr>
                <w:noProof/>
                <w:webHidden/>
              </w:rPr>
              <w:fldChar w:fldCharType="begin"/>
            </w:r>
            <w:r>
              <w:rPr>
                <w:noProof/>
                <w:webHidden/>
              </w:rPr>
              <w:instrText xml:space="preserve"> PAGEREF _Toc46299902 \h </w:instrText>
            </w:r>
            <w:r>
              <w:rPr>
                <w:noProof/>
                <w:webHidden/>
              </w:rPr>
            </w:r>
            <w:r>
              <w:rPr>
                <w:noProof/>
                <w:webHidden/>
              </w:rPr>
              <w:fldChar w:fldCharType="separate"/>
            </w:r>
            <w:r>
              <w:rPr>
                <w:noProof/>
                <w:webHidden/>
              </w:rPr>
              <w:t>84</w:t>
            </w:r>
            <w:r>
              <w:rPr>
                <w:noProof/>
                <w:webHidden/>
              </w:rPr>
              <w:fldChar w:fldCharType="end"/>
            </w:r>
          </w:hyperlink>
        </w:p>
        <w:p w:rsidR="003C0FD0" w:rsidRDefault="003C0FD0" w14:paraId="1CD69DDF" w14:textId="43E5EA1E">
          <w:pPr>
            <w:pStyle w:val="TOC3"/>
            <w:tabs>
              <w:tab w:val="left" w:pos="1200"/>
              <w:tab w:val="right" w:leader="dot" w:pos="9580"/>
            </w:tabs>
            <w:rPr>
              <w:rFonts w:eastAsiaTheme="minorEastAsia" w:cstheme="minorBidi"/>
              <w:noProof/>
              <w:lang w:eastAsia="ja-JP"/>
            </w:rPr>
          </w:pPr>
          <w:hyperlink w:history="1" w:anchor="_Toc46299903">
            <w:r w:rsidRPr="0097590B">
              <w:rPr>
                <w:rStyle w:val="Hyperlink"/>
                <w:noProof/>
              </w:rPr>
              <w:t>7.8.6</w:t>
            </w:r>
            <w:r>
              <w:rPr>
                <w:rFonts w:eastAsiaTheme="minorEastAsia" w:cstheme="minorBidi"/>
                <w:noProof/>
                <w:lang w:eastAsia="ja-JP"/>
              </w:rPr>
              <w:tab/>
            </w:r>
            <w:r w:rsidRPr="0097590B">
              <w:rPr>
                <w:rStyle w:val="Hyperlink"/>
                <w:noProof/>
              </w:rPr>
              <w:t>RMS Filter</w:t>
            </w:r>
            <w:r>
              <w:rPr>
                <w:noProof/>
                <w:webHidden/>
              </w:rPr>
              <w:tab/>
            </w:r>
            <w:r>
              <w:rPr>
                <w:noProof/>
                <w:webHidden/>
              </w:rPr>
              <w:fldChar w:fldCharType="begin"/>
            </w:r>
            <w:r>
              <w:rPr>
                <w:noProof/>
                <w:webHidden/>
              </w:rPr>
              <w:instrText xml:space="preserve"> PAGEREF _Toc46299903 \h </w:instrText>
            </w:r>
            <w:r>
              <w:rPr>
                <w:noProof/>
                <w:webHidden/>
              </w:rPr>
            </w:r>
            <w:r>
              <w:rPr>
                <w:noProof/>
                <w:webHidden/>
              </w:rPr>
              <w:fldChar w:fldCharType="separate"/>
            </w:r>
            <w:r>
              <w:rPr>
                <w:noProof/>
                <w:webHidden/>
              </w:rPr>
              <w:t>85</w:t>
            </w:r>
            <w:r>
              <w:rPr>
                <w:noProof/>
                <w:webHidden/>
              </w:rPr>
              <w:fldChar w:fldCharType="end"/>
            </w:r>
          </w:hyperlink>
        </w:p>
        <w:p w:rsidR="003C0FD0" w:rsidRDefault="003C0FD0" w14:paraId="70733E1D" w14:textId="62AC9F19">
          <w:pPr>
            <w:pStyle w:val="TOC3"/>
            <w:tabs>
              <w:tab w:val="left" w:pos="1200"/>
              <w:tab w:val="right" w:leader="dot" w:pos="9580"/>
            </w:tabs>
            <w:rPr>
              <w:rFonts w:eastAsiaTheme="minorEastAsia" w:cstheme="minorBidi"/>
              <w:noProof/>
              <w:lang w:eastAsia="ja-JP"/>
            </w:rPr>
          </w:pPr>
          <w:hyperlink w:history="1" w:anchor="_Toc46299904">
            <w:r w:rsidRPr="0097590B">
              <w:rPr>
                <w:rStyle w:val="Hyperlink"/>
                <w:noProof/>
              </w:rPr>
              <w:t>7.8.7</w:t>
            </w:r>
            <w:r>
              <w:rPr>
                <w:rFonts w:eastAsiaTheme="minorEastAsia" w:cstheme="minorBidi"/>
                <w:noProof/>
                <w:lang w:eastAsia="ja-JP"/>
              </w:rPr>
              <w:tab/>
            </w:r>
            <w:r w:rsidRPr="0097590B">
              <w:rPr>
                <w:rStyle w:val="Hyperlink"/>
                <w:noProof/>
              </w:rPr>
              <w:t>True RMS Filter</w:t>
            </w:r>
            <w:r>
              <w:rPr>
                <w:noProof/>
                <w:webHidden/>
              </w:rPr>
              <w:tab/>
            </w:r>
            <w:r>
              <w:rPr>
                <w:noProof/>
                <w:webHidden/>
              </w:rPr>
              <w:fldChar w:fldCharType="begin"/>
            </w:r>
            <w:r>
              <w:rPr>
                <w:noProof/>
                <w:webHidden/>
              </w:rPr>
              <w:instrText xml:space="preserve"> PAGEREF _Toc46299904 \h </w:instrText>
            </w:r>
            <w:r>
              <w:rPr>
                <w:noProof/>
                <w:webHidden/>
              </w:rPr>
            </w:r>
            <w:r>
              <w:rPr>
                <w:noProof/>
                <w:webHidden/>
              </w:rPr>
              <w:fldChar w:fldCharType="separate"/>
            </w:r>
            <w:r>
              <w:rPr>
                <w:noProof/>
                <w:webHidden/>
              </w:rPr>
              <w:t>86</w:t>
            </w:r>
            <w:r>
              <w:rPr>
                <w:noProof/>
                <w:webHidden/>
              </w:rPr>
              <w:fldChar w:fldCharType="end"/>
            </w:r>
          </w:hyperlink>
        </w:p>
        <w:p w:rsidR="003C0FD0" w:rsidRDefault="003C0FD0" w14:paraId="1022D107" w14:textId="5B463831">
          <w:pPr>
            <w:pStyle w:val="TOC3"/>
            <w:tabs>
              <w:tab w:val="left" w:pos="1200"/>
              <w:tab w:val="right" w:leader="dot" w:pos="9580"/>
            </w:tabs>
            <w:rPr>
              <w:rFonts w:eastAsiaTheme="minorEastAsia" w:cstheme="minorBidi"/>
              <w:noProof/>
              <w:lang w:eastAsia="ja-JP"/>
            </w:rPr>
          </w:pPr>
          <w:hyperlink w:history="1" w:anchor="_Toc46299905">
            <w:r w:rsidRPr="0097590B">
              <w:rPr>
                <w:rStyle w:val="Hyperlink"/>
                <w:noProof/>
              </w:rPr>
              <w:t>7.8.8</w:t>
            </w:r>
            <w:r>
              <w:rPr>
                <w:rFonts w:eastAsiaTheme="minorEastAsia" w:cstheme="minorBidi"/>
                <w:noProof/>
                <w:lang w:eastAsia="ja-JP"/>
              </w:rPr>
              <w:tab/>
            </w:r>
            <w:r w:rsidRPr="0097590B">
              <w:rPr>
                <w:rStyle w:val="Hyperlink"/>
                <w:noProof/>
              </w:rPr>
              <w:t>Test Point</w:t>
            </w:r>
            <w:r>
              <w:rPr>
                <w:noProof/>
                <w:webHidden/>
              </w:rPr>
              <w:tab/>
            </w:r>
            <w:r>
              <w:rPr>
                <w:noProof/>
                <w:webHidden/>
              </w:rPr>
              <w:fldChar w:fldCharType="begin"/>
            </w:r>
            <w:r>
              <w:rPr>
                <w:noProof/>
                <w:webHidden/>
              </w:rPr>
              <w:instrText xml:space="preserve"> PAGEREF _Toc46299905 \h </w:instrText>
            </w:r>
            <w:r>
              <w:rPr>
                <w:noProof/>
                <w:webHidden/>
              </w:rPr>
            </w:r>
            <w:r>
              <w:rPr>
                <w:noProof/>
                <w:webHidden/>
              </w:rPr>
              <w:fldChar w:fldCharType="separate"/>
            </w:r>
            <w:r>
              <w:rPr>
                <w:noProof/>
                <w:webHidden/>
              </w:rPr>
              <w:t>87</w:t>
            </w:r>
            <w:r>
              <w:rPr>
                <w:noProof/>
                <w:webHidden/>
              </w:rPr>
              <w:fldChar w:fldCharType="end"/>
            </w:r>
          </w:hyperlink>
        </w:p>
        <w:p w:rsidR="003C0FD0" w:rsidRDefault="003C0FD0" w14:paraId="22B9C200" w14:textId="0C124C9C">
          <w:pPr>
            <w:pStyle w:val="TOC3"/>
            <w:tabs>
              <w:tab w:val="left" w:pos="1200"/>
              <w:tab w:val="right" w:leader="dot" w:pos="9580"/>
            </w:tabs>
            <w:rPr>
              <w:rFonts w:eastAsiaTheme="minorEastAsia" w:cstheme="minorBidi"/>
              <w:noProof/>
              <w:lang w:eastAsia="ja-JP"/>
            </w:rPr>
          </w:pPr>
          <w:hyperlink w:history="1" w:anchor="_Toc46299906">
            <w:r w:rsidRPr="0097590B">
              <w:rPr>
                <w:rStyle w:val="Hyperlink"/>
                <w:noProof/>
              </w:rPr>
              <w:t>7.8.9</w:t>
            </w:r>
            <w:r>
              <w:rPr>
                <w:rFonts w:eastAsiaTheme="minorEastAsia" w:cstheme="minorBidi"/>
                <w:noProof/>
                <w:lang w:eastAsia="ja-JP"/>
              </w:rPr>
              <w:tab/>
            </w:r>
            <w:r w:rsidRPr="0097590B">
              <w:rPr>
                <w:rStyle w:val="Hyperlink"/>
                <w:noProof/>
              </w:rPr>
              <w:t>Excitation</w:t>
            </w:r>
            <w:r>
              <w:rPr>
                <w:noProof/>
                <w:webHidden/>
              </w:rPr>
              <w:tab/>
            </w:r>
            <w:r>
              <w:rPr>
                <w:noProof/>
                <w:webHidden/>
              </w:rPr>
              <w:fldChar w:fldCharType="begin"/>
            </w:r>
            <w:r>
              <w:rPr>
                <w:noProof/>
                <w:webHidden/>
              </w:rPr>
              <w:instrText xml:space="preserve"> PAGEREF _Toc46299906 \h </w:instrText>
            </w:r>
            <w:r>
              <w:rPr>
                <w:noProof/>
                <w:webHidden/>
              </w:rPr>
            </w:r>
            <w:r>
              <w:rPr>
                <w:noProof/>
                <w:webHidden/>
              </w:rPr>
              <w:fldChar w:fldCharType="separate"/>
            </w:r>
            <w:r>
              <w:rPr>
                <w:noProof/>
                <w:webHidden/>
              </w:rPr>
              <w:t>88</w:t>
            </w:r>
            <w:r>
              <w:rPr>
                <w:noProof/>
                <w:webHidden/>
              </w:rPr>
              <w:fldChar w:fldCharType="end"/>
            </w:r>
          </w:hyperlink>
        </w:p>
        <w:p w:rsidR="003C0FD0" w:rsidRDefault="003C0FD0" w14:paraId="4B544647" w14:textId="333472C2">
          <w:pPr>
            <w:pStyle w:val="TOC2"/>
            <w:tabs>
              <w:tab w:val="left" w:pos="960"/>
              <w:tab w:val="right" w:leader="dot" w:pos="9580"/>
            </w:tabs>
            <w:rPr>
              <w:rFonts w:eastAsiaTheme="minorEastAsia" w:cstheme="minorBidi"/>
              <w:b w:val="0"/>
              <w:noProof/>
              <w:lang w:eastAsia="ja-JP"/>
            </w:rPr>
          </w:pPr>
          <w:hyperlink w:history="1" w:anchor="_Toc46299907">
            <w:r w:rsidRPr="0097590B">
              <w:rPr>
                <w:rStyle w:val="Hyperlink"/>
                <w:noProof/>
              </w:rPr>
              <w:t>7.9</w:t>
            </w:r>
            <w:r>
              <w:rPr>
                <w:rFonts w:eastAsiaTheme="minorEastAsia" w:cstheme="minorBidi"/>
                <w:b w:val="0"/>
                <w:noProof/>
                <w:lang w:eastAsia="ja-JP"/>
              </w:rPr>
              <w:tab/>
            </w:r>
            <w:r w:rsidRPr="0097590B">
              <w:rPr>
                <w:rStyle w:val="Hyperlink"/>
                <w:noProof/>
              </w:rPr>
              <w:t>Matrix Parts</w:t>
            </w:r>
            <w:r>
              <w:rPr>
                <w:noProof/>
                <w:webHidden/>
              </w:rPr>
              <w:tab/>
            </w:r>
            <w:r>
              <w:rPr>
                <w:noProof/>
                <w:webHidden/>
              </w:rPr>
              <w:fldChar w:fldCharType="begin"/>
            </w:r>
            <w:r>
              <w:rPr>
                <w:noProof/>
                <w:webHidden/>
              </w:rPr>
              <w:instrText xml:space="preserve"> PAGEREF _Toc46299907 \h </w:instrText>
            </w:r>
            <w:r>
              <w:rPr>
                <w:noProof/>
                <w:webHidden/>
              </w:rPr>
            </w:r>
            <w:r>
              <w:rPr>
                <w:noProof/>
                <w:webHidden/>
              </w:rPr>
              <w:fldChar w:fldCharType="separate"/>
            </w:r>
            <w:r>
              <w:rPr>
                <w:noProof/>
                <w:webHidden/>
              </w:rPr>
              <w:t>89</w:t>
            </w:r>
            <w:r>
              <w:rPr>
                <w:noProof/>
                <w:webHidden/>
              </w:rPr>
              <w:fldChar w:fldCharType="end"/>
            </w:r>
          </w:hyperlink>
        </w:p>
        <w:p w:rsidR="003C0FD0" w:rsidRDefault="003C0FD0" w14:paraId="7B18E82F" w14:textId="7953147E">
          <w:pPr>
            <w:pStyle w:val="TOC3"/>
            <w:tabs>
              <w:tab w:val="left" w:pos="1200"/>
              <w:tab w:val="right" w:leader="dot" w:pos="9580"/>
            </w:tabs>
            <w:rPr>
              <w:rFonts w:eastAsiaTheme="minorEastAsia" w:cstheme="minorBidi"/>
              <w:noProof/>
              <w:lang w:eastAsia="ja-JP"/>
            </w:rPr>
          </w:pPr>
          <w:hyperlink w:history="1" w:anchor="_Toc46299908">
            <w:r w:rsidRPr="0097590B">
              <w:rPr>
                <w:rStyle w:val="Hyperlink"/>
                <w:noProof/>
              </w:rPr>
              <w:t>7.9.2</w:t>
            </w:r>
            <w:r>
              <w:rPr>
                <w:rFonts w:eastAsiaTheme="minorEastAsia" w:cstheme="minorBidi"/>
                <w:noProof/>
                <w:lang w:eastAsia="ja-JP"/>
              </w:rPr>
              <w:tab/>
            </w:r>
            <w:r w:rsidRPr="0097590B">
              <w:rPr>
                <w:rStyle w:val="Hyperlink"/>
                <w:noProof/>
              </w:rPr>
              <w:t>cdsMuxMatrix</w:t>
            </w:r>
            <w:r>
              <w:rPr>
                <w:noProof/>
                <w:webHidden/>
              </w:rPr>
              <w:tab/>
            </w:r>
            <w:r>
              <w:rPr>
                <w:noProof/>
                <w:webHidden/>
              </w:rPr>
              <w:fldChar w:fldCharType="begin"/>
            </w:r>
            <w:r>
              <w:rPr>
                <w:noProof/>
                <w:webHidden/>
              </w:rPr>
              <w:instrText xml:space="preserve"> PAGEREF _Toc46299908 \h </w:instrText>
            </w:r>
            <w:r>
              <w:rPr>
                <w:noProof/>
                <w:webHidden/>
              </w:rPr>
            </w:r>
            <w:r>
              <w:rPr>
                <w:noProof/>
                <w:webHidden/>
              </w:rPr>
              <w:fldChar w:fldCharType="separate"/>
            </w:r>
            <w:r>
              <w:rPr>
                <w:noProof/>
                <w:webHidden/>
              </w:rPr>
              <w:t>90</w:t>
            </w:r>
            <w:r>
              <w:rPr>
                <w:noProof/>
                <w:webHidden/>
              </w:rPr>
              <w:fldChar w:fldCharType="end"/>
            </w:r>
          </w:hyperlink>
        </w:p>
        <w:p w:rsidR="003C0FD0" w:rsidRDefault="003C0FD0" w14:paraId="05903D7A" w14:textId="4FB3CF33">
          <w:pPr>
            <w:pStyle w:val="TOC3"/>
            <w:tabs>
              <w:tab w:val="left" w:pos="1200"/>
              <w:tab w:val="right" w:leader="dot" w:pos="9580"/>
            </w:tabs>
            <w:rPr>
              <w:rFonts w:eastAsiaTheme="minorEastAsia" w:cstheme="minorBidi"/>
              <w:noProof/>
              <w:lang w:eastAsia="ja-JP"/>
            </w:rPr>
          </w:pPr>
          <w:hyperlink w:history="1" w:anchor="_Toc46299909">
            <w:r w:rsidRPr="0097590B">
              <w:rPr>
                <w:rStyle w:val="Hyperlink"/>
                <w:noProof/>
              </w:rPr>
              <w:t>7.9.4</w:t>
            </w:r>
            <w:r>
              <w:rPr>
                <w:rFonts w:eastAsiaTheme="minorEastAsia" w:cstheme="minorBidi"/>
                <w:noProof/>
                <w:lang w:eastAsia="ja-JP"/>
              </w:rPr>
              <w:tab/>
            </w:r>
            <w:r w:rsidRPr="0097590B">
              <w:rPr>
                <w:rStyle w:val="Hyperlink"/>
                <w:noProof/>
              </w:rPr>
              <w:t>cdsRampMuxMatrix</w:t>
            </w:r>
            <w:r>
              <w:rPr>
                <w:noProof/>
                <w:webHidden/>
              </w:rPr>
              <w:tab/>
            </w:r>
            <w:r>
              <w:rPr>
                <w:noProof/>
                <w:webHidden/>
              </w:rPr>
              <w:fldChar w:fldCharType="begin"/>
            </w:r>
            <w:r>
              <w:rPr>
                <w:noProof/>
                <w:webHidden/>
              </w:rPr>
              <w:instrText xml:space="preserve"> PAGEREF _Toc46299909 \h </w:instrText>
            </w:r>
            <w:r>
              <w:rPr>
                <w:noProof/>
                <w:webHidden/>
              </w:rPr>
            </w:r>
            <w:r>
              <w:rPr>
                <w:noProof/>
                <w:webHidden/>
              </w:rPr>
              <w:fldChar w:fldCharType="separate"/>
            </w:r>
            <w:r>
              <w:rPr>
                <w:noProof/>
                <w:webHidden/>
              </w:rPr>
              <w:t>92</w:t>
            </w:r>
            <w:r>
              <w:rPr>
                <w:noProof/>
                <w:webHidden/>
              </w:rPr>
              <w:fldChar w:fldCharType="end"/>
            </w:r>
          </w:hyperlink>
        </w:p>
        <w:p w:rsidR="003C0FD0" w:rsidRDefault="003C0FD0" w14:paraId="0993221A" w14:textId="6FE55BDF">
          <w:pPr>
            <w:pStyle w:val="TOC3"/>
            <w:tabs>
              <w:tab w:val="left" w:pos="1200"/>
              <w:tab w:val="right" w:leader="dot" w:pos="9580"/>
            </w:tabs>
            <w:rPr>
              <w:rFonts w:eastAsiaTheme="minorEastAsia" w:cstheme="minorBidi"/>
              <w:noProof/>
              <w:lang w:eastAsia="ja-JP"/>
            </w:rPr>
          </w:pPr>
          <w:hyperlink w:history="1" w:anchor="_Toc46299910">
            <w:r w:rsidRPr="0097590B">
              <w:rPr>
                <w:rStyle w:val="Hyperlink"/>
                <w:noProof/>
              </w:rPr>
              <w:t>7.9.5</w:t>
            </w:r>
            <w:r>
              <w:rPr>
                <w:rFonts w:eastAsiaTheme="minorEastAsia" w:cstheme="minorBidi"/>
                <w:noProof/>
                <w:lang w:eastAsia="ja-JP"/>
              </w:rPr>
              <w:tab/>
            </w:r>
            <w:r w:rsidRPr="0097590B">
              <w:rPr>
                <w:rStyle w:val="Hyperlink"/>
                <w:noProof/>
              </w:rPr>
              <w:t>cdsFiltMuxMatrix</w:t>
            </w:r>
            <w:r>
              <w:rPr>
                <w:noProof/>
                <w:webHidden/>
              </w:rPr>
              <w:tab/>
            </w:r>
            <w:r>
              <w:rPr>
                <w:noProof/>
                <w:webHidden/>
              </w:rPr>
              <w:fldChar w:fldCharType="begin"/>
            </w:r>
            <w:r>
              <w:rPr>
                <w:noProof/>
                <w:webHidden/>
              </w:rPr>
              <w:instrText xml:space="preserve"> PAGEREF _Toc46299910 \h </w:instrText>
            </w:r>
            <w:r>
              <w:rPr>
                <w:noProof/>
                <w:webHidden/>
              </w:rPr>
            </w:r>
            <w:r>
              <w:rPr>
                <w:noProof/>
                <w:webHidden/>
              </w:rPr>
              <w:fldChar w:fldCharType="separate"/>
            </w:r>
            <w:r>
              <w:rPr>
                <w:noProof/>
                <w:webHidden/>
              </w:rPr>
              <w:t>94</w:t>
            </w:r>
            <w:r>
              <w:rPr>
                <w:noProof/>
                <w:webHidden/>
              </w:rPr>
              <w:fldChar w:fldCharType="end"/>
            </w:r>
          </w:hyperlink>
        </w:p>
        <w:p w:rsidR="003C0FD0" w:rsidRDefault="003C0FD0" w14:paraId="6C8FFC6F" w14:textId="6BBB9D7D">
          <w:pPr>
            <w:pStyle w:val="TOC3"/>
            <w:tabs>
              <w:tab w:val="left" w:pos="1200"/>
              <w:tab w:val="right" w:leader="dot" w:pos="9580"/>
            </w:tabs>
            <w:rPr>
              <w:rFonts w:eastAsiaTheme="minorEastAsia" w:cstheme="minorBidi"/>
              <w:noProof/>
              <w:lang w:eastAsia="ja-JP"/>
            </w:rPr>
          </w:pPr>
          <w:hyperlink w:history="1" w:anchor="_Toc46299911">
            <w:r w:rsidRPr="0097590B">
              <w:rPr>
                <w:rStyle w:val="Hyperlink"/>
                <w:noProof/>
              </w:rPr>
              <w:t>7.9.6</w:t>
            </w:r>
            <w:r>
              <w:rPr>
                <w:rFonts w:eastAsiaTheme="minorEastAsia" w:cstheme="minorBidi"/>
                <w:noProof/>
                <w:lang w:eastAsia="ja-JP"/>
              </w:rPr>
              <w:tab/>
            </w:r>
            <w:r w:rsidRPr="0097590B">
              <w:rPr>
                <w:rStyle w:val="Hyperlink"/>
                <w:noProof/>
              </w:rPr>
              <w:t>cdsBit2Word/cdsWord2Bit</w:t>
            </w:r>
            <w:r>
              <w:rPr>
                <w:noProof/>
                <w:webHidden/>
              </w:rPr>
              <w:tab/>
            </w:r>
            <w:r>
              <w:rPr>
                <w:noProof/>
                <w:webHidden/>
              </w:rPr>
              <w:fldChar w:fldCharType="begin"/>
            </w:r>
            <w:r>
              <w:rPr>
                <w:noProof/>
                <w:webHidden/>
              </w:rPr>
              <w:instrText xml:space="preserve"> PAGEREF _Toc46299911 \h </w:instrText>
            </w:r>
            <w:r>
              <w:rPr>
                <w:noProof/>
                <w:webHidden/>
              </w:rPr>
            </w:r>
            <w:r>
              <w:rPr>
                <w:noProof/>
                <w:webHidden/>
              </w:rPr>
              <w:fldChar w:fldCharType="separate"/>
            </w:r>
            <w:r>
              <w:rPr>
                <w:noProof/>
                <w:webHidden/>
              </w:rPr>
              <w:t>95</w:t>
            </w:r>
            <w:r>
              <w:rPr>
                <w:noProof/>
                <w:webHidden/>
              </w:rPr>
              <w:fldChar w:fldCharType="end"/>
            </w:r>
          </w:hyperlink>
        </w:p>
        <w:p w:rsidR="003C0FD0" w:rsidRDefault="003C0FD0" w14:paraId="6AD428FB" w14:textId="219C51D2">
          <w:pPr>
            <w:pStyle w:val="TOC2"/>
            <w:tabs>
              <w:tab w:val="left" w:pos="960"/>
              <w:tab w:val="right" w:leader="dot" w:pos="9580"/>
            </w:tabs>
            <w:rPr>
              <w:rFonts w:eastAsiaTheme="minorEastAsia" w:cstheme="minorBidi"/>
              <w:b w:val="0"/>
              <w:noProof/>
              <w:lang w:eastAsia="ja-JP"/>
            </w:rPr>
          </w:pPr>
          <w:hyperlink w:history="1" w:anchor="_Toc46299912">
            <w:r w:rsidRPr="0097590B">
              <w:rPr>
                <w:rStyle w:val="Hyperlink"/>
                <w:noProof/>
              </w:rPr>
              <w:t>7.11</w:t>
            </w:r>
            <w:r>
              <w:rPr>
                <w:rFonts w:eastAsiaTheme="minorEastAsia" w:cstheme="minorBidi"/>
                <w:b w:val="0"/>
                <w:noProof/>
                <w:lang w:eastAsia="ja-JP"/>
              </w:rPr>
              <w:tab/>
            </w:r>
            <w:r w:rsidRPr="0097590B">
              <w:rPr>
                <w:rStyle w:val="Hyperlink"/>
                <w:noProof/>
              </w:rPr>
              <w:t>WatchDogs</w:t>
            </w:r>
            <w:r>
              <w:rPr>
                <w:noProof/>
                <w:webHidden/>
              </w:rPr>
              <w:tab/>
            </w:r>
            <w:r>
              <w:rPr>
                <w:noProof/>
                <w:webHidden/>
              </w:rPr>
              <w:fldChar w:fldCharType="begin"/>
            </w:r>
            <w:r>
              <w:rPr>
                <w:noProof/>
                <w:webHidden/>
              </w:rPr>
              <w:instrText xml:space="preserve"> PAGEREF _Toc46299912 \h </w:instrText>
            </w:r>
            <w:r>
              <w:rPr>
                <w:noProof/>
                <w:webHidden/>
              </w:rPr>
            </w:r>
            <w:r>
              <w:rPr>
                <w:noProof/>
                <w:webHidden/>
              </w:rPr>
              <w:fldChar w:fldCharType="separate"/>
            </w:r>
            <w:r>
              <w:rPr>
                <w:noProof/>
                <w:webHidden/>
              </w:rPr>
              <w:t>96</w:t>
            </w:r>
            <w:r>
              <w:rPr>
                <w:noProof/>
                <w:webHidden/>
              </w:rPr>
              <w:fldChar w:fldCharType="end"/>
            </w:r>
          </w:hyperlink>
        </w:p>
        <w:p w:rsidR="003C0FD0" w:rsidRDefault="003C0FD0" w14:paraId="68350C5C" w14:textId="1870F427">
          <w:pPr>
            <w:pStyle w:val="TOC3"/>
            <w:tabs>
              <w:tab w:val="left" w:pos="1440"/>
              <w:tab w:val="right" w:leader="dot" w:pos="9580"/>
            </w:tabs>
            <w:rPr>
              <w:rFonts w:eastAsiaTheme="minorEastAsia" w:cstheme="minorBidi"/>
              <w:noProof/>
              <w:lang w:eastAsia="ja-JP"/>
            </w:rPr>
          </w:pPr>
          <w:hyperlink w:history="1" w:anchor="_Toc46299913">
            <w:r w:rsidRPr="0097590B">
              <w:rPr>
                <w:rStyle w:val="Hyperlink"/>
                <w:noProof/>
              </w:rPr>
              <w:t>7.11.2</w:t>
            </w:r>
            <w:r>
              <w:rPr>
                <w:rFonts w:eastAsiaTheme="minorEastAsia" w:cstheme="minorBidi"/>
                <w:noProof/>
                <w:lang w:eastAsia="ja-JP"/>
              </w:rPr>
              <w:tab/>
            </w:r>
            <w:r w:rsidRPr="0097590B">
              <w:rPr>
                <w:rStyle w:val="Hyperlink"/>
                <w:noProof/>
              </w:rPr>
              <w:t>WD</w:t>
            </w:r>
            <w:r>
              <w:rPr>
                <w:noProof/>
                <w:webHidden/>
              </w:rPr>
              <w:tab/>
            </w:r>
            <w:r>
              <w:rPr>
                <w:noProof/>
                <w:webHidden/>
              </w:rPr>
              <w:fldChar w:fldCharType="begin"/>
            </w:r>
            <w:r>
              <w:rPr>
                <w:noProof/>
                <w:webHidden/>
              </w:rPr>
              <w:instrText xml:space="preserve"> PAGEREF _Toc46299913 \h </w:instrText>
            </w:r>
            <w:r>
              <w:rPr>
                <w:noProof/>
                <w:webHidden/>
              </w:rPr>
            </w:r>
            <w:r>
              <w:rPr>
                <w:noProof/>
                <w:webHidden/>
              </w:rPr>
              <w:fldChar w:fldCharType="separate"/>
            </w:r>
            <w:r>
              <w:rPr>
                <w:noProof/>
                <w:webHidden/>
              </w:rPr>
              <w:t>97</w:t>
            </w:r>
            <w:r>
              <w:rPr>
                <w:noProof/>
                <w:webHidden/>
              </w:rPr>
              <w:fldChar w:fldCharType="end"/>
            </w:r>
          </w:hyperlink>
        </w:p>
        <w:p w:rsidR="003C0FD0" w:rsidRDefault="003C0FD0" w14:paraId="562803E8" w14:textId="1B045B53">
          <w:pPr>
            <w:pStyle w:val="TOC3"/>
            <w:tabs>
              <w:tab w:val="left" w:pos="1440"/>
              <w:tab w:val="right" w:leader="dot" w:pos="9580"/>
            </w:tabs>
            <w:rPr>
              <w:rFonts w:eastAsiaTheme="minorEastAsia" w:cstheme="minorBidi"/>
              <w:noProof/>
              <w:lang w:eastAsia="ja-JP"/>
            </w:rPr>
          </w:pPr>
          <w:hyperlink w:history="1" w:anchor="_Toc46299914">
            <w:r w:rsidRPr="0097590B">
              <w:rPr>
                <w:rStyle w:val="Hyperlink"/>
                <w:noProof/>
              </w:rPr>
              <w:t>7.11.3</w:t>
            </w:r>
            <w:r>
              <w:rPr>
                <w:rFonts w:eastAsiaTheme="minorEastAsia" w:cstheme="minorBidi"/>
                <w:noProof/>
                <w:lang w:eastAsia="ja-JP"/>
              </w:rPr>
              <w:tab/>
            </w:r>
            <w:r w:rsidRPr="0097590B">
              <w:rPr>
                <w:rStyle w:val="Hyperlink"/>
                <w:noProof/>
              </w:rPr>
              <w:t>WD2</w:t>
            </w:r>
            <w:r>
              <w:rPr>
                <w:noProof/>
                <w:webHidden/>
              </w:rPr>
              <w:tab/>
            </w:r>
            <w:r>
              <w:rPr>
                <w:noProof/>
                <w:webHidden/>
              </w:rPr>
              <w:fldChar w:fldCharType="begin"/>
            </w:r>
            <w:r>
              <w:rPr>
                <w:noProof/>
                <w:webHidden/>
              </w:rPr>
              <w:instrText xml:space="preserve"> PAGEREF _Toc46299914 \h </w:instrText>
            </w:r>
            <w:r>
              <w:rPr>
                <w:noProof/>
                <w:webHidden/>
              </w:rPr>
            </w:r>
            <w:r>
              <w:rPr>
                <w:noProof/>
                <w:webHidden/>
              </w:rPr>
              <w:fldChar w:fldCharType="separate"/>
            </w:r>
            <w:r>
              <w:rPr>
                <w:noProof/>
                <w:webHidden/>
              </w:rPr>
              <w:t>100</w:t>
            </w:r>
            <w:r>
              <w:rPr>
                <w:noProof/>
                <w:webHidden/>
              </w:rPr>
              <w:fldChar w:fldCharType="end"/>
            </w:r>
          </w:hyperlink>
        </w:p>
        <w:p w:rsidR="003C0FD0" w:rsidRDefault="003C0FD0" w14:paraId="582AB6FE" w14:textId="1F19B928">
          <w:pPr>
            <w:pStyle w:val="TOC3"/>
            <w:tabs>
              <w:tab w:val="left" w:pos="1440"/>
              <w:tab w:val="right" w:leader="dot" w:pos="9580"/>
            </w:tabs>
            <w:rPr>
              <w:rFonts w:eastAsiaTheme="minorEastAsia" w:cstheme="minorBidi"/>
              <w:noProof/>
              <w:lang w:eastAsia="ja-JP"/>
            </w:rPr>
          </w:pPr>
          <w:hyperlink w:history="1" w:anchor="_Toc46299915">
            <w:r w:rsidRPr="0097590B">
              <w:rPr>
                <w:rStyle w:val="Hyperlink"/>
                <w:noProof/>
              </w:rPr>
              <w:t>7.11.4</w:t>
            </w:r>
            <w:r>
              <w:rPr>
                <w:rFonts w:eastAsiaTheme="minorEastAsia" w:cstheme="minorBidi"/>
                <w:noProof/>
                <w:lang w:eastAsia="ja-JP"/>
              </w:rPr>
              <w:tab/>
            </w:r>
            <w:r w:rsidRPr="0097590B">
              <w:rPr>
                <w:rStyle w:val="Hyperlink"/>
                <w:noProof/>
              </w:rPr>
              <w:t>cdsDacKill</w:t>
            </w:r>
            <w:r>
              <w:rPr>
                <w:noProof/>
                <w:webHidden/>
              </w:rPr>
              <w:tab/>
            </w:r>
            <w:r>
              <w:rPr>
                <w:noProof/>
                <w:webHidden/>
              </w:rPr>
              <w:fldChar w:fldCharType="begin"/>
            </w:r>
            <w:r>
              <w:rPr>
                <w:noProof/>
                <w:webHidden/>
              </w:rPr>
              <w:instrText xml:space="preserve"> PAGEREF _Toc46299915 \h </w:instrText>
            </w:r>
            <w:r>
              <w:rPr>
                <w:noProof/>
                <w:webHidden/>
              </w:rPr>
            </w:r>
            <w:r>
              <w:rPr>
                <w:noProof/>
                <w:webHidden/>
              </w:rPr>
              <w:fldChar w:fldCharType="separate"/>
            </w:r>
            <w:r>
              <w:rPr>
                <w:noProof/>
                <w:webHidden/>
              </w:rPr>
              <w:t>101</w:t>
            </w:r>
            <w:r>
              <w:rPr>
                <w:noProof/>
                <w:webHidden/>
              </w:rPr>
              <w:fldChar w:fldCharType="end"/>
            </w:r>
          </w:hyperlink>
        </w:p>
        <w:p w:rsidR="003C0FD0" w:rsidRDefault="003C0FD0" w14:paraId="79BB14B2" w14:textId="0A402F3A">
          <w:pPr>
            <w:pStyle w:val="TOC3"/>
            <w:tabs>
              <w:tab w:val="left" w:pos="1440"/>
              <w:tab w:val="right" w:leader="dot" w:pos="9580"/>
            </w:tabs>
            <w:rPr>
              <w:rFonts w:eastAsiaTheme="minorEastAsia" w:cstheme="minorBidi"/>
              <w:noProof/>
              <w:lang w:eastAsia="ja-JP"/>
            </w:rPr>
          </w:pPr>
          <w:hyperlink w:history="1" w:anchor="_Toc46299916">
            <w:r w:rsidRPr="0097590B">
              <w:rPr>
                <w:rStyle w:val="Hyperlink"/>
                <w:noProof/>
              </w:rPr>
              <w:t>7.11.6</w:t>
            </w:r>
            <w:r>
              <w:rPr>
                <w:rFonts w:eastAsiaTheme="minorEastAsia" w:cstheme="minorBidi"/>
                <w:noProof/>
                <w:lang w:eastAsia="ja-JP"/>
              </w:rPr>
              <w:tab/>
            </w:r>
            <w:r w:rsidRPr="0097590B">
              <w:rPr>
                <w:rStyle w:val="Hyperlink"/>
                <w:noProof/>
              </w:rPr>
              <w:t>cdsDacKillIop</w:t>
            </w:r>
            <w:r>
              <w:rPr>
                <w:noProof/>
                <w:webHidden/>
              </w:rPr>
              <w:tab/>
            </w:r>
            <w:r>
              <w:rPr>
                <w:noProof/>
                <w:webHidden/>
              </w:rPr>
              <w:fldChar w:fldCharType="begin"/>
            </w:r>
            <w:r>
              <w:rPr>
                <w:noProof/>
                <w:webHidden/>
              </w:rPr>
              <w:instrText xml:space="preserve"> PAGEREF _Toc46299916 \h </w:instrText>
            </w:r>
            <w:r>
              <w:rPr>
                <w:noProof/>
                <w:webHidden/>
              </w:rPr>
            </w:r>
            <w:r>
              <w:rPr>
                <w:noProof/>
                <w:webHidden/>
              </w:rPr>
              <w:fldChar w:fldCharType="separate"/>
            </w:r>
            <w:r>
              <w:rPr>
                <w:noProof/>
                <w:webHidden/>
              </w:rPr>
              <w:t>104</w:t>
            </w:r>
            <w:r>
              <w:rPr>
                <w:noProof/>
                <w:webHidden/>
              </w:rPr>
              <w:fldChar w:fldCharType="end"/>
            </w:r>
          </w:hyperlink>
        </w:p>
        <w:p w:rsidR="003C0FD0" w:rsidRDefault="003C0FD0" w14:paraId="1915FC7C" w14:textId="321AEB3A">
          <w:pPr>
            <w:pStyle w:val="TOC3"/>
            <w:tabs>
              <w:tab w:val="left" w:pos="1440"/>
              <w:tab w:val="right" w:leader="dot" w:pos="9580"/>
            </w:tabs>
            <w:rPr>
              <w:rFonts w:eastAsiaTheme="minorEastAsia" w:cstheme="minorBidi"/>
              <w:noProof/>
              <w:lang w:eastAsia="ja-JP"/>
            </w:rPr>
          </w:pPr>
          <w:hyperlink w:history="1" w:anchor="_Toc46299917">
            <w:r w:rsidRPr="0097590B">
              <w:rPr>
                <w:rStyle w:val="Hyperlink"/>
                <w:noProof/>
              </w:rPr>
              <w:t>7.11.8</w:t>
            </w:r>
            <w:r>
              <w:rPr>
                <w:rFonts w:eastAsiaTheme="minorEastAsia" w:cstheme="minorBidi"/>
                <w:noProof/>
                <w:lang w:eastAsia="ja-JP"/>
              </w:rPr>
              <w:tab/>
            </w:r>
            <w:r w:rsidRPr="0097590B">
              <w:rPr>
                <w:rStyle w:val="Hyperlink"/>
                <w:noProof/>
              </w:rPr>
              <w:t>DacKillTimed</w:t>
            </w:r>
            <w:r>
              <w:rPr>
                <w:noProof/>
                <w:webHidden/>
              </w:rPr>
              <w:tab/>
            </w:r>
            <w:r>
              <w:rPr>
                <w:noProof/>
                <w:webHidden/>
              </w:rPr>
              <w:fldChar w:fldCharType="begin"/>
            </w:r>
            <w:r>
              <w:rPr>
                <w:noProof/>
                <w:webHidden/>
              </w:rPr>
              <w:instrText xml:space="preserve"> PAGEREF _Toc46299917 \h </w:instrText>
            </w:r>
            <w:r>
              <w:rPr>
                <w:noProof/>
                <w:webHidden/>
              </w:rPr>
            </w:r>
            <w:r>
              <w:rPr>
                <w:noProof/>
                <w:webHidden/>
              </w:rPr>
              <w:fldChar w:fldCharType="separate"/>
            </w:r>
            <w:r>
              <w:rPr>
                <w:noProof/>
                <w:webHidden/>
              </w:rPr>
              <w:t>109</w:t>
            </w:r>
            <w:r>
              <w:rPr>
                <w:noProof/>
                <w:webHidden/>
              </w:rPr>
              <w:fldChar w:fldCharType="end"/>
            </w:r>
          </w:hyperlink>
        </w:p>
        <w:p w:rsidR="003C0FD0" w:rsidRDefault="003C0FD0" w14:paraId="7B83D26C" w14:textId="791E10E2">
          <w:pPr>
            <w:pStyle w:val="TOC2"/>
            <w:tabs>
              <w:tab w:val="left" w:pos="960"/>
              <w:tab w:val="right" w:leader="dot" w:pos="9580"/>
            </w:tabs>
            <w:rPr>
              <w:rFonts w:eastAsiaTheme="minorEastAsia" w:cstheme="minorBidi"/>
              <w:b w:val="0"/>
              <w:noProof/>
              <w:lang w:eastAsia="ja-JP"/>
            </w:rPr>
          </w:pPr>
          <w:hyperlink w:history="1" w:anchor="_Toc46299918">
            <w:r w:rsidRPr="0097590B">
              <w:rPr>
                <w:rStyle w:val="Hyperlink"/>
                <w:noProof/>
              </w:rPr>
              <w:t>7.13</w:t>
            </w:r>
            <w:r>
              <w:rPr>
                <w:rFonts w:eastAsiaTheme="minorEastAsia" w:cstheme="minorBidi"/>
                <w:b w:val="0"/>
                <w:noProof/>
                <w:lang w:eastAsia="ja-JP"/>
              </w:rPr>
              <w:tab/>
            </w:r>
            <w:r w:rsidRPr="0097590B">
              <w:rPr>
                <w:rStyle w:val="Hyperlink"/>
                <w:noProof/>
              </w:rPr>
              <w:t>DAQ Parts</w:t>
            </w:r>
            <w:r>
              <w:rPr>
                <w:noProof/>
                <w:webHidden/>
              </w:rPr>
              <w:tab/>
            </w:r>
            <w:r>
              <w:rPr>
                <w:noProof/>
                <w:webHidden/>
              </w:rPr>
              <w:fldChar w:fldCharType="begin"/>
            </w:r>
            <w:r>
              <w:rPr>
                <w:noProof/>
                <w:webHidden/>
              </w:rPr>
              <w:instrText xml:space="preserve"> PAGEREF _Toc46299918 \h </w:instrText>
            </w:r>
            <w:r>
              <w:rPr>
                <w:noProof/>
                <w:webHidden/>
              </w:rPr>
            </w:r>
            <w:r>
              <w:rPr>
                <w:noProof/>
                <w:webHidden/>
              </w:rPr>
              <w:fldChar w:fldCharType="separate"/>
            </w:r>
            <w:r>
              <w:rPr>
                <w:noProof/>
                <w:webHidden/>
              </w:rPr>
              <w:t>110</w:t>
            </w:r>
            <w:r>
              <w:rPr>
                <w:noProof/>
                <w:webHidden/>
              </w:rPr>
              <w:fldChar w:fldCharType="end"/>
            </w:r>
          </w:hyperlink>
        </w:p>
        <w:p w:rsidR="003C0FD0" w:rsidRDefault="003C0FD0" w14:paraId="0B2C6DFA" w14:textId="70995B49">
          <w:pPr>
            <w:pStyle w:val="TOC2"/>
            <w:tabs>
              <w:tab w:val="left" w:pos="960"/>
              <w:tab w:val="right" w:leader="dot" w:pos="9580"/>
            </w:tabs>
            <w:rPr>
              <w:rFonts w:eastAsiaTheme="minorEastAsia" w:cstheme="minorBidi"/>
              <w:b w:val="0"/>
              <w:noProof/>
              <w:lang w:eastAsia="ja-JP"/>
            </w:rPr>
          </w:pPr>
          <w:hyperlink w:history="1" w:anchor="_Toc46299919">
            <w:r w:rsidRPr="0097590B">
              <w:rPr>
                <w:rStyle w:val="Hyperlink"/>
                <w:noProof/>
              </w:rPr>
              <w:t>7.14</w:t>
            </w:r>
            <w:r>
              <w:rPr>
                <w:rFonts w:eastAsiaTheme="minorEastAsia" w:cstheme="minorBidi"/>
                <w:b w:val="0"/>
                <w:noProof/>
                <w:lang w:eastAsia="ja-JP"/>
              </w:rPr>
              <w:tab/>
            </w:r>
            <w:r w:rsidRPr="0097590B">
              <w:rPr>
                <w:rStyle w:val="Hyperlink"/>
                <w:noProof/>
              </w:rPr>
              <w:t>RT Links</w:t>
            </w:r>
            <w:r>
              <w:rPr>
                <w:noProof/>
                <w:webHidden/>
              </w:rPr>
              <w:tab/>
            </w:r>
            <w:r>
              <w:rPr>
                <w:noProof/>
                <w:webHidden/>
              </w:rPr>
              <w:fldChar w:fldCharType="begin"/>
            </w:r>
            <w:r>
              <w:rPr>
                <w:noProof/>
                <w:webHidden/>
              </w:rPr>
              <w:instrText xml:space="preserve"> PAGEREF _Toc46299919 \h </w:instrText>
            </w:r>
            <w:r>
              <w:rPr>
                <w:noProof/>
                <w:webHidden/>
              </w:rPr>
            </w:r>
            <w:r>
              <w:rPr>
                <w:noProof/>
                <w:webHidden/>
              </w:rPr>
              <w:fldChar w:fldCharType="separate"/>
            </w:r>
            <w:r>
              <w:rPr>
                <w:noProof/>
                <w:webHidden/>
              </w:rPr>
              <w:t>111</w:t>
            </w:r>
            <w:r>
              <w:rPr>
                <w:noProof/>
                <w:webHidden/>
              </w:rPr>
              <w:fldChar w:fldCharType="end"/>
            </w:r>
          </w:hyperlink>
        </w:p>
        <w:p w:rsidR="003C0FD0" w:rsidRDefault="003C0FD0" w14:paraId="4283C34C" w14:textId="3D5C6598">
          <w:pPr>
            <w:pStyle w:val="TOC3"/>
            <w:tabs>
              <w:tab w:val="left" w:pos="1440"/>
              <w:tab w:val="right" w:leader="dot" w:pos="9580"/>
            </w:tabs>
            <w:rPr>
              <w:rFonts w:eastAsiaTheme="minorEastAsia" w:cstheme="minorBidi"/>
              <w:noProof/>
              <w:lang w:eastAsia="ja-JP"/>
            </w:rPr>
          </w:pPr>
          <w:hyperlink w:history="1" w:anchor="_Toc46299920">
            <w:r w:rsidRPr="0097590B">
              <w:rPr>
                <w:rStyle w:val="Hyperlink"/>
                <w:noProof/>
              </w:rPr>
              <w:t>7.14.1</w:t>
            </w:r>
            <w:r>
              <w:rPr>
                <w:rFonts w:eastAsiaTheme="minorEastAsia" w:cstheme="minorBidi"/>
                <w:noProof/>
                <w:lang w:eastAsia="ja-JP"/>
              </w:rPr>
              <w:tab/>
            </w:r>
            <w:r w:rsidRPr="0097590B">
              <w:rPr>
                <w:rStyle w:val="Hyperlink"/>
                <w:noProof/>
              </w:rPr>
              <w:t>GPS</w:t>
            </w:r>
            <w:r>
              <w:rPr>
                <w:noProof/>
                <w:webHidden/>
              </w:rPr>
              <w:tab/>
            </w:r>
            <w:r>
              <w:rPr>
                <w:noProof/>
                <w:webHidden/>
              </w:rPr>
              <w:fldChar w:fldCharType="begin"/>
            </w:r>
            <w:r>
              <w:rPr>
                <w:noProof/>
                <w:webHidden/>
              </w:rPr>
              <w:instrText xml:space="preserve"> PAGEREF _Toc46299920 \h </w:instrText>
            </w:r>
            <w:r>
              <w:rPr>
                <w:noProof/>
                <w:webHidden/>
              </w:rPr>
            </w:r>
            <w:r>
              <w:rPr>
                <w:noProof/>
                <w:webHidden/>
              </w:rPr>
              <w:fldChar w:fldCharType="separate"/>
            </w:r>
            <w:r>
              <w:rPr>
                <w:noProof/>
                <w:webHidden/>
              </w:rPr>
              <w:t>112</w:t>
            </w:r>
            <w:r>
              <w:rPr>
                <w:noProof/>
                <w:webHidden/>
              </w:rPr>
              <w:fldChar w:fldCharType="end"/>
            </w:r>
          </w:hyperlink>
        </w:p>
        <w:p w:rsidR="003C0FD0" w:rsidRDefault="003C0FD0" w14:paraId="53E80C48" w14:textId="25F42CE2">
          <w:pPr>
            <w:pStyle w:val="TOC3"/>
            <w:tabs>
              <w:tab w:val="left" w:pos="1440"/>
              <w:tab w:val="right" w:leader="dot" w:pos="9580"/>
            </w:tabs>
            <w:rPr>
              <w:rFonts w:eastAsiaTheme="minorEastAsia" w:cstheme="minorBidi"/>
              <w:noProof/>
              <w:lang w:eastAsia="ja-JP"/>
            </w:rPr>
          </w:pPr>
          <w:hyperlink w:history="1" w:anchor="_Toc46299921">
            <w:r w:rsidRPr="0097590B">
              <w:rPr>
                <w:rStyle w:val="Hyperlink"/>
                <w:noProof/>
              </w:rPr>
              <w:t>7.14.2</w:t>
            </w:r>
            <w:r>
              <w:rPr>
                <w:rFonts w:eastAsiaTheme="minorEastAsia" w:cstheme="minorBidi"/>
                <w:noProof/>
                <w:lang w:eastAsia="ja-JP"/>
              </w:rPr>
              <w:tab/>
            </w:r>
            <w:r w:rsidRPr="0097590B">
              <w:rPr>
                <w:rStyle w:val="Hyperlink"/>
                <w:noProof/>
              </w:rPr>
              <w:t>ODC State Word</w:t>
            </w:r>
            <w:r>
              <w:rPr>
                <w:noProof/>
                <w:webHidden/>
              </w:rPr>
              <w:tab/>
            </w:r>
            <w:r>
              <w:rPr>
                <w:noProof/>
                <w:webHidden/>
              </w:rPr>
              <w:fldChar w:fldCharType="begin"/>
            </w:r>
            <w:r>
              <w:rPr>
                <w:noProof/>
                <w:webHidden/>
              </w:rPr>
              <w:instrText xml:space="preserve"> PAGEREF _Toc46299921 \h </w:instrText>
            </w:r>
            <w:r>
              <w:rPr>
                <w:noProof/>
                <w:webHidden/>
              </w:rPr>
            </w:r>
            <w:r>
              <w:rPr>
                <w:noProof/>
                <w:webHidden/>
              </w:rPr>
              <w:fldChar w:fldCharType="separate"/>
            </w:r>
            <w:r>
              <w:rPr>
                <w:noProof/>
                <w:webHidden/>
              </w:rPr>
              <w:t>112</w:t>
            </w:r>
            <w:r>
              <w:rPr>
                <w:noProof/>
                <w:webHidden/>
              </w:rPr>
              <w:fldChar w:fldCharType="end"/>
            </w:r>
          </w:hyperlink>
        </w:p>
        <w:p w:rsidR="003C0FD0" w:rsidRDefault="003C0FD0" w14:paraId="082BFF8D" w14:textId="72B3108A">
          <w:pPr>
            <w:pStyle w:val="TOC3"/>
            <w:tabs>
              <w:tab w:val="left" w:pos="1440"/>
              <w:tab w:val="right" w:leader="dot" w:pos="9580"/>
            </w:tabs>
            <w:rPr>
              <w:rFonts w:eastAsiaTheme="minorEastAsia" w:cstheme="minorBidi"/>
              <w:noProof/>
              <w:lang w:eastAsia="ja-JP"/>
            </w:rPr>
          </w:pPr>
          <w:hyperlink w:history="1" w:anchor="_Toc46299922">
            <w:r w:rsidRPr="0097590B">
              <w:rPr>
                <w:rStyle w:val="Hyperlink"/>
                <w:noProof/>
              </w:rPr>
              <w:t>7.14.3</w:t>
            </w:r>
            <w:r>
              <w:rPr>
                <w:rFonts w:eastAsiaTheme="minorEastAsia" w:cstheme="minorBidi"/>
                <w:noProof/>
                <w:lang w:eastAsia="ja-JP"/>
              </w:rPr>
              <w:tab/>
            </w:r>
            <w:r w:rsidRPr="0097590B">
              <w:rPr>
                <w:rStyle w:val="Hyperlink"/>
                <w:noProof/>
              </w:rPr>
              <w:t>Model_Rate</w:t>
            </w:r>
            <w:r>
              <w:rPr>
                <w:noProof/>
                <w:webHidden/>
              </w:rPr>
              <w:tab/>
            </w:r>
            <w:r>
              <w:rPr>
                <w:noProof/>
                <w:webHidden/>
              </w:rPr>
              <w:fldChar w:fldCharType="begin"/>
            </w:r>
            <w:r>
              <w:rPr>
                <w:noProof/>
                <w:webHidden/>
              </w:rPr>
              <w:instrText xml:space="preserve"> PAGEREF _Toc46299922 \h </w:instrText>
            </w:r>
            <w:r>
              <w:rPr>
                <w:noProof/>
                <w:webHidden/>
              </w:rPr>
            </w:r>
            <w:r>
              <w:rPr>
                <w:noProof/>
                <w:webHidden/>
              </w:rPr>
              <w:fldChar w:fldCharType="separate"/>
            </w:r>
            <w:r>
              <w:rPr>
                <w:noProof/>
                <w:webHidden/>
              </w:rPr>
              <w:t>112</w:t>
            </w:r>
            <w:r>
              <w:rPr>
                <w:noProof/>
                <w:webHidden/>
              </w:rPr>
              <w:fldChar w:fldCharType="end"/>
            </w:r>
          </w:hyperlink>
        </w:p>
        <w:p w:rsidR="009A25F6" w:rsidRDefault="00453D52" w14:paraId="07E0E92B" w14:textId="1AF76C16">
          <w:r>
            <w:fldChar w:fldCharType="end"/>
          </w:r>
        </w:p>
      </w:sdtContent>
    </w:sdt>
    <w:p w:rsidR="00624FF9" w:rsidP="00027AE3" w:rsidRDefault="00456F59" w14:paraId="5A5DBABC" w14:textId="77777777">
      <w:pPr>
        <w:pStyle w:val="Heading1"/>
      </w:pPr>
      <w:r>
        <w:br w:type="page"/>
      </w:r>
      <w:bookmarkStart w:name="_Toc187131450" w:id="0"/>
      <w:bookmarkStart w:name="_Toc243734293" w:id="1"/>
      <w:bookmarkStart w:name="_Ref224625634" w:id="2"/>
      <w:bookmarkStart w:name="_Toc46299840" w:id="3"/>
      <w:r w:rsidR="00624FF9">
        <w:lastRenderedPageBreak/>
        <w:t>Introduction</w:t>
      </w:r>
      <w:bookmarkEnd w:id="0"/>
      <w:bookmarkEnd w:id="1"/>
      <w:bookmarkEnd w:id="2"/>
      <w:bookmarkEnd w:id="3"/>
    </w:p>
    <w:p w:rsidR="00624FF9" w:rsidP="00624FF9" w:rsidRDefault="00624FF9" w14:paraId="58D1AD44" w14:textId="14E8FCCE">
      <w:r>
        <w:t>For the development of real-time controls application software, the LIGO Control and Data Systems (CDS) group has developed an automated real-time code generator (RCG). This RCG uses MATLAB Simulink as a graphical data entry tool to define the desired control algorithms. The resulting MATLAB .mdl file is then used by the RCG to produce software to run on an Adv</w:t>
      </w:r>
      <w:r w:rsidR="003B6503">
        <w:t xml:space="preserve">anced </w:t>
      </w:r>
      <w:r>
        <w:t>L</w:t>
      </w:r>
      <w:r w:rsidR="7AC93782">
        <w:t>IGO</w:t>
      </w:r>
      <w:r w:rsidR="003B6503">
        <w:t xml:space="preserve"> (aLIGO)</w:t>
      </w:r>
      <w:r>
        <w:t xml:space="preserve"> CDS front end control computer.  </w:t>
      </w:r>
    </w:p>
    <w:p w:rsidR="00624FF9" w:rsidP="00624FF9" w:rsidRDefault="00624FF9" w14:paraId="7EF0E3EA" w14:textId="77777777"/>
    <w:p w:rsidR="00624FF9" w:rsidP="00624FF9" w:rsidRDefault="00624FF9" w14:paraId="7A647C85" w14:textId="77777777">
      <w:r>
        <w:t>The software produced by the RCG includes:</w:t>
      </w:r>
    </w:p>
    <w:p w:rsidR="00624FF9" w:rsidP="003C0FD0" w:rsidRDefault="00624FF9" w14:paraId="7C09E589" w14:textId="77777777">
      <w:pPr>
        <w:numPr>
          <w:ilvl w:val="0"/>
          <w:numId w:val="17"/>
        </w:numPr>
        <w:spacing w:before="0"/>
        <w:jc w:val="left"/>
      </w:pPr>
      <w:r>
        <w:t>A real-time code thread, with integrated timing, data acquisition and diagnostics.</w:t>
      </w:r>
    </w:p>
    <w:p w:rsidR="00624FF9" w:rsidP="003C0FD0" w:rsidRDefault="00624FF9" w14:paraId="22B7B647" w14:textId="77777777">
      <w:pPr>
        <w:numPr>
          <w:ilvl w:val="0"/>
          <w:numId w:val="17"/>
        </w:numPr>
        <w:spacing w:before="0"/>
        <w:jc w:val="left"/>
      </w:pPr>
      <w:r>
        <w:t>Network interface software, using the Experimental Physics and Industrial Control System (EPICS) software and EPICS Channel Access. This software provides a remote interface into the real-time code.</w:t>
      </w:r>
    </w:p>
    <w:p w:rsidR="00624FF9" w:rsidP="00624FF9" w:rsidRDefault="00624FF9" w14:paraId="7CD87EDB" w14:textId="77777777"/>
    <w:p w:rsidR="00624FF9" w:rsidP="00624FF9" w:rsidRDefault="00624FF9" w14:paraId="18879930" w14:textId="77777777">
      <w:pPr>
        <w:pStyle w:val="Heading1"/>
        <w:jc w:val="left"/>
      </w:pPr>
      <w:bookmarkStart w:name="_Toc243734294" w:id="4"/>
      <w:bookmarkStart w:name="_Toc46299841" w:id="5"/>
      <w:r>
        <w:t>Document Overview</w:t>
      </w:r>
      <w:bookmarkEnd w:id="4"/>
      <w:bookmarkEnd w:id="5"/>
    </w:p>
    <w:p w:rsidR="00624FF9" w:rsidP="00624FF9" w:rsidRDefault="00624FF9" w14:paraId="250C8335" w14:textId="77777777">
      <w:r>
        <w:t>This document describes the means to develop a user application using the RCG. It contains the following sections:</w:t>
      </w:r>
    </w:p>
    <w:p w:rsidR="00624FF9" w:rsidP="003C0FD0" w:rsidRDefault="00624FF9" w14:paraId="6C1247A4" w14:textId="77777777">
      <w:pPr>
        <w:numPr>
          <w:ilvl w:val="0"/>
          <w:numId w:val="18"/>
        </w:numPr>
        <w:spacing w:before="0"/>
        <w:jc w:val="left"/>
      </w:pPr>
      <w:r>
        <w:t xml:space="preserve">Reference Section (3): The RCG produces software which integrates with various other components of CDS software. In addition, there are various files and services which must be configured prior to code operation. These items are covered under separate documentation, listed in the reference section. </w:t>
      </w:r>
    </w:p>
    <w:p w:rsidR="00624FF9" w:rsidP="003C0FD0" w:rsidRDefault="00624FF9" w14:paraId="1453520C" w14:textId="77777777">
      <w:pPr>
        <w:numPr>
          <w:ilvl w:val="0"/>
          <w:numId w:val="18"/>
        </w:numPr>
        <w:spacing w:before="0"/>
        <w:jc w:val="left"/>
      </w:pPr>
      <w:r>
        <w:t>RCG Overview (4): Provides a brief description of the RCG, its components and resulting code threads.</w:t>
      </w:r>
    </w:p>
    <w:p w:rsidR="00624FF9" w:rsidP="003C0FD0" w:rsidRDefault="00624FF9" w14:paraId="5B7F4663" w14:textId="77777777">
      <w:pPr>
        <w:numPr>
          <w:ilvl w:val="0"/>
          <w:numId w:val="18"/>
        </w:numPr>
        <w:spacing w:before="0"/>
        <w:jc w:val="left"/>
      </w:pPr>
      <w:r>
        <w:t>Application Development (5): Provides the basics for developing an application using the RCG.</w:t>
      </w:r>
    </w:p>
    <w:p w:rsidR="00624FF9" w:rsidP="003C0FD0" w:rsidRDefault="00624FF9" w14:paraId="3CBC2E5D" w14:textId="77777777">
      <w:pPr>
        <w:numPr>
          <w:ilvl w:val="0"/>
          <w:numId w:val="18"/>
        </w:numPr>
        <w:spacing w:before="0"/>
        <w:jc w:val="left"/>
      </w:pPr>
      <w:r>
        <w:t>Software Execution (6): Describes how to start and stop the software application.</w:t>
      </w:r>
    </w:p>
    <w:p w:rsidRPr="00F27C66" w:rsidR="00624FF9" w:rsidP="003C0FD0" w:rsidRDefault="00624FF9" w14:paraId="1A4B7CEE" w14:textId="77777777">
      <w:pPr>
        <w:numPr>
          <w:ilvl w:val="0"/>
          <w:numId w:val="18"/>
        </w:numPr>
        <w:spacing w:before="0"/>
        <w:jc w:val="left"/>
      </w:pPr>
      <w:r>
        <w:t>RCG Software Parts Library (7): Describes the various components supported by the RCG.</w:t>
      </w:r>
    </w:p>
    <w:p w:rsidR="00624FF9" w:rsidP="00624FF9" w:rsidRDefault="00624FF9" w14:paraId="5D047373" w14:textId="22FDA899">
      <w:pPr>
        <w:pStyle w:val="Heading1"/>
        <w:jc w:val="left"/>
        <w:rPr/>
      </w:pPr>
      <w:bookmarkStart w:name="_Toc243734295" w:id="6"/>
      <w:bookmarkStart w:name="_Toc46299842" w:id="7"/>
      <w:r w:rsidR="00624FF9">
        <w:rPr/>
        <w:t>References</w:t>
      </w:r>
      <w:r w:rsidR="31042337">
        <w:rPr/>
        <w:t>:</w:t>
      </w:r>
      <w:bookmarkEnd w:id="6"/>
      <w:bookmarkEnd w:id="7"/>
    </w:p>
    <w:p w:rsidR="31042337" w:rsidP="52BCBB44" w:rsidRDefault="31042337" w14:paraId="327EEDC8" w14:textId="71F99DA4">
      <w:pPr>
        <w:pStyle w:val="ListParagraph"/>
        <w:numPr>
          <w:ilvl w:val="0"/>
          <w:numId w:val="65"/>
        </w:numPr>
        <w:rPr>
          <w:rFonts w:ascii="Times New Roman" w:hAnsi="Times New Roman" w:eastAsia="Times New Roman" w:cs="Times New Roman"/>
          <w:sz w:val="24"/>
          <w:szCs w:val="24"/>
        </w:rPr>
      </w:pPr>
      <w:hyperlink r:id="R078270857e924dab">
        <w:r w:rsidRPr="52BCBB44" w:rsidR="31042337">
          <w:rPr>
            <w:rStyle w:val="Hyperlink"/>
          </w:rPr>
          <w:t>LIGO T2000467</w:t>
        </w:r>
      </w:hyperlink>
      <w:r w:rsidR="31042337">
        <w:rPr/>
        <w:t xml:space="preserve">: CDS RTS V4.0 Release Notes. </w:t>
      </w:r>
    </w:p>
    <w:p w:rsidR="00DE7113" w:rsidP="52BCBB44" w:rsidRDefault="00624FF9" w14:paraId="0ECDFD70" w14:textId="4C15120C">
      <w:pPr>
        <w:pStyle w:val="ListParagraph"/>
        <w:numPr>
          <w:ilvl w:val="0"/>
          <w:numId w:val="65"/>
        </w:numPr>
        <w:rPr>
          <w:rFonts w:ascii="Times New Roman" w:hAnsi="Times New Roman" w:eastAsia="Times New Roman" w:cs="Times New Roman"/>
          <w:sz w:val="24"/>
          <w:szCs w:val="24"/>
        </w:rPr>
      </w:pPr>
      <w:r w:rsidR="00624FF9">
        <w:rPr/>
        <w:t xml:space="preserve">LIGO </w:t>
      </w:r>
      <w:r w:rsidR="00DE7113">
        <w:rPr/>
        <w:t xml:space="preserve">T0900612 </w:t>
      </w:r>
      <w:proofErr w:type="spellStart"/>
      <w:r w:rsidR="00DE7113">
        <w:rPr/>
        <w:t>aLIGO</w:t>
      </w:r>
      <w:proofErr w:type="spellEnd"/>
      <w:r w:rsidR="00DE7113">
        <w:rPr/>
        <w:t xml:space="preserve"> CDS Design Overview</w:t>
      </w:r>
      <w:r w:rsidR="005836C0">
        <w:rPr/>
        <w:t xml:space="preserve"> </w:t>
      </w:r>
      <w:hyperlink r:id="Rb9f2755b48bd40f1">
        <w:r w:rsidRPr="52BCBB44" w:rsidR="005836C0">
          <w:rPr>
            <w:rStyle w:val="Hyperlink"/>
          </w:rPr>
          <w:t>https://dcc.ligo.org/LIGO-T0900612-v2</w:t>
        </w:r>
      </w:hyperlink>
      <w:r w:rsidR="005836C0">
        <w:rPr/>
        <w:t xml:space="preserve"> :</w:t>
      </w:r>
      <w:r w:rsidR="00DE7113">
        <w:rPr/>
        <w:t xml:space="preserve"> Provides an overview of the </w:t>
      </w:r>
      <w:proofErr w:type="spellStart"/>
      <w:r w:rsidR="00DE7113">
        <w:rPr/>
        <w:t>aLIGO</w:t>
      </w:r>
      <w:proofErr w:type="spellEnd"/>
      <w:r w:rsidR="00DE7113">
        <w:rPr/>
        <w:t xml:space="preserve"> CDS hardware and software designs, along with links to more detailed documentation.</w:t>
      </w:r>
    </w:p>
    <w:p w:rsidR="00327532" w:rsidP="52BCBB44" w:rsidRDefault="00DE7113" w14:paraId="0F80726E" w14:textId="2BA07365">
      <w:pPr>
        <w:pStyle w:val="ListParagraph"/>
        <w:numPr>
          <w:ilvl w:val="0"/>
          <w:numId w:val="65"/>
        </w:numPr>
        <w:rPr>
          <w:rFonts w:ascii="Times New Roman" w:hAnsi="Times New Roman" w:eastAsia="Times New Roman" w:cs="Times New Roman"/>
          <w:sz w:val="24"/>
          <w:szCs w:val="24"/>
        </w:rPr>
      </w:pPr>
      <w:r w:rsidR="00DE7113">
        <w:rPr/>
        <w:t>LIGO T1000625 CDS Software Documentation</w:t>
      </w:r>
      <w:r w:rsidR="005836C0">
        <w:rPr/>
        <w:t xml:space="preserve"> </w:t>
      </w:r>
      <w:hyperlink r:id="R6575c8951ee343f3">
        <w:r w:rsidRPr="52BCBB44" w:rsidR="005836C0">
          <w:rPr>
            <w:rStyle w:val="Hyperlink"/>
          </w:rPr>
          <w:t>https://dcc.ligo.org/LIGO-T1000625-x0</w:t>
        </w:r>
      </w:hyperlink>
      <w:r w:rsidR="00DE7113">
        <w:rPr/>
        <w:t>: Provides links to this and other CDS software documentation.</w:t>
      </w:r>
    </w:p>
    <w:p w:rsidRPr="00813B6E" w:rsidR="00624FF9" w:rsidP="00624FF9" w:rsidRDefault="00624FF9" w14:paraId="1DAA4C9B" w14:textId="77777777">
      <w:pPr>
        <w:pStyle w:val="Heading1"/>
        <w:pageBreakBefore/>
        <w:jc w:val="left"/>
        <w:rPr/>
      </w:pPr>
      <w:bookmarkStart w:name="_Toc187131456" w:id="8"/>
      <w:bookmarkStart w:name="_Toc243734296" w:id="9"/>
      <w:bookmarkStart w:name="_Toc46299843" w:id="10"/>
      <w:r w:rsidR="00624FF9">
        <w:rPr/>
        <w:t>RCG Overview</w:t>
      </w:r>
      <w:bookmarkEnd w:id="8"/>
      <w:bookmarkEnd w:id="9"/>
      <w:bookmarkEnd w:id="10"/>
    </w:p>
    <w:p w:rsidRPr="001F615B" w:rsidR="00624FF9" w:rsidP="00624FF9" w:rsidRDefault="00624FF9" w14:paraId="2949A1C3" w14:textId="381C6851">
      <w:r w:rsidR="00624FF9">
        <w:rPr/>
        <w:t>The RCG uses MATLAB Simulink a</w:t>
      </w:r>
      <w:r w:rsidR="00A2005A">
        <w:rPr/>
        <w:t xml:space="preserve">s a ‘drawing’ tool to allow real-time control </w:t>
      </w:r>
      <w:r w:rsidR="00624FF9">
        <w:rPr/>
        <w:t>applications to be developed via a Graphical User Interface (GUI). A basic description of this process, the RCG itself, and resulting application software is provided in the following subsections.</w:t>
      </w:r>
    </w:p>
    <w:p w:rsidR="5542434F" w:rsidP="52BCBB44" w:rsidRDefault="5542434F" w14:paraId="7258C67D" w14:textId="5C192EF2">
      <w:pPr>
        <w:pStyle w:val="Heading2"/>
        <w:rPr/>
      </w:pPr>
      <w:r w:rsidR="5542434F">
        <w:rPr/>
        <w:t>Software Installation</w:t>
      </w:r>
    </w:p>
    <w:p w:rsidR="5542434F" w:rsidP="52BCBB44" w:rsidRDefault="5542434F" w14:paraId="6FFAD0BE" w14:textId="07C357C5">
      <w:pPr>
        <w:pStyle w:val="Normal"/>
      </w:pPr>
      <w:r w:rsidR="5542434F">
        <w:rPr/>
        <w:t xml:space="preserve">As of CDS Real-Time Software (RTS) </w:t>
      </w:r>
      <w:proofErr w:type="spellStart"/>
      <w:r w:rsidR="5542434F">
        <w:rPr/>
        <w:t>releave</w:t>
      </w:r>
      <w:proofErr w:type="spellEnd"/>
      <w:r w:rsidR="5542434F">
        <w:rPr/>
        <w:t xml:space="preserve"> V4.0, the RTS software is av</w:t>
      </w:r>
      <w:r w:rsidR="5847AB8A">
        <w:rPr/>
        <w:t xml:space="preserve">ailable as </w:t>
      </w:r>
      <w:r w:rsidR="2328E0D1">
        <w:rPr/>
        <w:t xml:space="preserve">Linux </w:t>
      </w:r>
      <w:r w:rsidR="5847AB8A">
        <w:rPr/>
        <w:t xml:space="preserve">packages from the CDS </w:t>
      </w:r>
      <w:proofErr w:type="spellStart"/>
      <w:r w:rsidR="5847AB8A">
        <w:rPr/>
        <w:t>advligoRTS</w:t>
      </w:r>
      <w:proofErr w:type="spellEnd"/>
      <w:r w:rsidR="5847AB8A">
        <w:rPr/>
        <w:t xml:space="preserve"> </w:t>
      </w:r>
      <w:proofErr w:type="spellStart"/>
      <w:r w:rsidR="5847AB8A">
        <w:rPr/>
        <w:t>gitlab</w:t>
      </w:r>
      <w:proofErr w:type="spellEnd"/>
      <w:r w:rsidR="5847AB8A">
        <w:rPr/>
        <w:t xml:space="preserve"> site. See</w:t>
      </w:r>
      <w:r w:rsidR="3D80C76A">
        <w:rPr/>
        <w:t xml:space="preserve"> </w:t>
      </w:r>
      <w:hyperlink r:id="R0ee51b6bc1d54291">
        <w:r w:rsidRPr="52BCBB44" w:rsidR="3D80C76A">
          <w:rPr>
            <w:rStyle w:val="Hyperlink"/>
          </w:rPr>
          <w:t>LIGO T2000467</w:t>
        </w:r>
      </w:hyperlink>
      <w:r w:rsidR="3D80C76A">
        <w:rPr/>
        <w:t>: CDS RTS V4.0 Release Notes for installation, configura</w:t>
      </w:r>
      <w:r w:rsidR="4012BA9D">
        <w:rPr/>
        <w:t>tion and runtime information.</w:t>
      </w:r>
    </w:p>
    <w:p w:rsidR="00624FF9" w:rsidP="00624FF9" w:rsidRDefault="00624FF9" w14:paraId="08CF8C50" w14:textId="77777777">
      <w:pPr>
        <w:pStyle w:val="Heading2"/>
        <w:jc w:val="left"/>
        <w:rPr/>
      </w:pPr>
      <w:bookmarkStart w:name="_Toc187131457" w:id="11"/>
      <w:bookmarkStart w:name="_Toc243734297" w:id="12"/>
      <w:bookmarkStart w:name="_Toc46299844" w:id="13"/>
      <w:r w:rsidR="00624FF9">
        <w:rPr/>
        <w:t>Code Development</w:t>
      </w:r>
      <w:bookmarkEnd w:id="11"/>
      <w:bookmarkEnd w:id="12"/>
      <w:bookmarkEnd w:id="13"/>
    </w:p>
    <w:p w:rsidR="00624FF9" w:rsidP="00624FF9" w:rsidRDefault="00624FF9" w14:paraId="1D467DB4" w14:textId="141019DB">
      <w:r>
        <w:t>Code development is done by graphically placing and connecting blocks in the MATLAB Simulink editor. The ‘building blocks’ supported by the RCG are included in the CDS_PARTS.mdl file. The contents of the present file are shown below, with further descriptions o</w:t>
      </w:r>
      <w:r w:rsidR="00A2005A">
        <w:t xml:space="preserve">f the blocks listed in Section 7 </w:t>
      </w:r>
      <w:r w:rsidRPr="00A2005A" w:rsidR="00A2005A">
        <w:rPr>
          <w:color w:val="4F81BD" w:themeColor="accent1"/>
        </w:rPr>
        <w:fldChar w:fldCharType="begin"/>
      </w:r>
      <w:r w:rsidRPr="00A2005A" w:rsidR="00A2005A">
        <w:rPr>
          <w:color w:val="4F81BD" w:themeColor="accent1"/>
        </w:rPr>
        <w:instrText xml:space="preserve"> REF _Ref224625600 \h </w:instrText>
      </w:r>
      <w:r w:rsidRPr="00A2005A" w:rsidR="00A2005A">
        <w:rPr>
          <w:color w:val="4F81BD" w:themeColor="accent1"/>
        </w:rPr>
      </w:r>
      <w:r w:rsidRPr="00A2005A" w:rsidR="00A2005A">
        <w:rPr>
          <w:color w:val="4F81BD" w:themeColor="accent1"/>
        </w:rPr>
        <w:fldChar w:fldCharType="separate"/>
      </w:r>
      <w:r w:rsidR="007E0591">
        <w:t>RCG Software Parts Library</w:t>
      </w:r>
      <w:r w:rsidRPr="00A2005A" w:rsidR="00A2005A">
        <w:rPr>
          <w:color w:val="4F81BD" w:themeColor="accent1"/>
        </w:rPr>
        <w:fldChar w:fldCharType="end"/>
      </w:r>
      <w:r>
        <w:t>.</w:t>
      </w:r>
    </w:p>
    <w:p w:rsidR="00624FF9" w:rsidP="00624FF9" w:rsidRDefault="00624FF9" w14:paraId="3451356A" w14:textId="77777777"/>
    <w:p w:rsidR="00624FF9" w:rsidP="00A05414" w:rsidRDefault="00F709D5" w14:paraId="2A7AE0E0" w14:textId="77777777">
      <w:pPr>
        <w:keepNext/>
        <w:ind w:left="720"/>
      </w:pPr>
      <w:r w:rsidR="00F709D5">
        <w:drawing>
          <wp:inline wp14:editId="65207BBA" wp14:anchorId="6ED43C42">
            <wp:extent cx="4763406" cy="4244975"/>
            <wp:effectExtent l="0" t="0" r="12065" b="0"/>
            <wp:docPr id="1188779909" name="Picture 3" title=""/>
            <wp:cNvGraphicFramePr>
              <a:graphicFrameLocks noChangeAspect="1"/>
            </wp:cNvGraphicFramePr>
            <a:graphic>
              <a:graphicData uri="http://schemas.openxmlformats.org/drawingml/2006/picture">
                <pic:pic>
                  <pic:nvPicPr>
                    <pic:cNvPr id="0" name="Picture 3"/>
                    <pic:cNvPicPr/>
                  </pic:nvPicPr>
                  <pic:blipFill>
                    <a:blip r:embed="R246fa6d01c0a4f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63406" cy="4244975"/>
                    </a:xfrm>
                    <a:prstGeom prst="rect">
                      <a:avLst/>
                    </a:prstGeom>
                  </pic:spPr>
                </pic:pic>
              </a:graphicData>
            </a:graphic>
          </wp:inline>
        </w:drawing>
      </w:r>
    </w:p>
    <w:p w:rsidR="00624FF9" w:rsidP="00624FF9" w:rsidRDefault="00624FF9" w14:paraId="4711C226" w14:textId="77777777">
      <w:pPr>
        <w:pStyle w:val="Caption"/>
        <w:jc w:val="center"/>
      </w:pPr>
      <w:r>
        <w:t xml:space="preserve">Figure </w:t>
      </w:r>
      <w:r>
        <w:fldChar w:fldCharType="begin"/>
      </w:r>
      <w:r>
        <w:instrText>SEQ Figure \* ARABIC</w:instrText>
      </w:r>
      <w:r>
        <w:fldChar w:fldCharType="separate"/>
      </w:r>
      <w:r w:rsidR="00E6721C">
        <w:rPr>
          <w:noProof/>
        </w:rPr>
        <w:t>1</w:t>
      </w:r>
      <w:r>
        <w:fldChar w:fldCharType="end"/>
      </w:r>
      <w:r>
        <w:t>: CDS Parts Library</w:t>
      </w:r>
    </w:p>
    <w:p w:rsidR="00624FF9" w:rsidP="00624FF9" w:rsidRDefault="00624FF9" w14:paraId="0F51FE4E" w14:textId="77777777"/>
    <w:p w:rsidR="004C144A" w:rsidP="00624FF9" w:rsidRDefault="00624FF9" w14:paraId="5795A949" w14:textId="77777777">
      <w:r>
        <w:t>Parts from the CDS library are copied (drag and drop) to the user application window and then connected to show processing/signal flow. A simple example is shown in the following figure</w:t>
      </w:r>
      <w:r w:rsidR="00D50B3F">
        <w:t>s, the first of which is the “top” level, the second showing the detail of one of the top level subsystem parts</w:t>
      </w:r>
      <w:r>
        <w:t xml:space="preserve">. </w:t>
      </w:r>
    </w:p>
    <w:p w:rsidR="00624FF9" w:rsidP="00624FF9" w:rsidRDefault="00624FF9" w14:paraId="238C4324" w14:textId="77777777">
      <w:r>
        <w:t>This example shows:</w:t>
      </w:r>
    </w:p>
    <w:p w:rsidR="00624FF9" w:rsidP="003C0FD0" w:rsidRDefault="00624FF9" w14:paraId="56F88BF3" w14:textId="13CF2127">
      <w:pPr>
        <w:numPr>
          <w:ilvl w:val="0"/>
          <w:numId w:val="20"/>
        </w:numPr>
        <w:spacing w:before="0"/>
        <w:jc w:val="left"/>
      </w:pPr>
      <w:r>
        <w:lastRenderedPageBreak/>
        <w:t xml:space="preserve">A </w:t>
      </w:r>
      <w:r w:rsidRPr="00A2005A" w:rsidR="00A2005A">
        <w:rPr>
          <w:color w:val="4F81BD" w:themeColor="accent1"/>
        </w:rPr>
        <w:fldChar w:fldCharType="begin"/>
      </w:r>
      <w:r w:rsidRPr="00A2005A" w:rsidR="00A2005A">
        <w:rPr>
          <w:color w:val="4F81BD" w:themeColor="accent1"/>
        </w:rPr>
        <w:instrText xml:space="preserve"> REF _Ref224625851 \h </w:instrText>
      </w:r>
      <w:r w:rsidRPr="00A2005A" w:rsidR="00A2005A">
        <w:rPr>
          <w:color w:val="4F81BD" w:themeColor="accent1"/>
        </w:rPr>
      </w:r>
      <w:r w:rsidRPr="00A2005A" w:rsidR="00A2005A">
        <w:rPr>
          <w:color w:val="4F81BD" w:themeColor="accent1"/>
        </w:rPr>
        <w:fldChar w:fldCharType="separate"/>
      </w:r>
      <w:r w:rsidR="007E0591">
        <w:t>cdsParameters</w:t>
      </w:r>
      <w:r w:rsidRPr="00A2005A" w:rsidR="00A2005A">
        <w:rPr>
          <w:color w:val="4F81BD" w:themeColor="accent1"/>
        </w:rPr>
        <w:fldChar w:fldCharType="end"/>
      </w:r>
      <w:r w:rsidR="00D50B3F">
        <w:t xml:space="preserve">: This block must exist in all models. It is used by the RCG in setting code compile options and linking this application with various other components in a CDS distributed system. </w:t>
      </w:r>
    </w:p>
    <w:p w:rsidR="00D50B3F" w:rsidP="003C0FD0" w:rsidRDefault="00D50B3F" w14:paraId="4C70BDED" w14:textId="35410733">
      <w:pPr>
        <w:numPr>
          <w:ilvl w:val="0"/>
          <w:numId w:val="20"/>
        </w:numPr>
        <w:spacing w:before="0"/>
        <w:jc w:val="left"/>
        <w:rPr/>
      </w:pPr>
      <w:r w:rsidR="6022A9CD">
        <w:rPr/>
        <w:t>Three</w:t>
      </w:r>
      <w:r w:rsidR="00624FF9">
        <w:rPr/>
        <w:t xml:space="preserve">, 32 channel ADC (Analog-to-Digital Converter; </w:t>
      </w:r>
      <w:r w:rsidR="309A68E3">
        <w:rPr/>
        <w:t>ADC</w:t>
      </w:r>
      <w:r w:rsidR="00624FF9">
        <w:rPr/>
        <w:t>_0</w:t>
      </w:r>
      <w:r w:rsidR="60EE3F42">
        <w:rPr/>
        <w:t>, ADC_1, ADC_2</w:t>
      </w:r>
      <w:r w:rsidR="00624FF9">
        <w:rPr/>
        <w:t>).</w:t>
      </w:r>
    </w:p>
    <w:p w:rsidR="00D50B3F" w:rsidP="003C0FD0" w:rsidRDefault="00D50B3F" w14:paraId="1C331639" w14:textId="5F7D7A03">
      <w:pPr>
        <w:numPr>
          <w:ilvl w:val="0"/>
          <w:numId w:val="20"/>
        </w:numPr>
        <w:spacing w:before="0"/>
        <w:jc w:val="left"/>
        <w:rPr/>
      </w:pPr>
      <w:r w:rsidR="14C38C5B">
        <w:rPr/>
        <w:t xml:space="preserve">One of each of the three supported </w:t>
      </w:r>
      <w:r w:rsidR="00D50B3F">
        <w:rPr/>
        <w:t xml:space="preserve">DAC </w:t>
      </w:r>
      <w:r w:rsidR="77F502B0">
        <w:rPr/>
        <w:t>module</w:t>
      </w:r>
      <w:r w:rsidR="00D50B3F">
        <w:rPr/>
        <w:t>.</w:t>
      </w:r>
    </w:p>
    <w:p w:rsidR="00624FF9" w:rsidP="003C0FD0" w:rsidRDefault="00D50B3F" w14:paraId="6EE85C79" w14:textId="77777777">
      <w:pPr>
        <w:numPr>
          <w:ilvl w:val="0"/>
          <w:numId w:val="20"/>
        </w:numPr>
        <w:spacing w:before="0"/>
        <w:jc w:val="left"/>
      </w:pPr>
      <w:r>
        <w:t>Within the subsystem level, selection of ADC channels and connection to CDS standard IIR filter modules.</w:t>
      </w:r>
    </w:p>
    <w:p w:rsidR="00C421BF" w:rsidP="00C421BF" w:rsidRDefault="00C421BF" w14:paraId="63309101" w14:textId="77777777">
      <w:r>
        <w:t>This Simulink diagram is then saved to a user defined .mdl file, which is then processed by the RCG to provide the final real-time and supporting software which run on a CDS front end computer.</w:t>
      </w:r>
    </w:p>
    <w:p w:rsidR="004C144A" w:rsidP="00C421BF" w:rsidRDefault="00C421BF" w14:paraId="5937C7BA" w14:textId="267BF6B4">
      <w:r>
        <w:t>Many examples of models built for aLIGO use can be found within the CDS</w:t>
      </w:r>
      <w:r w:rsidR="001544ED">
        <w:t xml:space="preserve"> SVN repository </w:t>
      </w:r>
      <w:r>
        <w:t xml:space="preserve"> </w:t>
      </w:r>
      <w:r w:rsidR="001544ED">
        <w:t>(</w:t>
      </w:r>
      <w:hyperlink w:history="1" r:id="rId13">
        <w:r w:rsidR="00905ABB">
          <w:rPr>
            <w:rStyle w:val="Hyperlink"/>
          </w:rPr>
          <w:t>https://redoubt.ligo-wa.caltech.edu/websvn/</w:t>
        </w:r>
      </w:hyperlink>
      <w:r w:rsidR="00905ABB">
        <w:rPr>
          <w:rStyle w:val="Hyperlink"/>
        </w:rPr>
        <w:t xml:space="preserve"> </w:t>
      </w:r>
      <w:r>
        <w:t xml:space="preserve"> </w:t>
      </w:r>
      <w:r w:rsidR="001544ED">
        <w:t xml:space="preserve">) </w:t>
      </w:r>
      <w:r>
        <w:t xml:space="preserve">in the cds user apps </w:t>
      </w:r>
      <w:r w:rsidR="001544ED">
        <w:t>area</w:t>
      </w:r>
      <w:r>
        <w:t>.</w:t>
      </w:r>
    </w:p>
    <w:p w:rsidR="00624FF9" w:rsidP="00624FF9" w:rsidRDefault="00624FF9" w14:paraId="4BF607C8" w14:textId="77777777"/>
    <w:p w:rsidR="00624FF9" w:rsidP="00624FF9" w:rsidRDefault="00624FF9" w14:paraId="38955BFF" w14:textId="77777777"/>
    <w:p w:rsidR="00753C31" w:rsidP="00753C31" w:rsidRDefault="00370BAB" w14:paraId="54F72565" w14:textId="5A9644D7">
      <w:pPr>
        <w:keepNext/>
      </w:pPr>
      <w:r w:rsidR="3E59A587">
        <w:drawing>
          <wp:inline wp14:editId="383FA796" wp14:anchorId="0B9EAA00">
            <wp:extent cx="4572000" cy="3152775"/>
            <wp:effectExtent l="0" t="0" r="0" b="0"/>
            <wp:docPr id="346370681" name="" title=""/>
            <wp:cNvGraphicFramePr>
              <a:graphicFrameLocks noChangeAspect="1"/>
            </wp:cNvGraphicFramePr>
            <a:graphic>
              <a:graphicData uri="http://schemas.openxmlformats.org/drawingml/2006/picture">
                <pic:pic>
                  <pic:nvPicPr>
                    <pic:cNvPr id="0" name=""/>
                    <pic:cNvPicPr/>
                  </pic:nvPicPr>
                  <pic:blipFill>
                    <a:blip r:embed="R7e15386b3f494b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152775"/>
                    </a:xfrm>
                    <a:prstGeom prst="rect">
                      <a:avLst/>
                    </a:prstGeom>
                  </pic:spPr>
                </pic:pic>
              </a:graphicData>
            </a:graphic>
          </wp:inline>
        </w:drawing>
      </w:r>
    </w:p>
    <w:p w:rsidRPr="008D134E" w:rsidR="00624FF9" w:rsidP="00753C31" w:rsidRDefault="00753C31" w14:paraId="286272C7" w14:textId="3F912EB3">
      <w:pPr>
        <w:pStyle w:val="Caption"/>
        <w:jc w:val="center"/>
      </w:pPr>
      <w:r w:rsidR="00753C31">
        <w:rPr/>
        <w:t xml:space="preserve">Figure </w:t>
      </w:r>
      <w:r>
        <w:fldChar w:fldCharType="begin"/>
      </w:r>
      <w:r>
        <w:instrText xml:space="preserve">SEQ Figure \* ARABIC</w:instrText>
      </w:r>
      <w:r>
        <w:fldChar w:fldCharType="separate"/>
      </w:r>
      <w:r w:rsidRPr="52BCBB44" w:rsidR="00E6721C">
        <w:rPr>
          <w:noProof/>
        </w:rPr>
        <w:t>2</w:t>
      </w:r>
      <w:r>
        <w:fldChar w:fldCharType="end"/>
      </w:r>
      <w:r w:rsidR="004A18C2">
        <w:rPr/>
        <w:t xml:space="preserve">: Example </w:t>
      </w:r>
      <w:r w:rsidR="3C262294">
        <w:rPr/>
        <w:t xml:space="preserve">IOP </w:t>
      </w:r>
      <w:r w:rsidR="004A18C2">
        <w:rPr/>
        <w:t>Model - Top Level</w:t>
      </w:r>
    </w:p>
    <w:p w:rsidR="00624FF9" w:rsidP="00624FF9" w:rsidRDefault="00624FF9" w14:paraId="63DA0306" w14:textId="77777777"/>
    <w:p w:rsidR="00624FF9" w:rsidP="00624FF9" w:rsidRDefault="00370BAB" w14:paraId="3DB2E901" w14:textId="77777777">
      <w:pPr>
        <w:keepNext/>
      </w:pPr>
      <w:r>
        <w:rPr>
          <w:noProof/>
        </w:rPr>
        <w:lastRenderedPageBreak/>
        <w:drawing>
          <wp:inline distT="0" distB="0" distL="0" distR="0" wp14:anchorId="56452857" wp14:editId="3629878B">
            <wp:extent cx="6089650" cy="5222958"/>
            <wp:effectExtent l="50800" t="25400" r="31750" b="9442"/>
            <wp:docPr id="6" name="Picture 5" descr="rcgXampl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2.tiff"/>
                    <pic:cNvPicPr/>
                  </pic:nvPicPr>
                  <pic:blipFill>
                    <a:blip r:embed="rId15"/>
                    <a:stretch>
                      <a:fillRect/>
                    </a:stretch>
                  </pic:blipFill>
                  <pic:spPr>
                    <a:xfrm>
                      <a:off x="0" y="0"/>
                      <a:ext cx="6089650" cy="5222958"/>
                    </a:xfrm>
                    <a:prstGeom prst="rect">
                      <a:avLst/>
                    </a:prstGeom>
                    <a:ln>
                      <a:solidFill>
                        <a:schemeClr val="tx2"/>
                      </a:solidFill>
                    </a:ln>
                  </pic:spPr>
                </pic:pic>
              </a:graphicData>
            </a:graphic>
          </wp:inline>
        </w:drawing>
      </w:r>
    </w:p>
    <w:p w:rsidR="00624FF9" w:rsidP="00624FF9" w:rsidRDefault="00624FF9" w14:paraId="13A18D74" w14:textId="77777777">
      <w:pPr>
        <w:pStyle w:val="Caption"/>
        <w:jc w:val="center"/>
      </w:pPr>
      <w:r>
        <w:t xml:space="preserve">Figure </w:t>
      </w:r>
      <w:r>
        <w:fldChar w:fldCharType="begin"/>
      </w:r>
      <w:r>
        <w:instrText>SEQ Figure \* ARABIC</w:instrText>
      </w:r>
      <w:r>
        <w:fldChar w:fldCharType="separate"/>
      </w:r>
      <w:r w:rsidR="00E6721C">
        <w:rPr>
          <w:noProof/>
        </w:rPr>
        <w:t>3</w:t>
      </w:r>
      <w:r>
        <w:fldChar w:fldCharType="end"/>
      </w:r>
      <w:r w:rsidR="00753C31">
        <w:t>: Example Model – Subsystem Level</w:t>
      </w:r>
    </w:p>
    <w:p w:rsidR="00624FF9" w:rsidP="00624FF9" w:rsidRDefault="00624FF9" w14:paraId="37BC568F" w14:textId="77777777"/>
    <w:p w:rsidR="00624FF9" w:rsidP="00624FF9" w:rsidRDefault="00624FF9" w14:paraId="4F51875C" w14:textId="77777777"/>
    <w:p w:rsidRPr="001625CB" w:rsidR="00624FF9" w:rsidP="00624FF9" w:rsidRDefault="00624FF9" w14:paraId="05C2C558" w14:textId="77777777"/>
    <w:p w:rsidR="00624FF9" w:rsidP="00624FF9" w:rsidRDefault="00624FF9" w14:paraId="1C196A2F" w14:textId="77777777">
      <w:pPr>
        <w:pStyle w:val="Heading2"/>
        <w:jc w:val="left"/>
        <w:rPr/>
      </w:pPr>
      <w:bookmarkStart w:name="_Toc187131458" w:id="14"/>
      <w:bookmarkStart w:name="_Toc243734298" w:id="15"/>
      <w:bookmarkStart w:name="_Toc46299845" w:id="16"/>
      <w:r w:rsidR="00624FF9">
        <w:rPr/>
        <w:t>Code Generator</w:t>
      </w:r>
      <w:bookmarkEnd w:id="14"/>
      <w:bookmarkEnd w:id="15"/>
      <w:bookmarkEnd w:id="16"/>
    </w:p>
    <w:p w:rsidRPr="00C55491" w:rsidR="00624FF9" w:rsidP="00624FF9" w:rsidRDefault="00624FF9" w14:paraId="160B3CCE" w14:textId="77777777">
      <w:pPr>
        <w:autoSpaceDE w:val="0"/>
        <w:autoSpaceDN w:val="0"/>
        <w:adjustRightInd w:val="0"/>
        <w:spacing w:line="287" w:lineRule="auto"/>
        <w:rPr>
          <w:color w:val="000000"/>
        </w:rPr>
      </w:pPr>
      <w:r>
        <w:rPr>
          <w:color w:val="000000"/>
        </w:rPr>
        <w:t>The</w:t>
      </w:r>
      <w:r w:rsidRPr="00C55491">
        <w:rPr>
          <w:color w:val="000000"/>
        </w:rPr>
        <w:t xml:space="preserve"> code gen</w:t>
      </w:r>
      <w:r>
        <w:rPr>
          <w:color w:val="000000"/>
        </w:rPr>
        <w:t>eration process is shown in the following</w:t>
      </w:r>
      <w:r w:rsidRPr="00C55491">
        <w:rPr>
          <w:color w:val="000000"/>
        </w:rPr>
        <w:t xml:space="preserve"> figure and the basic process </w:t>
      </w:r>
      <w:r>
        <w:rPr>
          <w:color w:val="000000"/>
        </w:rPr>
        <w:t xml:space="preserve">is </w:t>
      </w:r>
      <w:r w:rsidRPr="00C55491">
        <w:rPr>
          <w:color w:val="000000"/>
        </w:rPr>
        <w:t xml:space="preserve">described below. </w:t>
      </w:r>
    </w:p>
    <w:p w:rsidRPr="00C55491" w:rsidR="00624FF9" w:rsidP="00624FF9" w:rsidRDefault="00624FF9" w14:paraId="4828795C" w14:textId="77777777">
      <w:pPr>
        <w:autoSpaceDE w:val="0"/>
        <w:autoSpaceDN w:val="0"/>
        <w:adjustRightInd w:val="0"/>
        <w:spacing w:line="287" w:lineRule="auto"/>
        <w:rPr>
          <w:color w:val="000000"/>
        </w:rPr>
      </w:pPr>
    </w:p>
    <w:p w:rsidRPr="00C55491" w:rsidR="00624FF9" w:rsidP="00624FF9" w:rsidRDefault="00624FF9" w14:paraId="53C4A60C" w14:textId="77777777">
      <w:pPr>
        <w:autoSpaceDE w:val="0"/>
        <w:autoSpaceDN w:val="0"/>
        <w:adjustRightInd w:val="0"/>
        <w:spacing w:line="287" w:lineRule="auto"/>
        <w:rPr>
          <w:color w:val="000000"/>
        </w:rPr>
      </w:pPr>
      <w:r>
        <w:rPr>
          <w:color w:val="000000"/>
        </w:rPr>
        <w:t>1</w:t>
      </w:r>
      <w:r w:rsidRPr="00C55491">
        <w:rPr>
          <w:color w:val="000000"/>
        </w:rPr>
        <w:t>) Once the user application is complete, it is saved to the user</w:t>
      </w:r>
      <w:r>
        <w:rPr>
          <w:color w:val="000000"/>
        </w:rPr>
        <w:t xml:space="preserve"> </w:t>
      </w:r>
      <w:r w:rsidRPr="00C55491">
        <w:rPr>
          <w:color w:val="000000"/>
        </w:rPr>
        <w:t>.mdl file in a predefined CDS software directory.</w:t>
      </w:r>
    </w:p>
    <w:p w:rsidRPr="00C55491" w:rsidR="00624FF9" w:rsidP="00624FF9" w:rsidRDefault="00624FF9" w14:paraId="3A22FC37" w14:textId="77777777">
      <w:pPr>
        <w:autoSpaceDE w:val="0"/>
        <w:autoSpaceDN w:val="0"/>
        <w:adjustRightInd w:val="0"/>
        <w:spacing w:line="287" w:lineRule="auto"/>
        <w:rPr>
          <w:color w:val="000000"/>
        </w:rPr>
      </w:pPr>
    </w:p>
    <w:p w:rsidR="00A47DF4" w:rsidP="00A47DF4" w:rsidRDefault="00624FF9" w14:paraId="6B32AC5C" w14:textId="6A2C6D96">
      <w:pPr>
        <w:autoSpaceDE w:val="0"/>
        <w:autoSpaceDN w:val="0"/>
        <w:adjustRightInd w:val="0"/>
        <w:spacing w:line="287" w:lineRule="auto"/>
        <w:rPr>
          <w:color w:val="000000"/>
        </w:rPr>
      </w:pPr>
      <w:r>
        <w:rPr>
          <w:color w:val="000000"/>
        </w:rPr>
        <w:lastRenderedPageBreak/>
        <w:t>2</w:t>
      </w:r>
      <w:r w:rsidRPr="00C55491">
        <w:rPr>
          <w:color w:val="000000"/>
        </w:rPr>
        <w:t xml:space="preserve">) The ‘make’ command is now invoked </w:t>
      </w:r>
      <w:r w:rsidR="00DD45B4">
        <w:rPr>
          <w:color w:val="000000"/>
        </w:rPr>
        <w:t>in the designated</w:t>
      </w:r>
      <w:r w:rsidRPr="00C55491">
        <w:rPr>
          <w:color w:val="000000"/>
        </w:rPr>
        <w:t xml:space="preserve"> CDS </w:t>
      </w:r>
      <w:r w:rsidR="00DD45B4">
        <w:rPr>
          <w:color w:val="000000"/>
        </w:rPr>
        <w:t xml:space="preserve">build </w:t>
      </w:r>
      <w:r w:rsidRPr="00C55491">
        <w:rPr>
          <w:color w:val="000000"/>
        </w:rPr>
        <w:t>directory. This results in the following actions:</w:t>
      </w:r>
    </w:p>
    <w:p w:rsidR="00A47DF4" w:rsidP="00A47DF4" w:rsidRDefault="00A47DF4" w14:paraId="120B3239" w14:textId="77777777">
      <w:pPr>
        <w:autoSpaceDE w:val="0"/>
        <w:autoSpaceDN w:val="0"/>
        <w:adjustRightInd w:val="0"/>
        <w:spacing w:line="287" w:lineRule="auto"/>
        <w:ind w:left="720"/>
        <w:rPr>
          <w:color w:val="000000"/>
        </w:rPr>
      </w:pPr>
      <w:r>
        <w:rPr>
          <w:color w:val="000000"/>
        </w:rPr>
        <w:t xml:space="preserve">a) </w:t>
      </w:r>
      <w:r w:rsidRPr="00C55491" w:rsidR="00624FF9">
        <w:rPr>
          <w:color w:val="000000"/>
        </w:rPr>
        <w:t xml:space="preserve">A CDS Perl script </w:t>
      </w:r>
      <w:r w:rsidR="00624FF9">
        <w:rPr>
          <w:color w:val="000000"/>
        </w:rPr>
        <w:t xml:space="preserve">(feCodeGen.pl) </w:t>
      </w:r>
      <w:r w:rsidRPr="00C55491" w:rsidR="00624FF9">
        <w:rPr>
          <w:color w:val="000000"/>
        </w:rPr>
        <w:t>parses the user</w:t>
      </w:r>
      <w:r w:rsidR="00624FF9">
        <w:rPr>
          <w:color w:val="000000"/>
        </w:rPr>
        <w:t xml:space="preserve"> </w:t>
      </w:r>
      <w:r w:rsidRPr="00C55491" w:rsidR="00624FF9">
        <w:rPr>
          <w:color w:val="000000"/>
        </w:rPr>
        <w:t>.mdl file and creates:</w:t>
      </w:r>
    </w:p>
    <w:p w:rsidRPr="00C55491" w:rsidR="00624FF9" w:rsidP="00A47DF4" w:rsidRDefault="00A47DF4" w14:paraId="52925E4B" w14:textId="77777777">
      <w:pPr>
        <w:autoSpaceDE w:val="0"/>
        <w:autoSpaceDN w:val="0"/>
        <w:adjustRightInd w:val="0"/>
        <w:spacing w:line="287" w:lineRule="auto"/>
        <w:ind w:left="1440"/>
        <w:rPr>
          <w:color w:val="000000"/>
        </w:rPr>
      </w:pPr>
      <w:r>
        <w:rPr>
          <w:color w:val="000000"/>
        </w:rPr>
        <w:t xml:space="preserve">1) </w:t>
      </w:r>
      <w:r w:rsidRPr="00C55491" w:rsidR="00624FF9">
        <w:rPr>
          <w:color w:val="000000"/>
        </w:rPr>
        <w:t>Real</w:t>
      </w:r>
      <w:r w:rsidR="00624FF9">
        <w:rPr>
          <w:color w:val="000000"/>
        </w:rPr>
        <w:t>-</w:t>
      </w:r>
      <w:r w:rsidRPr="00C55491" w:rsidR="00624FF9">
        <w:rPr>
          <w:color w:val="000000"/>
        </w:rPr>
        <w:t>time C source code for all of the parts in the user</w:t>
      </w:r>
      <w:r w:rsidR="00624FF9">
        <w:rPr>
          <w:color w:val="000000"/>
        </w:rPr>
        <w:t xml:space="preserve"> </w:t>
      </w:r>
      <w:r w:rsidRPr="00C55491" w:rsidR="00624FF9">
        <w:rPr>
          <w:color w:val="000000"/>
        </w:rPr>
        <w:t>.mdl file, in the sequence specified by the links between parts.</w:t>
      </w:r>
    </w:p>
    <w:p w:rsidR="00A47DF4" w:rsidP="00624FF9" w:rsidRDefault="00A47DF4" w14:paraId="543835D1" w14:textId="77777777">
      <w:pPr>
        <w:autoSpaceDE w:val="0"/>
        <w:autoSpaceDN w:val="0"/>
        <w:adjustRightInd w:val="0"/>
        <w:spacing w:line="287" w:lineRule="auto"/>
        <w:rPr>
          <w:color w:val="000000"/>
        </w:rPr>
      </w:pPr>
      <w:r>
        <w:rPr>
          <w:color w:val="000000"/>
        </w:rPr>
        <w:tab/>
      </w:r>
      <w:r>
        <w:rPr>
          <w:color w:val="000000"/>
        </w:rPr>
        <w:tab/>
      </w:r>
      <w:r>
        <w:rPr>
          <w:color w:val="000000"/>
        </w:rPr>
        <w:t xml:space="preserve">2) </w:t>
      </w:r>
      <w:r w:rsidRPr="00C55491" w:rsidR="00624FF9">
        <w:rPr>
          <w:color w:val="000000"/>
        </w:rPr>
        <w:t>A Makefile to compile the real</w:t>
      </w:r>
      <w:r w:rsidR="00624FF9">
        <w:rPr>
          <w:color w:val="000000"/>
        </w:rPr>
        <w:t>-</w:t>
      </w:r>
      <w:r w:rsidRPr="00C55491" w:rsidR="00624FF9">
        <w:rPr>
          <w:color w:val="000000"/>
        </w:rPr>
        <w:t>time C code.</w:t>
      </w:r>
    </w:p>
    <w:p w:rsidRPr="00C55491" w:rsidR="00624FF9" w:rsidP="00A47DF4" w:rsidRDefault="00DD45B4" w14:paraId="0B757336" w14:textId="1081677F">
      <w:pPr>
        <w:autoSpaceDE w:val="0"/>
        <w:autoSpaceDN w:val="0"/>
        <w:adjustRightInd w:val="0"/>
        <w:spacing w:line="287" w:lineRule="auto"/>
        <w:ind w:left="1440"/>
        <w:rPr>
          <w:color w:val="000000"/>
        </w:rPr>
      </w:pPr>
      <w:r>
        <w:rPr>
          <w:color w:val="000000"/>
        </w:rPr>
        <w:t>3)</w:t>
      </w:r>
      <w:r w:rsidR="00A47DF4">
        <w:rPr>
          <w:color w:val="000000"/>
        </w:rPr>
        <w:t xml:space="preserve"> </w:t>
      </w:r>
      <w:r w:rsidRPr="00C55491" w:rsidR="00624FF9">
        <w:rPr>
          <w:color w:val="000000"/>
        </w:rPr>
        <w:t>A text file for use by a second Perl script to generate the EPICS code.</w:t>
      </w:r>
    </w:p>
    <w:p w:rsidR="00A47DF4" w:rsidP="00624FF9" w:rsidRDefault="00A47DF4" w14:paraId="33D1A1C1" w14:textId="77777777">
      <w:pPr>
        <w:autoSpaceDE w:val="0"/>
        <w:autoSpaceDN w:val="0"/>
        <w:adjustRightInd w:val="0"/>
        <w:spacing w:line="287" w:lineRule="auto"/>
        <w:rPr>
          <w:color w:val="000000"/>
        </w:rPr>
      </w:pPr>
      <w:r>
        <w:rPr>
          <w:color w:val="000000"/>
        </w:rPr>
        <w:tab/>
      </w:r>
      <w:r>
        <w:rPr>
          <w:color w:val="000000"/>
        </w:rPr>
        <w:tab/>
      </w:r>
      <w:r>
        <w:rPr>
          <w:color w:val="000000"/>
        </w:rPr>
        <w:t xml:space="preserve">4) </w:t>
      </w:r>
      <w:r w:rsidRPr="00C55491" w:rsidR="00624FF9">
        <w:rPr>
          <w:color w:val="000000"/>
        </w:rPr>
        <w:t>An EPICS code Makefile</w:t>
      </w:r>
      <w:r w:rsidR="00624FF9">
        <w:rPr>
          <w:color w:val="000000"/>
        </w:rPr>
        <w:t>.</w:t>
      </w:r>
    </w:p>
    <w:p w:rsidR="00A47DF4" w:rsidP="00A47DF4" w:rsidRDefault="00A47DF4" w14:paraId="0C37395D" w14:textId="77777777">
      <w:pPr>
        <w:autoSpaceDE w:val="0"/>
        <w:autoSpaceDN w:val="0"/>
        <w:adjustRightInd w:val="0"/>
        <w:spacing w:line="287" w:lineRule="auto"/>
        <w:ind w:left="1440"/>
        <w:rPr>
          <w:color w:val="000000"/>
        </w:rPr>
      </w:pPr>
      <w:r>
        <w:rPr>
          <w:color w:val="000000"/>
        </w:rPr>
        <w:t xml:space="preserve">5) </w:t>
      </w:r>
      <w:r w:rsidRPr="00C55491" w:rsidR="00624FF9">
        <w:rPr>
          <w:color w:val="000000"/>
        </w:rPr>
        <w:t>A header file, common to both the real</w:t>
      </w:r>
      <w:r w:rsidR="00624FF9">
        <w:rPr>
          <w:color w:val="000000"/>
        </w:rPr>
        <w:t>-</w:t>
      </w:r>
      <w:r w:rsidRPr="00C55491" w:rsidR="00624FF9">
        <w:rPr>
          <w:color w:val="000000"/>
        </w:rPr>
        <w:t>time code and EPICS interface code, for the communication of data between the two during run</w:t>
      </w:r>
      <w:r w:rsidR="00624FF9">
        <w:rPr>
          <w:color w:val="000000"/>
        </w:rPr>
        <w:t>-</w:t>
      </w:r>
      <w:r w:rsidRPr="00C55491" w:rsidR="00624FF9">
        <w:rPr>
          <w:color w:val="000000"/>
        </w:rPr>
        <w:t>time.</w:t>
      </w:r>
    </w:p>
    <w:p w:rsidRPr="00C55491" w:rsidR="00624FF9" w:rsidP="00A47DF4" w:rsidRDefault="00A47DF4" w14:paraId="3DA06CDE" w14:textId="77777777">
      <w:pPr>
        <w:autoSpaceDE w:val="0"/>
        <w:autoSpaceDN w:val="0"/>
        <w:adjustRightInd w:val="0"/>
        <w:spacing w:line="287" w:lineRule="auto"/>
        <w:ind w:left="1440"/>
        <w:rPr>
          <w:color w:val="000000"/>
        </w:rPr>
      </w:pPr>
      <w:r>
        <w:rPr>
          <w:color w:val="000000"/>
        </w:rPr>
        <w:t>6) Reads/appends inter-process communications signals to an interferometer common text file.</w:t>
      </w:r>
    </w:p>
    <w:p w:rsidR="00A47DF4" w:rsidP="00A47DF4" w:rsidRDefault="00A47DF4" w14:paraId="4E7D5072" w14:textId="77777777">
      <w:pPr>
        <w:autoSpaceDE w:val="0"/>
        <w:autoSpaceDN w:val="0"/>
        <w:adjustRightInd w:val="0"/>
        <w:spacing w:line="287" w:lineRule="auto"/>
        <w:ind w:left="720"/>
        <w:rPr>
          <w:color w:val="000000"/>
        </w:rPr>
      </w:pPr>
      <w:r>
        <w:rPr>
          <w:color w:val="000000"/>
        </w:rPr>
        <w:t xml:space="preserve">b) </w:t>
      </w:r>
      <w:r w:rsidRPr="00C55491" w:rsidR="00624FF9">
        <w:rPr>
          <w:color w:val="000000"/>
        </w:rPr>
        <w:t>The compiler is invoked on the application C code file, which links in the standard CDS developed C code modules, and produces a real</w:t>
      </w:r>
      <w:r w:rsidR="00624FF9">
        <w:rPr>
          <w:color w:val="000000"/>
        </w:rPr>
        <w:t>-</w:t>
      </w:r>
      <w:r w:rsidRPr="00C55491" w:rsidR="00624FF9">
        <w:rPr>
          <w:color w:val="000000"/>
        </w:rPr>
        <w:t>time executable.</w:t>
      </w:r>
    </w:p>
    <w:p w:rsidR="00A47DF4" w:rsidP="00A47DF4" w:rsidRDefault="00A47DF4" w14:paraId="3884106A" w14:textId="77777777">
      <w:pPr>
        <w:autoSpaceDE w:val="0"/>
        <w:autoSpaceDN w:val="0"/>
        <w:adjustRightInd w:val="0"/>
        <w:spacing w:line="287" w:lineRule="auto"/>
        <w:ind w:left="720"/>
        <w:rPr>
          <w:color w:val="000000"/>
        </w:rPr>
      </w:pPr>
      <w:r>
        <w:rPr>
          <w:color w:val="000000"/>
        </w:rPr>
        <w:t xml:space="preserve">c) </w:t>
      </w:r>
      <w:r w:rsidRPr="00C55491" w:rsidR="00624FF9">
        <w:rPr>
          <w:color w:val="000000"/>
        </w:rPr>
        <w:t>The Perl script for EPICS code generation</w:t>
      </w:r>
      <w:r w:rsidR="00624FF9">
        <w:rPr>
          <w:color w:val="000000"/>
        </w:rPr>
        <w:t xml:space="preserve"> (fmseq.pl)</w:t>
      </w:r>
      <w:r w:rsidRPr="00C55491" w:rsidR="00624FF9">
        <w:rPr>
          <w:color w:val="000000"/>
        </w:rPr>
        <w:t xml:space="preserve"> is invoked, which:</w:t>
      </w:r>
    </w:p>
    <w:p w:rsidR="00A47DF4" w:rsidP="00A47DF4" w:rsidRDefault="00A47DF4" w14:paraId="3D7674AC" w14:textId="77777777">
      <w:pPr>
        <w:autoSpaceDE w:val="0"/>
        <w:autoSpaceDN w:val="0"/>
        <w:adjustRightInd w:val="0"/>
        <w:spacing w:line="287" w:lineRule="auto"/>
        <w:ind w:left="1440"/>
        <w:rPr>
          <w:color w:val="000000"/>
        </w:rPr>
      </w:pPr>
      <w:r>
        <w:rPr>
          <w:color w:val="000000"/>
        </w:rPr>
        <w:t xml:space="preserve">1) </w:t>
      </w:r>
      <w:r w:rsidRPr="00C55491" w:rsidR="00624FF9">
        <w:rPr>
          <w:color w:val="000000"/>
        </w:rPr>
        <w:t>Produces an EPICS database file.</w:t>
      </w:r>
    </w:p>
    <w:p w:rsidR="00A47DF4" w:rsidP="00A47DF4" w:rsidRDefault="00A47DF4" w14:paraId="0466ACE0" w14:textId="77777777">
      <w:pPr>
        <w:autoSpaceDE w:val="0"/>
        <w:autoSpaceDN w:val="0"/>
        <w:adjustRightInd w:val="0"/>
        <w:spacing w:line="287" w:lineRule="auto"/>
        <w:ind w:left="1440"/>
        <w:rPr>
          <w:color w:val="000000"/>
        </w:rPr>
      </w:pPr>
      <w:r>
        <w:rPr>
          <w:color w:val="000000"/>
        </w:rPr>
        <w:t xml:space="preserve">2) </w:t>
      </w:r>
      <w:r w:rsidRPr="00C55491" w:rsidR="00624FF9">
        <w:rPr>
          <w:color w:val="000000"/>
        </w:rPr>
        <w:t>Produces an executable code object, based on EPICS State Notation Language (SNL). This code module provides communication between CDS workstations on the CDS Ethernet and the real</w:t>
      </w:r>
      <w:r w:rsidR="00624FF9">
        <w:rPr>
          <w:color w:val="000000"/>
        </w:rPr>
        <w:t>-</w:t>
      </w:r>
      <w:r w:rsidRPr="00C55491" w:rsidR="00624FF9">
        <w:rPr>
          <w:color w:val="000000"/>
        </w:rPr>
        <w:t xml:space="preserve">time FE </w:t>
      </w:r>
      <w:r w:rsidR="00624FF9">
        <w:rPr>
          <w:color w:val="000000"/>
        </w:rPr>
        <w:t xml:space="preserve">(Front End) </w:t>
      </w:r>
      <w:r w:rsidRPr="00C55491" w:rsidR="00624FF9">
        <w:rPr>
          <w:color w:val="000000"/>
        </w:rPr>
        <w:t>code.</w:t>
      </w:r>
    </w:p>
    <w:p w:rsidR="00A47DF4" w:rsidP="00A47DF4" w:rsidRDefault="00A47DF4" w14:paraId="7202BE4D" w14:textId="77777777">
      <w:pPr>
        <w:autoSpaceDE w:val="0"/>
        <w:autoSpaceDN w:val="0"/>
        <w:adjustRightInd w:val="0"/>
        <w:spacing w:line="287" w:lineRule="auto"/>
        <w:ind w:left="1440"/>
        <w:rPr>
          <w:color w:val="000000"/>
        </w:rPr>
      </w:pPr>
      <w:r>
        <w:rPr>
          <w:color w:val="000000"/>
        </w:rPr>
        <w:t xml:space="preserve">3) </w:t>
      </w:r>
      <w:r w:rsidRPr="00C55491" w:rsidR="00624FF9">
        <w:rPr>
          <w:color w:val="000000"/>
        </w:rPr>
        <w:t xml:space="preserve">Produces basic EPICS MEDM </w:t>
      </w:r>
      <w:r w:rsidR="00624FF9">
        <w:rPr>
          <w:color w:val="000000"/>
        </w:rPr>
        <w:t xml:space="preserve">(Motif Editor &amp; Display Manager) </w:t>
      </w:r>
      <w:r w:rsidRPr="00C55491" w:rsidR="00624FF9">
        <w:rPr>
          <w:color w:val="000000"/>
        </w:rPr>
        <w:t>screens.</w:t>
      </w:r>
    </w:p>
    <w:p w:rsidR="00A47DF4" w:rsidP="00A47DF4" w:rsidRDefault="00A47DF4" w14:paraId="6E4B8143" w14:textId="77777777">
      <w:pPr>
        <w:autoSpaceDE w:val="0"/>
        <w:autoSpaceDN w:val="0"/>
        <w:adjustRightInd w:val="0"/>
        <w:spacing w:line="287" w:lineRule="auto"/>
        <w:ind w:left="1440"/>
        <w:rPr>
          <w:color w:val="000000"/>
        </w:rPr>
      </w:pPr>
      <w:r>
        <w:rPr>
          <w:color w:val="000000"/>
        </w:rPr>
        <w:t xml:space="preserve">4) </w:t>
      </w:r>
      <w:r w:rsidRPr="00C55491" w:rsidR="00624FF9">
        <w:rPr>
          <w:color w:val="000000"/>
        </w:rPr>
        <w:t xml:space="preserve">An EPICS BURT </w:t>
      </w:r>
      <w:r w:rsidR="00624FF9">
        <w:rPr>
          <w:color w:val="000000"/>
        </w:rPr>
        <w:t xml:space="preserve">(Back Up and Restore Tool) </w:t>
      </w:r>
      <w:r w:rsidRPr="00C55491" w:rsidR="00624FF9">
        <w:rPr>
          <w:color w:val="000000"/>
        </w:rPr>
        <w:t>back</w:t>
      </w:r>
      <w:r w:rsidR="00624FF9">
        <w:rPr>
          <w:color w:val="000000"/>
        </w:rPr>
        <w:t>-</w:t>
      </w:r>
      <w:r w:rsidRPr="00C55491" w:rsidR="00624FF9">
        <w:rPr>
          <w:color w:val="000000"/>
        </w:rPr>
        <w:t>up file for use in saving EPICS settings.</w:t>
      </w:r>
    </w:p>
    <w:p w:rsidR="00A47DF4" w:rsidP="00A47DF4" w:rsidRDefault="00A47DF4" w14:paraId="61AAD9C1" w14:textId="77777777">
      <w:pPr>
        <w:autoSpaceDE w:val="0"/>
        <w:autoSpaceDN w:val="0"/>
        <w:adjustRightInd w:val="0"/>
        <w:spacing w:line="287" w:lineRule="auto"/>
        <w:ind w:left="1440"/>
        <w:rPr>
          <w:color w:val="000000"/>
        </w:rPr>
      </w:pPr>
      <w:r>
        <w:rPr>
          <w:color w:val="000000"/>
        </w:rPr>
        <w:t xml:space="preserve">5) </w:t>
      </w:r>
      <w:r w:rsidRPr="00C55491" w:rsidR="00624FF9">
        <w:rPr>
          <w:color w:val="000000"/>
        </w:rPr>
        <w:t>The header for the CDS standard filter module coefficient file.</w:t>
      </w:r>
    </w:p>
    <w:p w:rsidR="00A47DF4" w:rsidP="00A47DF4" w:rsidRDefault="00A47DF4" w14:paraId="7270A909" w14:textId="77777777">
      <w:pPr>
        <w:autoSpaceDE w:val="0"/>
        <w:autoSpaceDN w:val="0"/>
        <w:adjustRightInd w:val="0"/>
        <w:spacing w:line="287" w:lineRule="auto"/>
        <w:ind w:left="1440"/>
        <w:rPr>
          <w:color w:val="000000"/>
        </w:rPr>
      </w:pPr>
      <w:r>
        <w:rPr>
          <w:color w:val="000000"/>
        </w:rPr>
        <w:t xml:space="preserve">6) </w:t>
      </w:r>
      <w:r w:rsidRPr="00C55491" w:rsidR="00624FF9">
        <w:rPr>
          <w:color w:val="000000"/>
        </w:rPr>
        <w:t xml:space="preserve">A list of all test points, for use by </w:t>
      </w:r>
      <w:r w:rsidR="00624FF9">
        <w:rPr>
          <w:color w:val="000000"/>
        </w:rPr>
        <w:t xml:space="preserve">the </w:t>
      </w:r>
      <w:r w:rsidRPr="00C55491" w:rsidR="00624FF9">
        <w:rPr>
          <w:color w:val="000000"/>
        </w:rPr>
        <w:t xml:space="preserve">GDS </w:t>
      </w:r>
      <w:r w:rsidR="00624FF9">
        <w:rPr>
          <w:color w:val="000000"/>
        </w:rPr>
        <w:t xml:space="preserve">(Global Diagnostic System) </w:t>
      </w:r>
      <w:r w:rsidRPr="00C55491" w:rsidR="00624FF9">
        <w:rPr>
          <w:color w:val="000000"/>
        </w:rPr>
        <w:t>tools.</w:t>
      </w:r>
    </w:p>
    <w:p w:rsidR="00A47DF4" w:rsidP="00A47DF4" w:rsidRDefault="00A47DF4" w14:paraId="6711BBFF" w14:textId="77777777">
      <w:pPr>
        <w:autoSpaceDE w:val="0"/>
        <w:autoSpaceDN w:val="0"/>
        <w:adjustRightInd w:val="0"/>
        <w:spacing w:line="287" w:lineRule="auto"/>
        <w:ind w:left="1440"/>
        <w:rPr>
          <w:color w:val="000000"/>
        </w:rPr>
      </w:pPr>
      <w:r>
        <w:rPr>
          <w:color w:val="000000"/>
        </w:rPr>
        <w:t xml:space="preserve">7) </w:t>
      </w:r>
      <w:r w:rsidRPr="00C55491" w:rsidR="00624FF9">
        <w:rPr>
          <w:color w:val="000000"/>
        </w:rPr>
        <w:t xml:space="preserve">A basic DAQ </w:t>
      </w:r>
      <w:r w:rsidR="00624FF9">
        <w:rPr>
          <w:color w:val="000000"/>
        </w:rPr>
        <w:t xml:space="preserve">(Data Acquisition) </w:t>
      </w:r>
      <w:r w:rsidRPr="00C55491" w:rsidR="00624FF9">
        <w:rPr>
          <w:color w:val="000000"/>
        </w:rPr>
        <w:t>file.</w:t>
      </w:r>
    </w:p>
    <w:p w:rsidR="00624FF9" w:rsidP="00A47DF4" w:rsidRDefault="00A47DF4" w14:paraId="2E661E0C" w14:textId="77777777">
      <w:pPr>
        <w:autoSpaceDE w:val="0"/>
        <w:autoSpaceDN w:val="0"/>
        <w:adjustRightInd w:val="0"/>
        <w:spacing w:line="287" w:lineRule="auto"/>
        <w:ind w:left="1440"/>
        <w:rPr>
          <w:color w:val="000000"/>
        </w:rPr>
      </w:pPr>
      <w:r>
        <w:rPr>
          <w:color w:val="000000"/>
        </w:rPr>
        <w:t xml:space="preserve">8) </w:t>
      </w:r>
      <w:r w:rsidRPr="00C55491" w:rsidR="00624FF9">
        <w:rPr>
          <w:color w:val="000000"/>
        </w:rPr>
        <w:t>A list of all EPICS channels for use by the EDCU</w:t>
      </w:r>
      <w:r w:rsidR="00624FF9">
        <w:rPr>
          <w:color w:val="000000"/>
        </w:rPr>
        <w:t xml:space="preserve"> (EPICS Data Collection Unit)</w:t>
      </w:r>
      <w:r w:rsidRPr="00C55491" w:rsidR="00624FF9">
        <w:rPr>
          <w:color w:val="000000"/>
        </w:rPr>
        <w:t>.</w:t>
      </w:r>
    </w:p>
    <w:p w:rsidR="00624FF9" w:rsidP="00624FF9" w:rsidRDefault="00624FF9" w14:paraId="1E9B883B" w14:textId="77777777">
      <w:pPr>
        <w:autoSpaceDE w:val="0"/>
        <w:autoSpaceDN w:val="0"/>
        <w:adjustRightInd w:val="0"/>
        <w:spacing w:line="287" w:lineRule="auto"/>
        <w:rPr>
          <w:color w:val="000000"/>
        </w:rPr>
      </w:pPr>
    </w:p>
    <w:p w:rsidR="00624FF9" w:rsidP="00624FF9" w:rsidRDefault="00274CAD" w14:paraId="4FC5F90E" w14:textId="7F803ADF">
      <w:pPr>
        <w:keepNext/>
        <w:autoSpaceDE w:val="0"/>
        <w:autoSpaceDN w:val="0"/>
        <w:adjustRightInd w:val="0"/>
        <w:spacing w:line="287" w:lineRule="auto"/>
      </w:pPr>
      <w:r>
        <w:rPr>
          <w:noProof/>
        </w:rPr>
        <w:lastRenderedPageBreak/>
        <w:drawing>
          <wp:inline distT="0" distB="0" distL="0" distR="0" wp14:anchorId="7241B596" wp14:editId="2BF20A41">
            <wp:extent cx="4917440" cy="5435600"/>
            <wp:effectExtent l="0" t="0" r="1016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7440" cy="5435600"/>
                    </a:xfrm>
                    <a:prstGeom prst="rect">
                      <a:avLst/>
                    </a:prstGeom>
                    <a:noFill/>
                    <a:ln>
                      <a:noFill/>
                    </a:ln>
                  </pic:spPr>
                </pic:pic>
              </a:graphicData>
            </a:graphic>
          </wp:inline>
        </w:drawing>
      </w:r>
    </w:p>
    <w:p w:rsidR="00624FF9" w:rsidP="00624FF9" w:rsidRDefault="00624FF9" w14:paraId="78F05BB5" w14:textId="77777777">
      <w:pPr>
        <w:pStyle w:val="Caption"/>
        <w:jc w:val="center"/>
        <w:rPr>
          <w:color w:val="000000"/>
        </w:rPr>
      </w:pPr>
      <w:r>
        <w:t xml:space="preserve">Figure </w:t>
      </w:r>
      <w:r>
        <w:fldChar w:fldCharType="begin"/>
      </w:r>
      <w:r>
        <w:instrText>SEQ Figure \* ARABIC</w:instrText>
      </w:r>
      <w:r>
        <w:fldChar w:fldCharType="separate"/>
      </w:r>
      <w:r w:rsidR="00E6721C">
        <w:rPr>
          <w:noProof/>
        </w:rPr>
        <w:t>4</w:t>
      </w:r>
      <w:r>
        <w:fldChar w:fldCharType="end"/>
      </w:r>
      <w:r>
        <w:t>: Code Generation</w:t>
      </w:r>
    </w:p>
    <w:p w:rsidR="00624FF9" w:rsidP="00624FF9" w:rsidRDefault="00624FF9" w14:paraId="37FB35DA" w14:textId="77777777">
      <w:pPr>
        <w:autoSpaceDE w:val="0"/>
        <w:autoSpaceDN w:val="0"/>
        <w:adjustRightInd w:val="0"/>
        <w:spacing w:line="287" w:lineRule="auto"/>
        <w:rPr>
          <w:rFonts w:ascii="Arial" w:hAnsi="Arial" w:cs="Arial"/>
          <w:color w:val="000000"/>
        </w:rPr>
      </w:pPr>
    </w:p>
    <w:p w:rsidR="00C46A4A" w:rsidP="00624FF9" w:rsidRDefault="00C46A4A" w14:paraId="74EDBE8D" w14:textId="77777777">
      <w:pPr>
        <w:autoSpaceDE w:val="0"/>
        <w:autoSpaceDN w:val="0"/>
        <w:adjustRightInd w:val="0"/>
        <w:spacing w:line="287" w:lineRule="auto"/>
        <w:rPr>
          <w:rFonts w:ascii="Arial" w:hAnsi="Arial" w:cs="Arial"/>
          <w:color w:val="000000"/>
        </w:rPr>
      </w:pPr>
    </w:p>
    <w:p w:rsidR="00C46A4A" w:rsidP="00624FF9" w:rsidRDefault="00C46A4A" w14:paraId="5FB417D7" w14:textId="77777777">
      <w:pPr>
        <w:autoSpaceDE w:val="0"/>
        <w:autoSpaceDN w:val="0"/>
        <w:adjustRightInd w:val="0"/>
        <w:spacing w:line="287" w:lineRule="auto"/>
        <w:rPr>
          <w:rFonts w:ascii="Arial" w:hAnsi="Arial" w:cs="Arial"/>
          <w:color w:val="000000"/>
        </w:rPr>
      </w:pPr>
    </w:p>
    <w:p w:rsidR="00C46A4A" w:rsidP="00624FF9" w:rsidRDefault="00C46A4A" w14:paraId="1B036D3F" w14:textId="77777777">
      <w:pPr>
        <w:autoSpaceDE w:val="0"/>
        <w:autoSpaceDN w:val="0"/>
        <w:adjustRightInd w:val="0"/>
        <w:spacing w:line="287" w:lineRule="auto"/>
        <w:rPr>
          <w:rFonts w:ascii="Arial" w:hAnsi="Arial" w:cs="Arial"/>
          <w:color w:val="000000"/>
        </w:rPr>
      </w:pPr>
    </w:p>
    <w:p w:rsidR="00C46A4A" w:rsidP="00624FF9" w:rsidRDefault="00C46A4A" w14:paraId="6D82D111" w14:textId="77777777">
      <w:pPr>
        <w:autoSpaceDE w:val="0"/>
        <w:autoSpaceDN w:val="0"/>
        <w:adjustRightInd w:val="0"/>
        <w:spacing w:line="287" w:lineRule="auto"/>
        <w:rPr>
          <w:rFonts w:ascii="Arial" w:hAnsi="Arial" w:cs="Arial"/>
          <w:color w:val="000000"/>
        </w:rPr>
      </w:pPr>
    </w:p>
    <w:p w:rsidR="00C46A4A" w:rsidP="00624FF9" w:rsidRDefault="00C46A4A" w14:paraId="4E9B6872" w14:textId="77777777">
      <w:pPr>
        <w:autoSpaceDE w:val="0"/>
        <w:autoSpaceDN w:val="0"/>
        <w:adjustRightInd w:val="0"/>
        <w:spacing w:line="287" w:lineRule="auto"/>
        <w:rPr>
          <w:rFonts w:ascii="Arial" w:hAnsi="Arial" w:cs="Arial"/>
          <w:color w:val="000000"/>
        </w:rPr>
      </w:pPr>
    </w:p>
    <w:p w:rsidR="00A468AC" w:rsidP="00A468AC" w:rsidRDefault="00A468AC" w14:paraId="3B4DB2DA" w14:textId="77777777">
      <w:pPr>
        <w:pStyle w:val="Heading2"/>
        <w:jc w:val="left"/>
        <w:rPr/>
      </w:pPr>
      <w:bookmarkStart w:name="_Toc187131459" w:id="17"/>
      <w:bookmarkStart w:name="_Toc243734299" w:id="18"/>
      <w:bookmarkStart w:name="_Toc46299846" w:id="19"/>
      <w:r w:rsidR="00A468AC">
        <w:rPr/>
        <w:t>Run-time Software</w:t>
      </w:r>
      <w:bookmarkEnd w:id="17"/>
      <w:bookmarkEnd w:id="18"/>
      <w:bookmarkEnd w:id="19"/>
    </w:p>
    <w:p w:rsidR="00A468AC" w:rsidP="00A468AC" w:rsidRDefault="00A468AC" w14:paraId="2ED33A0D" w14:textId="1EE15037">
      <w:pPr>
        <w:autoSpaceDE w:val="0"/>
        <w:autoSpaceDN w:val="0"/>
        <w:adjustRightInd w:val="0"/>
        <w:spacing w:line="287" w:lineRule="auto"/>
        <w:rPr>
          <w:color w:val="000000"/>
        </w:rPr>
      </w:pPr>
      <w:r w:rsidRPr="003C7860">
        <w:rPr>
          <w:color w:val="000000"/>
        </w:rPr>
        <w:t xml:space="preserve">The primary software modules </w:t>
      </w:r>
      <w:r w:rsidR="00A2005A">
        <w:rPr>
          <w:color w:val="000000"/>
        </w:rPr>
        <w:t>that get executed on the</w:t>
      </w:r>
      <w:r w:rsidRPr="003C7860">
        <w:rPr>
          <w:color w:val="000000"/>
        </w:rPr>
        <w:t xml:space="preserve"> CDS FE computers are shown in the figure below. </w:t>
      </w:r>
    </w:p>
    <w:p w:rsidR="00CE5911" w:rsidP="00CE5911" w:rsidRDefault="00CE5911" w14:paraId="15A37F82" w14:textId="3C555E23">
      <w:pPr>
        <w:autoSpaceDE w:val="0"/>
        <w:autoSpaceDN w:val="0"/>
        <w:adjustRightInd w:val="0"/>
        <w:spacing w:line="287" w:lineRule="auto"/>
        <w:rPr>
          <w:color w:val="000000"/>
        </w:rPr>
      </w:pPr>
      <w:r w:rsidRPr="70025B07">
        <w:rPr>
          <w:color w:val="000000" w:themeColor="text1"/>
        </w:rPr>
        <w:t xml:space="preserve">The computer itself is a multi-CPU and/or multi-core machine. The operating system is presently </w:t>
      </w:r>
      <w:r w:rsidRPr="70025B07" w:rsidR="1C3D4D72">
        <w:rPr>
          <w:color w:val="000000" w:themeColor="text1"/>
        </w:rPr>
        <w:t>Debian 10 Linux</w:t>
      </w:r>
      <w:r w:rsidRPr="70025B07">
        <w:rPr>
          <w:color w:val="000000" w:themeColor="text1"/>
        </w:rPr>
        <w:t>, with a LIGO CDS custom patch for real-time applications. CDS applications are spread among the various CPU cores:</w:t>
      </w:r>
    </w:p>
    <w:p w:rsidR="00CE5911" w:rsidP="003C0FD0" w:rsidRDefault="00CE5911" w14:paraId="2128C702" w14:textId="7C077A00">
      <w:pPr>
        <w:pStyle w:val="ListParagraph"/>
        <w:numPr>
          <w:ilvl w:val="0"/>
          <w:numId w:val="45"/>
        </w:numPr>
        <w:autoSpaceDE w:val="0"/>
        <w:autoSpaceDN w:val="0"/>
        <w:adjustRightInd w:val="0"/>
        <w:spacing w:line="287" w:lineRule="auto"/>
        <w:rPr>
          <w:color w:val="000000"/>
        </w:rPr>
      </w:pPr>
      <w:r>
        <w:rPr>
          <w:color w:val="000000"/>
        </w:rPr>
        <w:t>CPU core 0: Reserved for the Linux OS and non-realtime critical applications.</w:t>
      </w:r>
    </w:p>
    <w:p w:rsidR="00CE5911" w:rsidP="003C0FD0" w:rsidRDefault="00CE5911" w14:paraId="5419C781" w14:textId="46F2A6EA">
      <w:pPr>
        <w:pStyle w:val="ListParagraph"/>
        <w:numPr>
          <w:ilvl w:val="0"/>
          <w:numId w:val="45"/>
        </w:numPr>
        <w:autoSpaceDE w:val="0"/>
        <w:autoSpaceDN w:val="0"/>
        <w:adjustRightInd w:val="0"/>
        <w:spacing w:line="287" w:lineRule="auto"/>
        <w:rPr>
          <w:color w:val="000000"/>
        </w:rPr>
      </w:pPr>
      <w:r>
        <w:rPr>
          <w:color w:val="000000"/>
        </w:rPr>
        <w:t>CPU core 1: Reserved for a special case RCG model known as in Input/Output Processor (IOP).</w:t>
      </w:r>
    </w:p>
    <w:p w:rsidRPr="00CE5911" w:rsidR="00CE5911" w:rsidP="003C0FD0" w:rsidRDefault="00CE5911" w14:paraId="45E03F8C" w14:textId="21FF8001">
      <w:pPr>
        <w:pStyle w:val="ListParagraph"/>
        <w:numPr>
          <w:ilvl w:val="0"/>
          <w:numId w:val="45"/>
        </w:numPr>
        <w:autoSpaceDE w:val="0"/>
        <w:autoSpaceDN w:val="0"/>
        <w:adjustRightInd w:val="0"/>
        <w:spacing w:line="287" w:lineRule="auto"/>
        <w:rPr>
          <w:color w:val="000000"/>
        </w:rPr>
      </w:pPr>
      <w:r w:rsidRPr="70025B07">
        <w:rPr>
          <w:color w:val="000000" w:themeColor="text1"/>
        </w:rPr>
        <w:t>CPU core 2 thru n: Real-time user applications built from the RCG to perform system control</w:t>
      </w:r>
      <w:r w:rsidRPr="70025B07" w:rsidR="2D5E5337">
        <w:rPr>
          <w:color w:val="000000" w:themeColor="text1"/>
        </w:rPr>
        <w:t>, referred to here as a Control Application Model (CAM)</w:t>
      </w:r>
      <w:r w:rsidRPr="70025B07">
        <w:rPr>
          <w:color w:val="000000" w:themeColor="text1"/>
        </w:rPr>
        <w:t>. Any core not reserved for a real-time application is made available to the Linux OS to run non-realtime applications.</w:t>
      </w:r>
    </w:p>
    <w:p w:rsidRPr="003C7860" w:rsidR="00CE5911" w:rsidP="00A468AC" w:rsidRDefault="00CE5911" w14:paraId="5F031E05" w14:textId="77777777">
      <w:pPr>
        <w:autoSpaceDE w:val="0"/>
        <w:autoSpaceDN w:val="0"/>
        <w:adjustRightInd w:val="0"/>
        <w:spacing w:line="287" w:lineRule="auto"/>
        <w:rPr>
          <w:color w:val="000000"/>
        </w:rPr>
      </w:pPr>
    </w:p>
    <w:p w:rsidR="003B1CEF" w:rsidP="003B1CEF" w:rsidRDefault="40D8537C" w14:paraId="132A0ADA" w14:textId="7DB1DD0C">
      <w:pPr>
        <w:keepNext/>
        <w:autoSpaceDE w:val="0"/>
        <w:autoSpaceDN w:val="0"/>
        <w:adjustRightInd w:val="0"/>
        <w:spacing w:line="287" w:lineRule="auto"/>
      </w:pPr>
      <w:r>
        <w:rPr>
          <w:noProof/>
        </w:rPr>
        <w:drawing>
          <wp:inline distT="0" distB="0" distL="0" distR="0" wp14:anchorId="1A12481D" wp14:editId="12424D8D">
            <wp:extent cx="4572000" cy="2552700"/>
            <wp:effectExtent l="171450" t="190500" r="171450" b="152400"/>
            <wp:docPr id="1527830676" name="Picture 6521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182252"/>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2552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Pr="003C7860" w:rsidR="00A468AC" w:rsidP="003B1CEF" w:rsidRDefault="003B1CEF" w14:paraId="7866CAED" w14:textId="5D04C5E3">
      <w:pPr>
        <w:pStyle w:val="Caption"/>
        <w:jc w:val="center"/>
        <w:rPr>
          <w:color w:val="000000"/>
        </w:rPr>
      </w:pPr>
      <w:r>
        <w:t xml:space="preserve">Figure </w:t>
      </w:r>
      <w:r>
        <w:fldChar w:fldCharType="begin"/>
      </w:r>
      <w:r>
        <w:instrText>SEQ Figure \* ARABIC</w:instrText>
      </w:r>
      <w:r>
        <w:fldChar w:fldCharType="separate"/>
      </w:r>
      <w:r w:rsidR="00E6721C">
        <w:rPr>
          <w:noProof/>
        </w:rPr>
        <w:t>5</w:t>
      </w:r>
      <w:r>
        <w:fldChar w:fldCharType="end"/>
      </w:r>
      <w:r>
        <w:t>: Run-time Software Overview</w:t>
      </w:r>
    </w:p>
    <w:p w:rsidRPr="003C7860" w:rsidR="00A468AC" w:rsidP="00A468AC" w:rsidRDefault="00A468AC" w14:paraId="52493C95" w14:textId="77777777">
      <w:pPr>
        <w:autoSpaceDE w:val="0"/>
        <w:autoSpaceDN w:val="0"/>
        <w:adjustRightInd w:val="0"/>
        <w:spacing w:line="287" w:lineRule="auto"/>
        <w:rPr>
          <w:color w:val="000000"/>
        </w:rPr>
      </w:pPr>
    </w:p>
    <w:p w:rsidR="00CE5911" w:rsidP="00D65BD6" w:rsidRDefault="00CE5911" w14:paraId="4BF647E8" w14:textId="77777777">
      <w:pPr>
        <w:pStyle w:val="Heading3"/>
        <w:rPr/>
      </w:pPr>
      <w:bookmarkStart w:name="_Toc46299847" w:id="20"/>
      <w:r w:rsidR="00CE5911">
        <w:rPr/>
        <w:t>Real-Time</w:t>
      </w:r>
      <w:bookmarkEnd w:id="20"/>
    </w:p>
    <w:p w:rsidR="00CE5911" w:rsidP="00CE5911" w:rsidRDefault="00CE5911" w14:paraId="7F88DA2D" w14:textId="7419D7F7">
      <w:r>
        <w:t xml:space="preserve">Each application built using the RCG from a Matlab model </w:t>
      </w:r>
      <w:r w:rsidR="009E6957">
        <w:t>becomes a self-contained kernel module. At run time, it is loaded onto the CPU core specified in the model. This code makes use of the Linux OS facilities to load the code and allow the code to perform its necessary initialization. At that point, the code takes full control of the CPU core and that core is removed from the Linux list of available resources. This prevents that core from being interrupted and/or having other processes loaded by Linux. Code scheduling in now entirely controlled by the special case IOP software.</w:t>
      </w:r>
    </w:p>
    <w:p w:rsidR="009E6957" w:rsidP="009E6957" w:rsidRDefault="009E6957" w14:paraId="222B599E" w14:textId="0A90EE14">
      <w:pPr>
        <w:pStyle w:val="Heading4"/>
        <w:rPr/>
      </w:pPr>
      <w:r w:rsidR="009E6957">
        <w:rPr/>
        <w:t>IOP</w:t>
      </w:r>
    </w:p>
    <w:p w:rsidR="00A051C4" w:rsidP="009E6957" w:rsidRDefault="00A051C4" w14:paraId="42812505" w14:textId="26C75958">
      <w:r>
        <w:t>The IOP task is essentially the real-time scheduler for the FE computer. It is triggered by the arrival of data from the ADC modules, which are in turn slaved to the timing system (65536Hz clocks), which is locked to the GPS. It is also the conduit for pass</w:t>
      </w:r>
      <w:r w:rsidR="2FCBAFFE">
        <w:t>ing</w:t>
      </w:r>
      <w:r>
        <w:t xml:space="preserve"> ADC and DAC data between the PCIe modules and the user applications. </w:t>
      </w:r>
    </w:p>
    <w:p w:rsidR="009E6957" w:rsidP="009E6957" w:rsidRDefault="00A051C4" w14:paraId="23A41D5C" w14:textId="6F75F85F">
      <w:r>
        <w:t>Key functions of the IOP include</w:t>
      </w:r>
      <w:r w:rsidR="009E6957">
        <w:t>:</w:t>
      </w:r>
    </w:p>
    <w:p w:rsidR="009E6957" w:rsidP="003C0FD0" w:rsidRDefault="00A051C4" w14:paraId="6A071016" w14:textId="123C279B">
      <w:pPr>
        <w:pStyle w:val="ListParagraph"/>
        <w:numPr>
          <w:ilvl w:val="0"/>
          <w:numId w:val="46"/>
        </w:numPr>
      </w:pPr>
      <w:r>
        <w:t>Initialization</w:t>
      </w:r>
      <w:r w:rsidR="009E6957">
        <w:t xml:space="preserve"> and setup all PCIe I/O devices. </w:t>
      </w:r>
    </w:p>
    <w:p w:rsidR="009E6957" w:rsidP="003C0FD0" w:rsidRDefault="009E6957" w14:paraId="7B3192BD" w14:textId="41ACD313">
      <w:pPr>
        <w:pStyle w:val="ListParagraph"/>
        <w:numPr>
          <w:ilvl w:val="0"/>
          <w:numId w:val="46"/>
        </w:numPr>
      </w:pPr>
      <w:r>
        <w:t>Timing control, including:</w:t>
      </w:r>
    </w:p>
    <w:p w:rsidR="009E6957" w:rsidP="003C0FD0" w:rsidRDefault="009E6957" w14:paraId="5ADBE9FF" w14:textId="170E4E00">
      <w:pPr>
        <w:pStyle w:val="ListParagraph"/>
        <w:numPr>
          <w:ilvl w:val="1"/>
          <w:numId w:val="46"/>
        </w:numPr>
      </w:pPr>
      <w:r>
        <w:t xml:space="preserve">Starting the clocks from the Timing </w:t>
      </w:r>
      <w:r w:rsidR="6BB92AE0">
        <w:t xml:space="preserve">receiver </w:t>
      </w:r>
      <w:r>
        <w:t>module in the I/O chassis such that startup begins synchronous with the GPS 1PPS mark.</w:t>
      </w:r>
    </w:p>
    <w:p w:rsidR="009E6957" w:rsidP="003C0FD0" w:rsidRDefault="009E6957" w14:paraId="1E2A47E9" w14:textId="797EECAA">
      <w:pPr>
        <w:pStyle w:val="ListParagraph"/>
        <w:numPr>
          <w:ilvl w:val="1"/>
          <w:numId w:val="46"/>
        </w:numPr>
      </w:pPr>
      <w:r>
        <w:t>Monitoring ADC data ready, caused by a</w:t>
      </w:r>
      <w:r w:rsidR="11B78D9D">
        <w:t>n</w:t>
      </w:r>
      <w:r>
        <w:t xml:space="preserve"> </w:t>
      </w:r>
      <w:r w:rsidR="472C572B">
        <w:t>ADC</w:t>
      </w:r>
      <w:r>
        <w:t xml:space="preserve"> clock cycle, and initiating a real-time code cycle.</w:t>
      </w:r>
      <w:r w:rsidR="00A051C4">
        <w:t xml:space="preserve"> This information is passed on to the user applications to synchronously trigger their code cycles.</w:t>
      </w:r>
    </w:p>
    <w:p w:rsidR="00A051C4" w:rsidP="003C0FD0" w:rsidRDefault="00A051C4" w14:paraId="702108B2" w14:textId="418E2A54">
      <w:pPr>
        <w:pStyle w:val="ListParagraph"/>
        <w:numPr>
          <w:ilvl w:val="0"/>
          <w:numId w:val="46"/>
        </w:numPr>
      </w:pPr>
      <w:r>
        <w:t>Synchronously reading ADC module data and passing data on to user applications.</w:t>
      </w:r>
    </w:p>
    <w:p w:rsidR="00A051C4" w:rsidP="003C0FD0" w:rsidRDefault="00A051C4" w14:paraId="40336331" w14:textId="60E63C06">
      <w:pPr>
        <w:pStyle w:val="ListParagraph"/>
        <w:numPr>
          <w:ilvl w:val="0"/>
          <w:numId w:val="46"/>
        </w:numPr>
      </w:pPr>
      <w:r>
        <w:t>Synchronously writing data to DAC modules, data which is received from user applications.</w:t>
      </w:r>
    </w:p>
    <w:p w:rsidRPr="009E6957" w:rsidR="00A051C4" w:rsidP="003C0FD0" w:rsidRDefault="00A051C4" w14:paraId="7B9990BC" w14:textId="4D528557">
      <w:pPr>
        <w:pStyle w:val="ListParagraph"/>
        <w:numPr>
          <w:ilvl w:val="0"/>
          <w:numId w:val="46"/>
        </w:numPr>
      </w:pPr>
      <w:r>
        <w:t>Providing real-time network and binary I/O module memory address information to user applications, such that these applications may communicate directly with those devices.</w:t>
      </w:r>
    </w:p>
    <w:p w:rsidR="009E6957" w:rsidP="009E6957" w:rsidRDefault="009E6957" w14:paraId="1E7F0935" w14:textId="750A351A">
      <w:pPr>
        <w:pStyle w:val="Heading4"/>
        <w:rPr/>
      </w:pPr>
      <w:r w:rsidR="009E6957">
        <w:rPr/>
        <w:t>User Application</w:t>
      </w:r>
    </w:p>
    <w:p w:rsidRPr="003B1CEF" w:rsidR="003B1CEF" w:rsidP="003B1CEF" w:rsidRDefault="003B1CEF" w14:paraId="1B288D0E" w14:textId="0CD67B3D">
      <w:r>
        <w:t xml:space="preserve">User applications are those that perform actual control functions. There may be as many user applications running on an FE computer as there are available cores (total cores – 2). Timing of these processes is controlled by the IOP and all ADC/DAC data is passed via the IOP to ensure synchronous read/write. The user applications may run at rates from 2K to </w:t>
      </w:r>
      <w:r w:rsidR="7C00585C">
        <w:t>128</w:t>
      </w:r>
      <w:r>
        <w:t>K.</w:t>
      </w:r>
    </w:p>
    <w:p w:rsidRPr="00C46A4A" w:rsidR="00C46A4A" w:rsidP="00D65BD6" w:rsidRDefault="00C46A4A" w14:paraId="3B02AD37" w14:textId="70BBDB9D">
      <w:pPr>
        <w:pStyle w:val="Heading3"/>
        <w:rPr/>
      </w:pPr>
      <w:bookmarkStart w:name="_Toc46299848" w:id="21"/>
      <w:r w:rsidR="00C46A4A">
        <w:rPr/>
        <w:t>Non-Real-time</w:t>
      </w:r>
      <w:bookmarkEnd w:id="21"/>
    </w:p>
    <w:p w:rsidRPr="003C7860" w:rsidR="00A468AC" w:rsidP="00A468AC" w:rsidRDefault="00A468AC" w14:paraId="5EA5FF49" w14:textId="71E4FE8F">
      <w:pPr>
        <w:autoSpaceDE w:val="0"/>
        <w:autoSpaceDN w:val="0"/>
        <w:adjustRightInd w:val="0"/>
        <w:spacing w:line="287" w:lineRule="auto"/>
        <w:rPr>
          <w:color w:val="000000"/>
        </w:rPr>
      </w:pPr>
      <w:r w:rsidRPr="003C7860">
        <w:rPr>
          <w:color w:val="000000"/>
        </w:rPr>
        <w:t>The ‘Non-Real</w:t>
      </w:r>
      <w:r>
        <w:rPr>
          <w:color w:val="000000"/>
        </w:rPr>
        <w:t>-</w:t>
      </w:r>
      <w:r w:rsidRPr="003C7860">
        <w:rPr>
          <w:color w:val="000000"/>
        </w:rPr>
        <w:t xml:space="preserve">time’ CPU </w:t>
      </w:r>
      <w:r w:rsidR="00C46A4A">
        <w:rPr>
          <w:color w:val="000000"/>
        </w:rPr>
        <w:t xml:space="preserve">core(s) </w:t>
      </w:r>
      <w:r w:rsidRPr="003C7860">
        <w:rPr>
          <w:color w:val="000000"/>
        </w:rPr>
        <w:t>runs the following tasks:</w:t>
      </w:r>
    </w:p>
    <w:p w:rsidR="00A468AC" w:rsidP="003C0FD0" w:rsidRDefault="00A468AC" w14:paraId="1D4146D5" w14:textId="41A162A7">
      <w:pPr>
        <w:pStyle w:val="ListParagraph"/>
        <w:numPr>
          <w:ilvl w:val="0"/>
          <w:numId w:val="46"/>
        </w:numPr>
        <w:autoSpaceDE w:val="0"/>
        <w:autoSpaceDN w:val="0"/>
        <w:adjustRightInd w:val="0"/>
        <w:spacing w:line="287" w:lineRule="auto"/>
        <w:rPr>
          <w:color w:val="000000"/>
        </w:rPr>
      </w:pPr>
      <w:r w:rsidRPr="00050DB9">
        <w:rPr>
          <w:color w:val="000000"/>
        </w:rPr>
        <w:t xml:space="preserve">EPICS based network interface. </w:t>
      </w:r>
      <w:r w:rsidR="00050DB9">
        <w:rPr>
          <w:color w:val="000000"/>
        </w:rPr>
        <w:t>This consists of several components:</w:t>
      </w:r>
    </w:p>
    <w:p w:rsidR="00050DB9" w:rsidP="003C0FD0" w:rsidRDefault="5F49860B" w14:paraId="5542680F" w14:textId="43F648E3">
      <w:pPr>
        <w:pStyle w:val="ListParagraph"/>
        <w:numPr>
          <w:ilvl w:val="1"/>
          <w:numId w:val="46"/>
        </w:numPr>
        <w:autoSpaceDE w:val="0"/>
        <w:autoSpaceDN w:val="0"/>
        <w:adjustRightInd w:val="0"/>
        <w:spacing w:line="287" w:lineRule="auto"/>
        <w:rPr>
          <w:color w:val="000000"/>
        </w:rPr>
      </w:pPr>
      <w:r w:rsidRPr="70025B07">
        <w:rPr>
          <w:color w:val="000000" w:themeColor="text1"/>
        </w:rPr>
        <w:t xml:space="preserve">Custom EPICS main.c process. This process monitors </w:t>
      </w:r>
      <w:r w:rsidRPr="70025B07" w:rsidR="67D57118">
        <w:rPr>
          <w:color w:val="000000" w:themeColor="text1"/>
        </w:rPr>
        <w:t xml:space="preserve">EPICS setpoint values and provides a number of reporting options.  This </w:t>
      </w:r>
      <w:r w:rsidRPr="70025B07" w:rsidR="29FFC27B">
        <w:rPr>
          <w:color w:val="000000" w:themeColor="text1"/>
        </w:rPr>
        <w:t xml:space="preserve">monitoring is commonly referred to as SDF. </w:t>
      </w:r>
    </w:p>
    <w:p w:rsidR="00050DB9" w:rsidP="003C0FD0" w:rsidRDefault="00050DB9" w14:paraId="32FD7C96" w14:textId="6E56DAD9">
      <w:pPr>
        <w:pStyle w:val="ListParagraph"/>
        <w:numPr>
          <w:ilvl w:val="1"/>
          <w:numId w:val="46"/>
        </w:numPr>
        <w:autoSpaceDE w:val="0"/>
        <w:autoSpaceDN w:val="0"/>
        <w:adjustRightInd w:val="0"/>
        <w:spacing w:line="287" w:lineRule="auto"/>
        <w:rPr>
          <w:color w:val="000000"/>
        </w:rPr>
      </w:pPr>
      <w:r w:rsidRPr="70025B07">
        <w:rPr>
          <w:color w:val="000000" w:themeColor="text1"/>
        </w:rPr>
        <w:t>EPICS State Notation Language (SNL) sequencer software. This component is built and compiled by the RCG for each application. This code is designed to communicate data between the real-time application and the EPICS database records.</w:t>
      </w:r>
    </w:p>
    <w:p w:rsidRPr="00050DB9" w:rsidR="00050DB9" w:rsidP="003C0FD0" w:rsidRDefault="00050DB9" w14:paraId="67528A8A" w14:textId="79E33B8B">
      <w:pPr>
        <w:pStyle w:val="ListParagraph"/>
        <w:numPr>
          <w:ilvl w:val="1"/>
          <w:numId w:val="46"/>
        </w:numPr>
        <w:autoSpaceDE w:val="0"/>
        <w:autoSpaceDN w:val="0"/>
        <w:adjustRightInd w:val="0"/>
        <w:spacing w:line="287" w:lineRule="auto"/>
        <w:rPr>
          <w:color w:val="000000"/>
        </w:rPr>
      </w:pPr>
      <w:r>
        <w:rPr>
          <w:color w:val="000000"/>
        </w:rPr>
        <w:t>EPICS Database Records: Produced by the RCG and loaded at runtime. This EPICS database becomes the communication mechanism to various EPICS tools used in operating the system, via EPICS Channel Access (ECA). These tools include such items as MEDM, used to create and run operator interfaces.</w:t>
      </w:r>
    </w:p>
    <w:p w:rsidR="00050DB9" w:rsidP="003C0FD0" w:rsidRDefault="00050DB9" w14:paraId="5025DCEE" w14:textId="6FE35825">
      <w:pPr>
        <w:pStyle w:val="ListParagraph"/>
        <w:numPr>
          <w:ilvl w:val="0"/>
          <w:numId w:val="46"/>
        </w:numPr>
        <w:autoSpaceDE w:val="0"/>
        <w:autoSpaceDN w:val="0"/>
        <w:adjustRightInd w:val="0"/>
        <w:spacing w:line="287" w:lineRule="auto"/>
        <w:rPr>
          <w:color w:val="000000"/>
        </w:rPr>
      </w:pPr>
      <w:r w:rsidRPr="70025B07">
        <w:rPr>
          <w:color w:val="000000" w:themeColor="text1"/>
        </w:rPr>
        <w:t xml:space="preserve">GDS </w:t>
      </w:r>
      <w:r w:rsidRPr="70025B07" w:rsidR="56B4A876">
        <w:rPr>
          <w:color w:val="000000" w:themeColor="text1"/>
        </w:rPr>
        <w:t xml:space="preserve">Arbitrary Waveform Generator and </w:t>
      </w:r>
      <w:r w:rsidRPr="70025B07">
        <w:rPr>
          <w:color w:val="000000" w:themeColor="text1"/>
        </w:rPr>
        <w:t>Test Point Manager (</w:t>
      </w:r>
      <w:r w:rsidRPr="70025B07" w:rsidR="12CB52CB">
        <w:rPr>
          <w:color w:val="000000" w:themeColor="text1"/>
        </w:rPr>
        <w:t>awgtpman</w:t>
      </w:r>
      <w:r w:rsidRPr="70025B07">
        <w:rPr>
          <w:color w:val="000000" w:themeColor="text1"/>
        </w:rPr>
        <w:t>). For each real-time application, a copy of awgtpman is started. This program allows for the injection of test signals into the real-time application (AWG) and the readout of testpoint data, on demand, via the aLIGO DAQ system.</w:t>
      </w:r>
    </w:p>
    <w:p w:rsidRPr="00050DB9" w:rsidR="00050DB9" w:rsidP="003C0FD0" w:rsidRDefault="6CAAAFBA" w14:paraId="698182DB" w14:textId="3F6C9736">
      <w:pPr>
        <w:pStyle w:val="ListParagraph"/>
        <w:numPr>
          <w:ilvl w:val="0"/>
          <w:numId w:val="46"/>
        </w:numPr>
        <w:autoSpaceDE w:val="0"/>
        <w:autoSpaceDN w:val="0"/>
        <w:adjustRightInd w:val="0"/>
        <w:spacing w:line="287" w:lineRule="auto"/>
        <w:rPr>
          <w:color w:val="000000"/>
        </w:rPr>
      </w:pPr>
      <w:r w:rsidRPr="70025B07">
        <w:rPr>
          <w:color w:val="000000" w:themeColor="text1"/>
        </w:rPr>
        <w:lastRenderedPageBreak/>
        <w:t>Local DC (local_dc)</w:t>
      </w:r>
      <w:r w:rsidRPr="70025B07" w:rsidR="00050DB9">
        <w:rPr>
          <w:color w:val="000000" w:themeColor="text1"/>
        </w:rPr>
        <w:t xml:space="preserve">: </w:t>
      </w:r>
      <w:r w:rsidRPr="70025B07" w:rsidR="1CF74CE2">
        <w:rPr>
          <w:color w:val="000000" w:themeColor="text1"/>
        </w:rPr>
        <w:t>New in V4.0 is a local data concentrator process. This software combines the DAQ data from all models running on an FE computer</w:t>
      </w:r>
      <w:r w:rsidRPr="70025B07" w:rsidR="6875C235">
        <w:rPr>
          <w:color w:val="000000" w:themeColor="text1"/>
        </w:rPr>
        <w:t xml:space="preserve"> and writes this data to a local_dc shared memory block. At this point, the data is properly formatted for:</w:t>
      </w:r>
    </w:p>
    <w:p w:rsidRPr="00050DB9" w:rsidR="00050DB9" w:rsidP="003C0FD0" w:rsidRDefault="6875C235" w14:paraId="025CD8B2" w14:textId="66D09656">
      <w:pPr>
        <w:pStyle w:val="ListParagraph"/>
        <w:numPr>
          <w:ilvl w:val="1"/>
          <w:numId w:val="46"/>
        </w:numPr>
        <w:autoSpaceDE w:val="0"/>
        <w:autoSpaceDN w:val="0"/>
        <w:adjustRightInd w:val="0"/>
        <w:spacing w:line="287" w:lineRule="auto"/>
        <w:rPr>
          <w:color w:val="000000"/>
        </w:rPr>
      </w:pPr>
      <w:r w:rsidRPr="70025B07">
        <w:rPr>
          <w:color w:val="000000" w:themeColor="text1"/>
        </w:rPr>
        <w:t>Connection to networking software to transmit the data to downstream DAQ computers.</w:t>
      </w:r>
    </w:p>
    <w:p w:rsidRPr="00050DB9" w:rsidR="00050DB9" w:rsidP="003C0FD0" w:rsidRDefault="6875C235" w14:paraId="665B0925" w14:textId="53311204">
      <w:pPr>
        <w:pStyle w:val="ListParagraph"/>
        <w:numPr>
          <w:ilvl w:val="1"/>
          <w:numId w:val="46"/>
        </w:numPr>
        <w:autoSpaceDE w:val="0"/>
        <w:autoSpaceDN w:val="0"/>
        <w:adjustRightInd w:val="0"/>
        <w:spacing w:line="287" w:lineRule="auto"/>
        <w:rPr>
          <w:color w:val="000000"/>
        </w:rPr>
      </w:pPr>
      <w:r w:rsidRPr="70025B07">
        <w:rPr>
          <w:color w:val="000000" w:themeColor="text1"/>
        </w:rPr>
        <w:t>Connect to a local copy of data acquisition software (daqd) for use on a standalone system.</w:t>
      </w:r>
    </w:p>
    <w:p w:rsidRPr="00050DB9" w:rsidR="00050DB9" w:rsidP="003C0FD0" w:rsidRDefault="6875C235" w14:paraId="628C8513" w14:textId="28CB2A15">
      <w:pPr>
        <w:pStyle w:val="ListParagraph"/>
        <w:numPr>
          <w:ilvl w:val="0"/>
          <w:numId w:val="46"/>
        </w:numPr>
        <w:autoSpaceDE w:val="0"/>
        <w:autoSpaceDN w:val="0"/>
        <w:adjustRightInd w:val="0"/>
        <w:spacing w:line="287" w:lineRule="auto"/>
        <w:rPr>
          <w:color w:val="000000"/>
        </w:rPr>
      </w:pPr>
      <w:r w:rsidRPr="0D7DDA3C">
        <w:rPr>
          <w:color w:val="000000" w:themeColor="text1"/>
        </w:rPr>
        <w:t xml:space="preserve">Data Publisher: </w:t>
      </w:r>
      <w:r w:rsidRPr="0D7DDA3C" w:rsidR="00050DB9">
        <w:rPr>
          <w:color w:val="000000" w:themeColor="text1"/>
        </w:rPr>
        <w:t>In a distributed system, this software communicates DAQ data from real-time applications to the aLIGO DAQ system for archival and/or real-time diagnostic use.</w:t>
      </w:r>
      <w:r w:rsidRPr="0D7DDA3C" w:rsidR="003B1CEF">
        <w:rPr>
          <w:color w:val="000000" w:themeColor="text1"/>
        </w:rPr>
        <w:t xml:space="preserve"> </w:t>
      </w:r>
      <w:r w:rsidRPr="0D7DDA3C" w:rsidR="30E52FBC">
        <w:rPr>
          <w:color w:val="000000" w:themeColor="text1"/>
        </w:rPr>
        <w:t>This process takes data from the local_dc shared memory and provides it on the DAQ from one or more data subscibers</w:t>
      </w:r>
      <w:r w:rsidRPr="0D7DDA3C" w:rsidR="003B1CEF">
        <w:rPr>
          <w:color w:val="000000" w:themeColor="text1"/>
        </w:rPr>
        <w:t>.</w:t>
      </w:r>
    </w:p>
    <w:p w:rsidR="00A468AC" w:rsidP="003B1CEF" w:rsidRDefault="00A468AC" w14:paraId="46067CB1" w14:textId="5081EE72">
      <w:pPr>
        <w:pStyle w:val="Caption"/>
      </w:pPr>
    </w:p>
    <w:p w:rsidR="00A468AC" w:rsidP="00A468AC" w:rsidRDefault="00A468AC" w14:paraId="01EA7369" w14:textId="77777777"/>
    <w:p w:rsidR="00A468AC" w:rsidP="00A468AC" w:rsidRDefault="00A468AC" w14:paraId="1A5A4635" w14:textId="77777777"/>
    <w:p w:rsidRPr="00C55491" w:rsidR="00624FF9" w:rsidP="00624FF9" w:rsidRDefault="00624FF9" w14:paraId="1444288A" w14:textId="77777777">
      <w:pPr>
        <w:autoSpaceDE w:val="0"/>
        <w:autoSpaceDN w:val="0"/>
        <w:adjustRightInd w:val="0"/>
        <w:spacing w:line="287" w:lineRule="auto"/>
        <w:rPr>
          <w:color w:val="000000"/>
        </w:rPr>
      </w:pPr>
    </w:p>
    <w:p w:rsidR="00A468AC" w:rsidP="5BF40A4A" w:rsidRDefault="00A468AC" w14:paraId="7F1D272D" w14:textId="04105BB2">
      <w:pPr>
        <w:pStyle w:val="Heading1"/>
        <w:jc w:val="left"/>
        <w:rPr/>
      </w:pPr>
      <w:bookmarkStart w:name="_Toc46299849" w:id="22"/>
      <w:r w:rsidR="00A468AC">
        <w:rPr/>
        <w:t>RCG Application Development</w:t>
      </w:r>
      <w:bookmarkEnd w:id="22"/>
    </w:p>
    <w:p w:rsidR="00A468AC" w:rsidP="00B566E0" w:rsidRDefault="000B4A5A" w14:paraId="1C74D8B2" w14:textId="77777777">
      <w:pPr>
        <w:pStyle w:val="Heading2"/>
        <w:rPr/>
      </w:pPr>
      <w:bookmarkStart w:name="_Toc187131462" w:id="23"/>
      <w:bookmarkStart w:name="_Toc243734302" w:id="24"/>
      <w:bookmarkStart w:name="_Toc46299850" w:id="25"/>
      <w:r w:rsidR="000B4A5A">
        <w:rPr/>
        <w:t xml:space="preserve">General Rules and </w:t>
      </w:r>
      <w:r w:rsidR="00A468AC">
        <w:rPr/>
        <w:t>Guidelines</w:t>
      </w:r>
      <w:bookmarkEnd w:id="23"/>
      <w:bookmarkEnd w:id="24"/>
      <w:bookmarkEnd w:id="25"/>
    </w:p>
    <w:p w:rsidR="00A468AC" w:rsidP="00A468AC" w:rsidRDefault="00A468AC" w14:paraId="49A9D524" w14:textId="77777777">
      <w:r>
        <w:t>Some overview notes before starting an application development process:</w:t>
      </w:r>
    </w:p>
    <w:p w:rsidR="00A468AC" w:rsidP="003C0FD0" w:rsidRDefault="00A468AC" w14:paraId="1362B3ED" w14:textId="77777777">
      <w:pPr>
        <w:numPr>
          <w:ilvl w:val="0"/>
          <w:numId w:val="21"/>
        </w:numPr>
        <w:spacing w:before="0"/>
        <w:jc w:val="left"/>
      </w:pPr>
      <w:r>
        <w:t xml:space="preserve">Only modules shown in the CDS_PARTS.mdl file may be used in the application development. Simulink native parts </w:t>
      </w:r>
      <w:r w:rsidR="00B566E0">
        <w:t>that</w:t>
      </w:r>
      <w:r>
        <w:t xml:space="preserve"> may be used are shown in the CDS_PARTS &gt;&gt; simLinkParts window. A description of all available parts is given in Section 7.</w:t>
      </w:r>
    </w:p>
    <w:p w:rsidR="00A468AC" w:rsidP="003C0FD0" w:rsidRDefault="00A468AC" w14:paraId="4C9D4983" w14:textId="77777777">
      <w:pPr>
        <w:numPr>
          <w:ilvl w:val="0"/>
          <w:numId w:val="21"/>
        </w:numPr>
        <w:spacing w:before="0"/>
        <w:jc w:val="left"/>
      </w:pPr>
      <w:r>
        <w:t>The tool is designed to work with the LIGO CDS standard naming convention, which includes:</w:t>
      </w:r>
    </w:p>
    <w:p w:rsidR="00A468AC" w:rsidP="003C0FD0" w:rsidRDefault="00A468AC" w14:paraId="491A0C31" w14:textId="77777777">
      <w:pPr>
        <w:numPr>
          <w:ilvl w:val="1"/>
          <w:numId w:val="21"/>
        </w:numPr>
        <w:spacing w:before="0"/>
        <w:jc w:val="left"/>
      </w:pPr>
      <w:r>
        <w:t>All channel names shall be upper case.</w:t>
      </w:r>
    </w:p>
    <w:p w:rsidR="00A468AC" w:rsidP="003C0FD0" w:rsidRDefault="00A468AC" w14:paraId="07529955" w14:textId="77777777">
      <w:pPr>
        <w:numPr>
          <w:ilvl w:val="1"/>
          <w:numId w:val="21"/>
        </w:numPr>
        <w:spacing w:before="0"/>
        <w:jc w:val="left"/>
      </w:pPr>
      <w:r>
        <w:t>All channel names shall be of the form A1:SYS-SUBSYS_XXX_YYY where:</w:t>
      </w:r>
    </w:p>
    <w:p w:rsidR="00A468AC" w:rsidP="003C0FD0" w:rsidRDefault="00A468AC" w14:paraId="06D10A14" w14:textId="77777777">
      <w:pPr>
        <w:numPr>
          <w:ilvl w:val="2"/>
          <w:numId w:val="21"/>
        </w:numPr>
        <w:spacing w:before="0"/>
        <w:jc w:val="left"/>
      </w:pPr>
      <w:r>
        <w:t xml:space="preserve">A1 is the Interferometer (IFO) site and number, such as H1, H2, L1, M1, etc., followed by a colon (:). The IFO part of the name is set using the </w:t>
      </w:r>
      <w:r w:rsidRPr="00907845">
        <w:rPr>
          <w:i/>
        </w:rPr>
        <w:t>cdsParameters</w:t>
      </w:r>
      <w:r>
        <w:t xml:space="preserve"> part in the application model (see example in next section).</w:t>
      </w:r>
    </w:p>
    <w:p w:rsidR="00A468AC" w:rsidP="003C0FD0" w:rsidRDefault="00A468AC" w14:paraId="1C7C5D96" w14:textId="77777777">
      <w:pPr>
        <w:numPr>
          <w:ilvl w:val="2"/>
          <w:numId w:val="21"/>
        </w:numPr>
        <w:spacing w:before="0"/>
        <w:jc w:val="left"/>
      </w:pPr>
      <w:r>
        <w:t xml:space="preserve">SYS is a three letter system designator, such as SUS, ISI, SEI, LSC, ASC, etc., followed by a dash (-). </w:t>
      </w:r>
    </w:p>
    <w:p w:rsidR="00A468AC" w:rsidP="003C0FD0" w:rsidRDefault="00A468AC" w14:paraId="6A1EFF6F" w14:textId="742F379D">
      <w:pPr>
        <w:numPr>
          <w:ilvl w:val="2"/>
          <w:numId w:val="21"/>
        </w:numPr>
        <w:spacing w:before="0"/>
        <w:jc w:val="left"/>
      </w:pPr>
      <w:r>
        <w:t xml:space="preserve">SUBSYS and beyond are user definable, up to a </w:t>
      </w:r>
      <w:r w:rsidR="005F0B31">
        <w:t>maximum channel name length of 4</w:t>
      </w:r>
      <w:r>
        <w:t>8 characters (limit set by EPICS software). Underscores are used to further break up the name, with any number of characters in between.</w:t>
      </w:r>
    </w:p>
    <w:p w:rsidR="00BC01D7" w:rsidP="003C0FD0" w:rsidRDefault="00BC01D7" w14:paraId="423A2B27" w14:textId="77777777">
      <w:pPr>
        <w:numPr>
          <w:ilvl w:val="0"/>
          <w:numId w:val="21"/>
        </w:numPr>
        <w:spacing w:before="0"/>
        <w:jc w:val="left"/>
      </w:pPr>
      <w:r>
        <w:t>The Matlab file name shall be of the form:</w:t>
      </w:r>
    </w:p>
    <w:p w:rsidR="00BC01D7" w:rsidP="003C0FD0" w:rsidRDefault="00BC01D7" w14:paraId="4C964B3D" w14:textId="77777777">
      <w:pPr>
        <w:numPr>
          <w:ilvl w:val="1"/>
          <w:numId w:val="21"/>
        </w:numPr>
        <w:spacing w:before="0"/>
        <w:jc w:val="left"/>
      </w:pPr>
      <w:r>
        <w:t>IFO name (two characters eg h1</w:t>
      </w:r>
      <w:r w:rsidR="00A468AC">
        <w:t>.</w:t>
      </w:r>
    </w:p>
    <w:p w:rsidR="00BC01D7" w:rsidP="003C0FD0" w:rsidRDefault="00BC01D7" w14:paraId="3CD1355B" w14:textId="00FB4F63">
      <w:pPr>
        <w:numPr>
          <w:ilvl w:val="1"/>
          <w:numId w:val="21"/>
        </w:numPr>
        <w:spacing w:before="0"/>
        <w:jc w:val="left"/>
      </w:pPr>
      <w:r>
        <w:t>Subsystem na</w:t>
      </w:r>
      <w:r w:rsidR="00972FCE">
        <w:t>me (three characters) eg sus, hpi</w:t>
      </w:r>
      <w:r>
        <w:t>, isi, etc.</w:t>
      </w:r>
    </w:p>
    <w:p w:rsidR="00BC01D7" w:rsidP="003C0FD0" w:rsidRDefault="00BC01D7" w14:paraId="40F8C7DD" w14:textId="77777777">
      <w:pPr>
        <w:numPr>
          <w:ilvl w:val="1"/>
          <w:numId w:val="21"/>
        </w:numPr>
        <w:spacing w:before="0"/>
        <w:jc w:val="left"/>
      </w:pPr>
      <w:r>
        <w:lastRenderedPageBreak/>
        <w:t xml:space="preserve">Remainder of name is arbitrary, but should provide a further description of the system to be controlled and must make the name unique for a particular installation. </w:t>
      </w:r>
    </w:p>
    <w:p w:rsidR="00BC01D7" w:rsidP="003C0FD0" w:rsidRDefault="00BC01D7" w14:paraId="23184107" w14:textId="1BB8AD40">
      <w:pPr>
        <w:numPr>
          <w:ilvl w:val="1"/>
          <w:numId w:val="21"/>
        </w:numPr>
        <w:spacing w:before="0"/>
        <w:jc w:val="left"/>
      </w:pPr>
      <w:r>
        <w:t>Examples for aLI</w:t>
      </w:r>
      <w:r w:rsidR="005F0B31">
        <w:t>GO:  h1susetmx, h1susetmy, h1hpi</w:t>
      </w:r>
      <w:r>
        <w:t>ham2. The RCG will pick off the first two characters as the interferometer (IFO) name and expect the next three characters to be the system name in order to produce a channel list consistent with (2) above.</w:t>
      </w:r>
    </w:p>
    <w:p w:rsidR="00B566E0" w:rsidP="003C0FD0" w:rsidRDefault="00B566E0" w14:paraId="748377EA" w14:textId="2DACFD54">
      <w:pPr>
        <w:numPr>
          <w:ilvl w:val="0"/>
          <w:numId w:val="21"/>
        </w:numPr>
        <w:spacing w:before="0"/>
        <w:jc w:val="left"/>
      </w:pPr>
      <w:r>
        <w:t>Every model shall contain one, and only one, Parameter Block.</w:t>
      </w:r>
    </w:p>
    <w:p w:rsidR="000B4A5A" w:rsidP="003C0FD0" w:rsidRDefault="00BC01D7" w14:paraId="729C4C0F" w14:textId="77777777">
      <w:pPr>
        <w:numPr>
          <w:ilvl w:val="0"/>
          <w:numId w:val="21"/>
        </w:numPr>
        <w:spacing w:before="0"/>
        <w:jc w:val="left"/>
        <w:rPr/>
      </w:pPr>
      <w:r w:rsidR="00BC01D7">
        <w:rPr/>
        <w:t>Every model shall contain at least one ADC part.</w:t>
      </w:r>
    </w:p>
    <w:p w:rsidR="269F72FE" w:rsidP="1F3FE36D" w:rsidRDefault="269F72FE" w14:paraId="22D2DAB2" w14:textId="4558D9CA">
      <w:pPr>
        <w:pStyle w:val="Normal"/>
        <w:numPr>
          <w:ilvl w:val="0"/>
          <w:numId w:val="21"/>
        </w:numPr>
        <w:spacing w:before="0"/>
        <w:jc w:val="left"/>
        <w:rPr/>
      </w:pPr>
      <w:r w:rsidR="269F72FE">
        <w:rPr/>
        <w:t>All I/O parts shall be on the model top level.</w:t>
      </w:r>
    </w:p>
    <w:p w:rsidR="000B4A5A" w:rsidP="003C0FD0" w:rsidRDefault="000B4A5A" w14:paraId="711EC59F" w14:textId="277B0552">
      <w:pPr>
        <w:numPr>
          <w:ilvl w:val="0"/>
          <w:numId w:val="21"/>
        </w:numPr>
        <w:spacing w:before="0"/>
        <w:jc w:val="left"/>
        <w:rPr/>
      </w:pPr>
      <w:r w:rsidR="000B4A5A">
        <w:rPr/>
        <w:t>For ease of duplication, the top level of models should be limited to I/O parts, with other parts nested in subsystem components. For example, the following model could be duplicated by changing the “</w:t>
      </w:r>
      <w:r w:rsidR="624C9D0E">
        <w:rPr/>
        <w:t>ETMX</w:t>
      </w:r>
      <w:r w:rsidR="000B4A5A">
        <w:rPr/>
        <w:t>” subsystem block name to “</w:t>
      </w:r>
      <w:r w:rsidR="3D765A60">
        <w:rPr/>
        <w:t>ETMY</w:t>
      </w:r>
      <w:r w:rsidR="000B4A5A">
        <w:rPr/>
        <w:t xml:space="preserve">” </w:t>
      </w:r>
      <w:r w:rsidR="4C4FBFDC">
        <w:rPr/>
        <w:t xml:space="preserve">, </w:t>
      </w:r>
      <w:r w:rsidR="000B4A5A">
        <w:rPr/>
        <w:t>change a few parameter block entries</w:t>
      </w:r>
      <w:r w:rsidR="49040401">
        <w:rPr/>
        <w:t xml:space="preserve"> and I/O connections</w:t>
      </w:r>
      <w:r w:rsidR="000B4A5A">
        <w:rPr/>
        <w:t xml:space="preserve"> to make a new model to perform the same control</w:t>
      </w:r>
      <w:r w:rsidR="5BB8D12A">
        <w:rPr/>
        <w:t xml:space="preserve"> functions</w:t>
      </w:r>
      <w:r w:rsidR="000B4A5A">
        <w:rPr/>
        <w:t xml:space="preserve"> on another suspension system.</w:t>
      </w:r>
    </w:p>
    <w:p w:rsidR="000B4A5A" w:rsidP="000B4A5A" w:rsidRDefault="000B4A5A" w14:paraId="44904D70" w14:textId="70E32172">
      <w:pPr>
        <w:keepNext/>
        <w:spacing w:before="0"/>
        <w:jc w:val="left"/>
      </w:pPr>
      <w:r w:rsidR="125F3715">
        <w:drawing>
          <wp:inline wp14:editId="7A4D7918" wp14:anchorId="100F58A9">
            <wp:extent cx="6126480" cy="3458908"/>
            <wp:effectExtent l="0" t="0" r="0" b="0"/>
            <wp:docPr id="350949904" name="" title=""/>
            <wp:cNvGraphicFramePr>
              <a:graphicFrameLocks noChangeAspect="1"/>
            </wp:cNvGraphicFramePr>
            <a:graphic>
              <a:graphicData uri="http://schemas.openxmlformats.org/drawingml/2006/picture">
                <pic:pic>
                  <pic:nvPicPr>
                    <pic:cNvPr id="0" name=""/>
                    <pic:cNvPicPr/>
                  </pic:nvPicPr>
                  <pic:blipFill>
                    <a:blip r:embed="R7991e9bb0cf14da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26480" cy="3458908"/>
                    </a:xfrm>
                    <a:prstGeom prst="rect">
                      <a:avLst/>
                    </a:prstGeom>
                  </pic:spPr>
                </pic:pic>
              </a:graphicData>
            </a:graphic>
          </wp:inline>
        </w:drawing>
      </w:r>
    </w:p>
    <w:p w:rsidR="000B4A5A" w:rsidP="000B4A5A" w:rsidRDefault="000B4A5A" w14:paraId="6EF79215" w14:textId="77777777">
      <w:pPr>
        <w:pStyle w:val="Caption"/>
        <w:jc w:val="center"/>
      </w:pPr>
      <w:r>
        <w:t xml:space="preserve">Figure </w:t>
      </w:r>
      <w:r>
        <w:fldChar w:fldCharType="begin"/>
      </w:r>
      <w:r>
        <w:instrText>SEQ Figure \* ARABIC</w:instrText>
      </w:r>
      <w:r>
        <w:fldChar w:fldCharType="separate"/>
      </w:r>
      <w:r w:rsidR="00E6721C">
        <w:rPr>
          <w:noProof/>
        </w:rPr>
        <w:t>6</w:t>
      </w:r>
      <w:r>
        <w:fldChar w:fldCharType="end"/>
      </w:r>
      <w:r>
        <w:t>: RCG Example</w:t>
      </w:r>
    </w:p>
    <w:p w:rsidR="00A9001B" w:rsidP="000B4A5A" w:rsidRDefault="00A9001B" w14:paraId="2AAC2C03" w14:textId="77777777">
      <w:pPr>
        <w:spacing w:before="0"/>
        <w:jc w:val="left"/>
      </w:pPr>
    </w:p>
    <w:p w:rsidRPr="00A9001B" w:rsidR="00A468AC" w:rsidP="00A9001B" w:rsidRDefault="00A468AC" w14:paraId="7143986B" w14:textId="77777777"/>
    <w:p w:rsidR="00A468AC" w:rsidP="00A468AC" w:rsidRDefault="00A468AC" w14:paraId="493B26C6" w14:textId="77777777">
      <w:pPr>
        <w:pStyle w:val="Heading2"/>
        <w:pageBreakBefore/>
        <w:jc w:val="left"/>
        <w:rPr/>
      </w:pPr>
      <w:bookmarkStart w:name="_Toc187131464" w:id="26"/>
      <w:bookmarkStart w:name="_Toc243734304" w:id="27"/>
      <w:bookmarkStart w:name="_Toc46299851" w:id="28"/>
      <w:r w:rsidR="00A468AC">
        <w:rPr/>
        <w:t>Code Compilation and Installation</w:t>
      </w:r>
      <w:bookmarkEnd w:id="26"/>
      <w:bookmarkEnd w:id="27"/>
      <w:bookmarkEnd w:id="28"/>
    </w:p>
    <w:p w:rsidR="00A468AC" w:rsidP="00A468AC" w:rsidRDefault="00CA0A7C" w14:paraId="7D4B54F7" w14:textId="0DC3F972">
      <w:r>
        <w:t xml:space="preserve">In a standard aLIGO installation, a </w:t>
      </w:r>
      <w:r w:rsidR="70CCF5B0">
        <w:t xml:space="preserve">specific </w:t>
      </w:r>
      <w:r>
        <w:t>computer is set up by</w:t>
      </w:r>
      <w:r w:rsidR="00C22AAB">
        <w:t xml:space="preserve"> the site system administrator to compile user models. User models are controlled under the CDS SVN repository in the userapps area, with each major subsystem assigned a directory within this area. A new RCG user should contact the site system administrator for this information.</w:t>
      </w:r>
    </w:p>
    <w:p w:rsidR="7A59CCCD" w:rsidP="70025B07" w:rsidRDefault="7A59CCCD" w14:paraId="2E38802A" w14:textId="0346FD01">
      <w:r>
        <w:t xml:space="preserve">The CDS RTS software is now available for download as packages. This includes the RCG. </w:t>
      </w:r>
      <w:r w:rsidR="35237DDF">
        <w:t>There are now new build/install commands, covered under the next section</w:t>
      </w:r>
      <w:r w:rsidR="3960211C">
        <w:t>, 5.2.1</w:t>
      </w:r>
      <w:r w:rsidR="35237DDF">
        <w:t xml:space="preserve">. For </w:t>
      </w:r>
      <w:r w:rsidR="234E52EB">
        <w:t xml:space="preserve">those pulling the RCG from the CDS GIT repository, </w:t>
      </w:r>
      <w:r w:rsidR="424A8D00">
        <w:t xml:space="preserve">the </w:t>
      </w:r>
      <w:r w:rsidR="2903F266">
        <w:t>previous RCG</w:t>
      </w:r>
      <w:r w:rsidR="424A8D00">
        <w:t xml:space="preserve"> compile options are also available, as described in </w:t>
      </w:r>
      <w:r w:rsidR="06ADAAAF">
        <w:t xml:space="preserve">Section </w:t>
      </w:r>
      <w:r w:rsidR="424A8D00">
        <w:t>5.2.2.</w:t>
      </w:r>
      <w:r>
        <w:t xml:space="preserve"> </w:t>
      </w:r>
    </w:p>
    <w:p w:rsidR="00C22AAB" w:rsidP="70025B07" w:rsidRDefault="6742A377" w14:paraId="4C835544" w14:textId="187FEAC0">
      <w:pPr>
        <w:pStyle w:val="Heading3"/>
        <w:rPr/>
      </w:pPr>
      <w:bookmarkStart w:name="_Toc46299852" w:id="29"/>
      <w:r w:rsidR="6742A377">
        <w:rPr/>
        <w:t>Standard Compile and Install Using CDS RTS Package</w:t>
      </w:r>
      <w:bookmarkEnd w:id="29"/>
    </w:p>
    <w:p w:rsidR="00C22AAB" w:rsidP="70025B07" w:rsidRDefault="5FE357C2" w14:paraId="13F2EED3" w14:textId="06D1FC03">
      <w:r>
        <w:t xml:space="preserve">For RCG 4.0, there are rtcds commands used to compile and install RCG software. </w:t>
      </w:r>
    </w:p>
    <w:p w:rsidR="00C22AAB" w:rsidP="70025B07" w:rsidRDefault="6864A825" w14:paraId="1A00E111" w14:textId="2E20AACC">
      <w:r>
        <w:t>The commands to compile and install are:</w:t>
      </w:r>
    </w:p>
    <w:p w:rsidR="00C22AAB" w:rsidP="003C0FD0" w:rsidRDefault="56F9E448" w14:paraId="21D62BAF" w14:textId="1CAC3DCF">
      <w:pPr>
        <w:pStyle w:val="ListParagraph"/>
        <w:numPr>
          <w:ilvl w:val="0"/>
          <w:numId w:val="12"/>
        </w:numPr>
      </w:pPr>
      <w:r>
        <w:t>Log into the site build machine.</w:t>
      </w:r>
    </w:p>
    <w:p w:rsidR="00C22AAB" w:rsidP="003C0FD0" w:rsidRDefault="7F99F494" w14:paraId="03D50E2A" w14:textId="3AAE34AD">
      <w:pPr>
        <w:pStyle w:val="ListParagraph"/>
        <w:numPr>
          <w:ilvl w:val="0"/>
          <w:numId w:val="12"/>
        </w:numPr>
      </w:pPr>
      <w:r>
        <w:t xml:space="preserve">Compile the </w:t>
      </w:r>
      <w:r w:rsidR="35CC1419">
        <w:t>application</w:t>
      </w:r>
      <w:r>
        <w:t xml:space="preserve">: </w:t>
      </w:r>
      <w:r w:rsidR="6864A825">
        <w:t>rtcds build &lt;modelname&gt;</w:t>
      </w:r>
    </w:p>
    <w:p w:rsidR="00C22AAB" w:rsidP="003C0FD0" w:rsidRDefault="5358BC84" w14:paraId="0E81144F" w14:textId="358F071A">
      <w:pPr>
        <w:pStyle w:val="ListParagraph"/>
        <w:numPr>
          <w:ilvl w:val="0"/>
          <w:numId w:val="12"/>
        </w:numPr>
      </w:pPr>
      <w:r>
        <w:t>Install the code:</w:t>
      </w:r>
      <w:r w:rsidR="2EDE0DD3">
        <w:t xml:space="preserve"> </w:t>
      </w:r>
      <w:r w:rsidR="6864A825">
        <w:t>rtcds install &lt;modelname&gt;</w:t>
      </w:r>
    </w:p>
    <w:p w:rsidR="00C22AAB" w:rsidP="70025B07" w:rsidRDefault="6864A825" w14:paraId="09ADFF49" w14:textId="6D623917">
      <w:r>
        <w:t>Note that it is no longer required to setup and go to a specific build directory as in previous releases.</w:t>
      </w:r>
    </w:p>
    <w:p w:rsidR="00C22AAB" w:rsidP="70025B07" w:rsidRDefault="256A6D07" w14:paraId="4FBE9D7B" w14:textId="30C086C1">
      <w:pPr>
        <w:pStyle w:val="Heading3"/>
        <w:rPr/>
      </w:pPr>
      <w:bookmarkStart w:name="_Toc46299853" w:id="30"/>
      <w:r w:rsidR="256A6D07">
        <w:rPr/>
        <w:t>Compile and Install Using RCG from GIT Repository</w:t>
      </w:r>
      <w:bookmarkEnd w:id="30"/>
    </w:p>
    <w:p w:rsidR="00C22AAB" w:rsidP="70025B07" w:rsidRDefault="50B5CC9B" w14:paraId="17CE7C9A" w14:textId="2DCDC6F9">
      <w:r>
        <w:t xml:space="preserve">If RCG code is pulled from the GIT repository, then the previous RCG version 3 build procedures can still be used. </w:t>
      </w:r>
    </w:p>
    <w:p w:rsidR="00C22AAB" w:rsidP="003C0FD0" w:rsidRDefault="50B5CC9B" w14:paraId="67B320AB" w14:textId="31FFB98D">
      <w:pPr>
        <w:pStyle w:val="ListParagraph"/>
        <w:numPr>
          <w:ilvl w:val="0"/>
          <w:numId w:val="13"/>
        </w:numPr>
      </w:pPr>
      <w:r>
        <w:t>Pull code from GIT repository.  Standard directory to install to is /opt/rtcds/rtscore/advligorts.</w:t>
      </w:r>
    </w:p>
    <w:p w:rsidR="00C22AAB" w:rsidP="003C0FD0" w:rsidRDefault="50B5CC9B" w14:paraId="3312163F" w14:textId="21C3C50D">
      <w:pPr>
        <w:pStyle w:val="ListParagraph"/>
        <w:numPr>
          <w:ilvl w:val="0"/>
          <w:numId w:val="13"/>
        </w:numPr>
      </w:pPr>
      <w:r>
        <w:t>Create a build directory. Standard is to create a /opt/rtcds/site/ifo/rtbuild directory.</w:t>
      </w:r>
    </w:p>
    <w:p w:rsidR="00C22AAB" w:rsidP="003C0FD0" w:rsidRDefault="50B5CC9B" w14:paraId="0838FE41" w14:textId="46D17535">
      <w:pPr>
        <w:pStyle w:val="ListParagraph"/>
        <w:numPr>
          <w:ilvl w:val="0"/>
          <w:numId w:val="13"/>
        </w:numPr>
      </w:pPr>
      <w:r>
        <w:t>In the build directory, configure the build ie execute /opt/rtcds/rtscore/advligorts/configure.</w:t>
      </w:r>
    </w:p>
    <w:p w:rsidR="00C22AAB" w:rsidP="003C0FD0" w:rsidRDefault="50B5CC9B" w14:paraId="15036321" w14:textId="6656E3BF">
      <w:pPr>
        <w:pStyle w:val="ListParagraph"/>
        <w:numPr>
          <w:ilvl w:val="0"/>
          <w:numId w:val="13"/>
        </w:numPr>
      </w:pPr>
      <w:r>
        <w:t>Compile the control model ie make &lt;modelnam&gt;</w:t>
      </w:r>
      <w:r w:rsidR="3C0FA7BA">
        <w:t>.  Compilation products include:</w:t>
      </w:r>
    </w:p>
    <w:p w:rsidR="00C22AAB" w:rsidP="003C0FD0" w:rsidRDefault="22F03CEF" w14:paraId="5CB90EC6" w14:textId="10345890">
      <w:pPr>
        <w:pStyle w:val="ListParagraph"/>
        <w:numPr>
          <w:ilvl w:val="1"/>
          <w:numId w:val="13"/>
        </w:numPr>
      </w:pPr>
      <w:r>
        <w:t xml:space="preserve">Real-time code source and executable kernel object in the </w:t>
      </w:r>
      <w:r w:rsidRPr="0D7DDA3C">
        <w:rPr>
          <w:i/>
          <w:iCs/>
        </w:rPr>
        <w:t>BUILD/src/fe/modelname</w:t>
      </w:r>
      <w:r>
        <w:t xml:space="preserve"> directory.</w:t>
      </w:r>
    </w:p>
    <w:p w:rsidR="00C22AAB" w:rsidP="003C0FD0" w:rsidRDefault="22F03CEF" w14:paraId="7EA2A085" w14:textId="4A5DCFF8">
      <w:pPr>
        <w:pStyle w:val="ListParagraph"/>
        <w:numPr>
          <w:ilvl w:val="1"/>
          <w:numId w:val="13"/>
        </w:numPr>
      </w:pPr>
      <w:r>
        <w:t xml:space="preserve">EPICS database and compilation code in the </w:t>
      </w:r>
      <w:r w:rsidRPr="70025B07">
        <w:rPr>
          <w:i/>
          <w:iCs/>
        </w:rPr>
        <w:t>BUILD/build/modelnameepics</w:t>
      </w:r>
      <w:r>
        <w:t xml:space="preserve"> directory.</w:t>
      </w:r>
    </w:p>
    <w:p w:rsidR="00C22AAB" w:rsidP="003C0FD0" w:rsidRDefault="22F03CEF" w14:paraId="74B095DE" w14:textId="1B73FF27">
      <w:pPr>
        <w:pStyle w:val="ListParagraph"/>
        <w:numPr>
          <w:ilvl w:val="1"/>
          <w:numId w:val="13"/>
        </w:numPr>
      </w:pPr>
      <w:r>
        <w:t xml:space="preserve">Complete EPICS database and executable, ready for installation, in the </w:t>
      </w:r>
      <w:r w:rsidRPr="70025B07">
        <w:rPr>
          <w:i/>
          <w:iCs/>
        </w:rPr>
        <w:t>BUILD/target/modelnameepics</w:t>
      </w:r>
      <w:r>
        <w:t xml:space="preserve"> directory.</w:t>
      </w:r>
    </w:p>
    <w:p w:rsidR="00C22AAB" w:rsidP="003C0FD0" w:rsidRDefault="50B5CC9B" w14:paraId="0A955121" w14:textId="31CA4E2A">
      <w:pPr>
        <w:pStyle w:val="ListParagraph"/>
        <w:numPr>
          <w:ilvl w:val="0"/>
          <w:numId w:val="13"/>
        </w:numPr>
        <w:rPr/>
      </w:pPr>
      <w:r w:rsidR="50B5CC9B">
        <w:rPr/>
        <w:t xml:space="preserve">Install the code </w:t>
      </w:r>
      <w:proofErr w:type="spellStart"/>
      <w:r w:rsidR="50B5CC9B">
        <w:rPr/>
        <w:t>ie</w:t>
      </w:r>
      <w:proofErr w:type="spellEnd"/>
      <w:r w:rsidR="50B5CC9B">
        <w:rPr/>
        <w:t xml:space="preserve"> make install-&lt;</w:t>
      </w:r>
      <w:proofErr w:type="spellStart"/>
      <w:r w:rsidR="50B5CC9B">
        <w:rPr/>
        <w:t>modelname</w:t>
      </w:r>
      <w:proofErr w:type="spellEnd"/>
      <w:r w:rsidR="50B5CC9B">
        <w:rPr/>
        <w:t>&gt;</w:t>
      </w:r>
      <w:r w:rsidR="40ADC02E">
        <w:rPr/>
        <w:t xml:space="preserve">.  </w:t>
      </w:r>
    </w:p>
    <w:p w:rsidR="00C22AAB" w:rsidP="1F3FE36D" w:rsidRDefault="50B5CC9B" w14:paraId="730C2B69" w14:textId="3A76D2D5">
      <w:pPr>
        <w:pStyle w:val="Heading3"/>
        <w:rPr/>
      </w:pPr>
      <w:r w:rsidR="212C4DCE">
        <w:rPr/>
        <w:t>RCG Install Products</w:t>
      </w:r>
    </w:p>
    <w:p w:rsidR="00C22AAB" w:rsidP="1F3FE36D" w:rsidRDefault="50B5CC9B" w14:paraId="0C00379C" w14:textId="1A88E287">
      <w:pPr>
        <w:pStyle w:val="Normal"/>
      </w:pPr>
      <w:r w:rsidR="212C4DCE">
        <w:rPr/>
        <w:t xml:space="preserve">Using either the </w:t>
      </w:r>
      <w:proofErr w:type="spellStart"/>
      <w:r w:rsidR="212C4DCE">
        <w:rPr/>
        <w:t>rtcds</w:t>
      </w:r>
      <w:proofErr w:type="spellEnd"/>
      <w:r w:rsidR="212C4DCE">
        <w:rPr/>
        <w:t xml:space="preserve"> install or make install- commands described above results in the following code installation:</w:t>
      </w:r>
    </w:p>
    <w:p w:rsidR="00DC793D" w:rsidP="1F3FE36D" w:rsidRDefault="00DC793D" w14:paraId="730A99A8" w14:textId="410AA684">
      <w:pPr>
        <w:pStyle w:val="ListParagraph"/>
        <w:numPr>
          <w:ilvl w:val="0"/>
          <w:numId w:val="47"/>
        </w:numPr>
        <w:rPr/>
      </w:pPr>
      <w:r w:rsidR="009773A4">
        <w:rPr/>
        <w:t xml:space="preserve">A complete backup of the previous code installation into the </w:t>
      </w:r>
      <w:r w:rsidRPr="1F3FE36D" w:rsidR="009773A4">
        <w:rPr>
          <w:i w:val="1"/>
          <w:iCs w:val="1"/>
        </w:rPr>
        <w:t>/opt/</w:t>
      </w:r>
      <w:proofErr w:type="spellStart"/>
      <w:r w:rsidRPr="1F3FE36D" w:rsidR="009773A4">
        <w:rPr>
          <w:i w:val="1"/>
          <w:iCs w:val="1"/>
        </w:rPr>
        <w:t>rtcds</w:t>
      </w:r>
      <w:proofErr w:type="spellEnd"/>
      <w:r w:rsidRPr="1F3FE36D" w:rsidR="009773A4">
        <w:rPr>
          <w:i w:val="1"/>
          <w:iCs w:val="1"/>
        </w:rPr>
        <w:t>/site/</w:t>
      </w:r>
      <w:proofErr w:type="spellStart"/>
      <w:r w:rsidRPr="1F3FE36D" w:rsidR="009773A4">
        <w:rPr>
          <w:i w:val="1"/>
          <w:iCs w:val="1"/>
        </w:rPr>
        <w:t>ifo</w:t>
      </w:r>
      <w:proofErr w:type="spellEnd"/>
      <w:r w:rsidRPr="1F3FE36D" w:rsidR="009773A4">
        <w:rPr>
          <w:i w:val="1"/>
          <w:iCs w:val="1"/>
        </w:rPr>
        <w:t>/</w:t>
      </w:r>
      <w:proofErr w:type="spellStart"/>
      <w:r w:rsidRPr="1F3FE36D" w:rsidR="009773A4">
        <w:rPr>
          <w:i w:val="1"/>
          <w:iCs w:val="1"/>
        </w:rPr>
        <w:t>target_archive</w:t>
      </w:r>
      <w:proofErr w:type="spellEnd"/>
      <w:r w:rsidRPr="1F3FE36D" w:rsidR="009773A4">
        <w:rPr>
          <w:i w:val="1"/>
          <w:iCs w:val="1"/>
        </w:rPr>
        <w:t>/</w:t>
      </w:r>
      <w:proofErr w:type="spellStart"/>
      <w:r w:rsidRPr="1F3FE36D" w:rsidR="009773A4">
        <w:rPr>
          <w:i w:val="1"/>
          <w:iCs w:val="1"/>
        </w:rPr>
        <w:t>modelname</w:t>
      </w:r>
      <w:proofErr w:type="spellEnd"/>
      <w:r w:rsidR="009773A4">
        <w:rPr/>
        <w:t xml:space="preserve"> directory.</w:t>
      </w:r>
    </w:p>
    <w:p w:rsidR="00DC793D" w:rsidP="1F3FE36D" w:rsidRDefault="00DC793D" w14:paraId="44FEB9D2" w14:textId="3762D0E3">
      <w:pPr>
        <w:pStyle w:val="ListParagraph"/>
        <w:numPr>
          <w:ilvl w:val="0"/>
          <w:numId w:val="47"/>
        </w:numPr>
        <w:rPr/>
      </w:pPr>
      <w:r w:rsidR="00DC793D">
        <w:rPr/>
        <w:t xml:space="preserve">Autogenerated EPICS MEDM screens are moved into the </w:t>
      </w:r>
      <w:r w:rsidRPr="1F3FE36D" w:rsidR="00DC793D">
        <w:rPr>
          <w:i w:val="1"/>
          <w:iCs w:val="1"/>
        </w:rPr>
        <w:t>/opt/</w:t>
      </w:r>
      <w:proofErr w:type="spellStart"/>
      <w:r w:rsidRPr="1F3FE36D" w:rsidR="00DC793D">
        <w:rPr>
          <w:i w:val="1"/>
          <w:iCs w:val="1"/>
        </w:rPr>
        <w:t>rtcds</w:t>
      </w:r>
      <w:proofErr w:type="spellEnd"/>
      <w:r w:rsidRPr="1F3FE36D" w:rsidR="00DC793D">
        <w:rPr>
          <w:i w:val="1"/>
          <w:iCs w:val="1"/>
        </w:rPr>
        <w:t>/site/</w:t>
      </w:r>
      <w:proofErr w:type="spellStart"/>
      <w:r w:rsidRPr="1F3FE36D" w:rsidR="00DC793D">
        <w:rPr>
          <w:i w:val="1"/>
          <w:iCs w:val="1"/>
        </w:rPr>
        <w:t>ifo</w:t>
      </w:r>
      <w:proofErr w:type="spellEnd"/>
      <w:r w:rsidRPr="1F3FE36D" w:rsidR="00DC793D">
        <w:rPr>
          <w:i w:val="1"/>
          <w:iCs w:val="1"/>
        </w:rPr>
        <w:t>/</w:t>
      </w:r>
      <w:proofErr w:type="spellStart"/>
      <w:r w:rsidRPr="1F3FE36D" w:rsidR="00DC793D">
        <w:rPr>
          <w:i w:val="1"/>
          <w:iCs w:val="1"/>
        </w:rPr>
        <w:t>medm</w:t>
      </w:r>
      <w:proofErr w:type="spellEnd"/>
      <w:r w:rsidRPr="1F3FE36D" w:rsidR="00DC793D">
        <w:rPr>
          <w:i w:val="1"/>
          <w:iCs w:val="1"/>
        </w:rPr>
        <w:t>/</w:t>
      </w:r>
      <w:proofErr w:type="spellStart"/>
      <w:r w:rsidRPr="1F3FE36D" w:rsidR="00DC793D">
        <w:rPr>
          <w:i w:val="1"/>
          <w:iCs w:val="1"/>
        </w:rPr>
        <w:t>modelname</w:t>
      </w:r>
      <w:proofErr w:type="spellEnd"/>
      <w:r w:rsidR="00DC793D">
        <w:rPr/>
        <w:t xml:space="preserve"> directory.</w:t>
      </w:r>
      <w:r w:rsidR="13836D6C">
        <w:rPr/>
        <w:t xml:space="preserve"> If the EPICS </w:t>
      </w:r>
      <w:proofErr w:type="spellStart"/>
      <w:r w:rsidR="13836D6C">
        <w:rPr/>
        <w:t>caQtDM</w:t>
      </w:r>
      <w:proofErr w:type="spellEnd"/>
      <w:r w:rsidR="13836D6C">
        <w:rPr/>
        <w:t xml:space="preserve"> package is installed, the RCG will also produce EPICS .</w:t>
      </w:r>
      <w:proofErr w:type="spellStart"/>
      <w:r w:rsidR="13836D6C">
        <w:rPr/>
        <w:t>ui</w:t>
      </w:r>
      <w:proofErr w:type="spellEnd"/>
      <w:r w:rsidR="13836D6C">
        <w:rPr/>
        <w:t xml:space="preserve"> files for use with caQtDM.</w:t>
      </w:r>
    </w:p>
    <w:p w:rsidR="00DC793D" w:rsidP="1F3FE36D" w:rsidRDefault="00DC793D" w14:paraId="4D314E16" w14:textId="4CBE64FF">
      <w:pPr>
        <w:pStyle w:val="ListParagraph"/>
        <w:numPr>
          <w:ilvl w:val="0"/>
          <w:numId w:val="47"/>
        </w:numPr>
        <w:rPr/>
      </w:pPr>
      <w:r w:rsidR="00DC793D">
        <w:rPr/>
        <w:t xml:space="preserve">Runtime code moved into the </w:t>
      </w:r>
      <w:r w:rsidRPr="1F3FE36D" w:rsidR="00DC793D">
        <w:rPr>
          <w:i w:val="1"/>
          <w:iCs w:val="1"/>
        </w:rPr>
        <w:t>/opt/</w:t>
      </w:r>
      <w:proofErr w:type="spellStart"/>
      <w:r w:rsidRPr="1F3FE36D" w:rsidR="00DC793D">
        <w:rPr>
          <w:i w:val="1"/>
          <w:iCs w:val="1"/>
        </w:rPr>
        <w:t>rtcds</w:t>
      </w:r>
      <w:proofErr w:type="spellEnd"/>
      <w:r w:rsidRPr="1F3FE36D" w:rsidR="00DC793D">
        <w:rPr>
          <w:i w:val="1"/>
          <w:iCs w:val="1"/>
        </w:rPr>
        <w:t>/site/ifo/</w:t>
      </w:r>
      <w:r w:rsidRPr="1F3FE36D" w:rsidR="6FD2881B">
        <w:rPr>
          <w:i w:val="1"/>
          <w:iCs w:val="1"/>
        </w:rPr>
        <w:t>target/</w:t>
      </w:r>
      <w:r w:rsidRPr="1F3FE36D" w:rsidR="00DC793D">
        <w:rPr>
          <w:i w:val="1"/>
          <w:iCs w:val="1"/>
        </w:rPr>
        <w:t>modelname</w:t>
      </w:r>
      <w:r w:rsidR="00DC793D">
        <w:rPr/>
        <w:t xml:space="preserve"> directory, including:</w:t>
      </w:r>
    </w:p>
    <w:p w:rsidR="00DC793D" w:rsidP="1F3FE36D" w:rsidRDefault="00DC793D" w14:paraId="70029293" w14:textId="3DC198B3">
      <w:pPr>
        <w:pStyle w:val="ListParagraph"/>
        <w:numPr>
          <w:ilvl w:val="1"/>
          <w:numId w:val="47"/>
        </w:numPr>
        <w:rPr/>
      </w:pPr>
      <w:r w:rsidR="00DC793D">
        <w:rPr/>
        <w:t xml:space="preserve">Real-time executable kernel object into the </w:t>
      </w:r>
      <w:r w:rsidRPr="1F3FE36D" w:rsidR="00DC793D">
        <w:rPr>
          <w:i w:val="1"/>
          <w:iCs w:val="1"/>
        </w:rPr>
        <w:t>bin</w:t>
      </w:r>
      <w:r w:rsidR="00DC793D">
        <w:rPr/>
        <w:t xml:space="preserve"> </w:t>
      </w:r>
      <w:r w:rsidR="009773A4">
        <w:rPr/>
        <w:t>sub</w:t>
      </w:r>
      <w:r w:rsidR="00DC793D">
        <w:rPr/>
        <w:t>directory.</w:t>
      </w:r>
    </w:p>
    <w:p w:rsidR="00DC793D" w:rsidP="1F3FE36D" w:rsidRDefault="00DC793D" w14:paraId="6BD685BF" w14:textId="12522D16">
      <w:pPr>
        <w:pStyle w:val="ListParagraph"/>
        <w:numPr>
          <w:ilvl w:val="1"/>
          <w:numId w:val="47"/>
        </w:numPr>
        <w:rPr/>
      </w:pPr>
      <w:r w:rsidR="00DC793D">
        <w:rPr/>
        <w:t xml:space="preserve">EPICS related code and startup scripts into the </w:t>
      </w:r>
      <w:r w:rsidRPr="1F3FE36D" w:rsidR="00DC793D">
        <w:rPr>
          <w:i w:val="1"/>
          <w:iCs w:val="1"/>
        </w:rPr>
        <w:t>modelnameepics</w:t>
      </w:r>
      <w:r w:rsidR="00DC793D">
        <w:rPr/>
        <w:t xml:space="preserve"> subdirectory.</w:t>
      </w:r>
    </w:p>
    <w:p w:rsidR="00DC793D" w:rsidP="1F3FE36D" w:rsidRDefault="009773A4" w14:paraId="6A1A699A" w14:textId="2AF9911F">
      <w:pPr>
        <w:pStyle w:val="ListParagraph"/>
        <w:numPr>
          <w:ilvl w:val="1"/>
          <w:numId w:val="47"/>
        </w:numPr>
        <w:rPr/>
      </w:pPr>
      <w:r w:rsidR="009773A4">
        <w:rPr/>
        <w:t xml:space="preserve">Compilation information files into the </w:t>
      </w:r>
      <w:proofErr w:type="spellStart"/>
      <w:r w:rsidRPr="1F3FE36D" w:rsidR="009773A4">
        <w:rPr>
          <w:i w:val="1"/>
          <w:iCs w:val="1"/>
        </w:rPr>
        <w:t>src</w:t>
      </w:r>
      <w:proofErr w:type="spellEnd"/>
      <w:r w:rsidR="009773A4">
        <w:rPr/>
        <w:t xml:space="preserve"> subdirectory. This area also contains a copy of all source code used in this build.</w:t>
      </w:r>
    </w:p>
    <w:p w:rsidR="58245245" w:rsidP="1F3FE36D" w:rsidRDefault="58245245" w14:paraId="27797ED9" w14:textId="305E8DB6">
      <w:pPr>
        <w:pStyle w:val="ListParagraph"/>
        <w:numPr>
          <w:ilvl w:val="1"/>
          <w:numId w:val="47"/>
        </w:numPr>
        <w:rPr/>
      </w:pPr>
      <w:r w:rsidR="58245245">
        <w:rPr/>
        <w:t xml:space="preserve">On first compile of a model, produce a </w:t>
      </w:r>
      <w:proofErr w:type="spellStart"/>
      <w:r w:rsidR="58245245">
        <w:rPr/>
        <w:t>safe.snap</w:t>
      </w:r>
      <w:proofErr w:type="spellEnd"/>
      <w:r w:rsidR="58245245">
        <w:rPr/>
        <w:t xml:space="preserve"> file for use with the CDS setpoint monitoring software.</w:t>
      </w:r>
    </w:p>
    <w:p w:rsidR="009773A4" w:rsidP="1F3FE36D" w:rsidRDefault="009773A4" w14:paraId="58F59397" w14:textId="0E1C7FBD">
      <w:pPr>
        <w:pStyle w:val="ListParagraph"/>
        <w:numPr>
          <w:ilvl w:val="0"/>
          <w:numId w:val="47"/>
        </w:numPr>
        <w:rPr/>
      </w:pPr>
      <w:r w:rsidR="009773A4">
        <w:rPr/>
        <w:t>Appropriate GDS testpoint information moved into place for use by the DAQ and GDS software.</w:t>
      </w:r>
    </w:p>
    <w:p w:rsidR="009773A4" w:rsidP="1F3FE36D" w:rsidRDefault="009773A4" w14:paraId="602BDF25" w14:textId="492B5F2F">
      <w:pPr>
        <w:pStyle w:val="ListParagraph"/>
        <w:numPr>
          <w:ilvl w:val="0"/>
          <w:numId w:val="47"/>
        </w:numPr>
        <w:rPr/>
      </w:pPr>
      <w:r w:rsidR="009773A4">
        <w:rPr/>
        <w:t>DAQ channel configuration file moved into /opt/rtcds/site/ifo/chans/daq directory. This file is used by the real-time code and DAQ system to acquire data.</w:t>
      </w:r>
    </w:p>
    <w:p w:rsidR="009773A4" w:rsidP="1F3FE36D" w:rsidRDefault="009773A4" w14:paraId="765D1B59" w14:textId="4E2E8DEE">
      <w:pPr>
        <w:pStyle w:val="ListParagraph"/>
        <w:numPr>
          <w:ilvl w:val="0"/>
          <w:numId w:val="47"/>
        </w:numPr>
        <w:rPr/>
      </w:pPr>
      <w:r w:rsidR="009773A4">
        <w:rPr/>
        <w:t>IIR filter module coefficient definition file moved into /opt/rtcds/site/ifo/chans directory</w:t>
      </w:r>
      <w:r w:rsidR="004C5F5E">
        <w:rPr/>
        <w:t xml:space="preserve"> as MODELNAME.txt</w:t>
      </w:r>
      <w:r w:rsidR="009773A4">
        <w:rPr/>
        <w:t xml:space="preserve">. This file is used by the </w:t>
      </w:r>
      <w:r w:rsidRPr="1F3FE36D" w:rsidR="009773A4">
        <w:rPr>
          <w:b w:val="1"/>
          <w:bCs w:val="1"/>
        </w:rPr>
        <w:t>foton</w:t>
      </w:r>
      <w:r w:rsidR="009773A4">
        <w:rPr/>
        <w:t xml:space="preserve"> tool to store filter coefficient information, loaded </w:t>
      </w:r>
      <w:r w:rsidR="00B92445">
        <w:rPr/>
        <w:t xml:space="preserve">at run time </w:t>
      </w:r>
      <w:r w:rsidR="009773A4">
        <w:rPr/>
        <w:t>by the real-time code to define its filter calculations.</w:t>
      </w:r>
      <w:r w:rsidR="004C5F5E">
        <w:rPr/>
        <w:t xml:space="preserve"> </w:t>
      </w:r>
      <w:r w:rsidRPr="1F3FE36D" w:rsidR="004C5F5E">
        <w:rPr>
          <w:color w:val="0000FF"/>
        </w:rPr>
        <w:t>NOTE: The real-time code will also read FIR filter definitions from a separate file, if provided by the user ie not auto</w:t>
      </w:r>
      <w:r w:rsidRPr="1F3FE36D" w:rsidR="00B92445">
        <w:rPr>
          <w:color w:val="0000FF"/>
        </w:rPr>
        <w:t>-</w:t>
      </w:r>
      <w:r w:rsidRPr="1F3FE36D" w:rsidR="004C5F5E">
        <w:rPr>
          <w:color w:val="0000FF"/>
        </w:rPr>
        <w:t>generated and foton will not produce FIR filter coefficients.</w:t>
      </w:r>
      <w:r w:rsidR="004C5F5E">
        <w:rPr/>
        <w:t xml:space="preserve"> </w:t>
      </w:r>
      <w:r w:rsidRPr="1F3FE36D" w:rsidR="00B92445">
        <w:rPr>
          <w:color w:val="0000FF"/>
        </w:rPr>
        <w:t>Also, the use of FIR filters is limited to polyphase FIR on systems that run only at 2048 or 4096 samples/sec.</w:t>
      </w:r>
    </w:p>
    <w:p w:rsidR="00A468AC" w:rsidP="00A468AC" w:rsidRDefault="00A468AC" w14:paraId="4E077C2B" w14:textId="77777777"/>
    <w:p w:rsidRPr="00B166E9" w:rsidR="00A468AC" w:rsidP="70025B07" w:rsidRDefault="00A468AC" w14:paraId="11872A9D" w14:textId="154D7184">
      <w:pPr>
        <w:pStyle w:val="Heading1"/>
        <w:jc w:val="left"/>
        <w:rPr/>
      </w:pPr>
      <w:bookmarkStart w:name="_Toc46299854" w:id="31"/>
      <w:r w:rsidR="00A468AC">
        <w:rPr/>
        <w:t>Running the RCG Application</w:t>
      </w:r>
      <w:bookmarkEnd w:id="31"/>
    </w:p>
    <w:p w:rsidR="2E336C99" w:rsidP="70025B07" w:rsidRDefault="2E336C99" w14:paraId="3F093056" w14:textId="7A7E1271">
      <w:pPr>
        <w:pStyle w:val="Heading2"/>
        <w:spacing w:line="259" w:lineRule="auto"/>
        <w:rPr/>
      </w:pPr>
      <w:bookmarkStart w:name="_Toc46299855" w:id="32"/>
      <w:r w:rsidR="2E336C99">
        <w:rPr/>
        <w:t>Application Startup</w:t>
      </w:r>
      <w:bookmarkEnd w:id="32"/>
    </w:p>
    <w:p w:rsidR="0D409D0D" w:rsidP="70025B07" w:rsidRDefault="0D409D0D" w14:paraId="74CAEE89" w14:textId="10A55AC5">
      <w:r>
        <w:t xml:space="preserve">The RTS V4.0 and later </w:t>
      </w:r>
      <w:r w:rsidR="50AC29E6">
        <w:t xml:space="preserve">software </w:t>
      </w:r>
      <w:r>
        <w:t>make</w:t>
      </w:r>
      <w:r w:rsidR="73602EE8">
        <w:t>s</w:t>
      </w:r>
      <w:r>
        <w:t xml:space="preserve"> use of Linux systemd to control start/stop of RTS processes. </w:t>
      </w:r>
      <w:r w:rsidR="0E3B22A9">
        <w:t xml:space="preserve">There are two alternatives provided. </w:t>
      </w:r>
    </w:p>
    <w:p w:rsidR="0D409D0D" w:rsidP="70025B07" w:rsidRDefault="0D409D0D" w14:paraId="7CC61652" w14:textId="6676B5D0">
      <w:pPr>
        <w:pStyle w:val="Heading3"/>
        <w:rPr/>
      </w:pPr>
      <w:bookmarkStart w:name="_Toc46299856" w:id="33"/>
      <w:r w:rsidR="0D409D0D">
        <w:rPr/>
        <w:t>Using rtcds command</w:t>
      </w:r>
      <w:bookmarkEnd w:id="33"/>
    </w:p>
    <w:p w:rsidR="0D409D0D" w:rsidP="70025B07" w:rsidRDefault="0D409D0D" w14:paraId="491CF0CF" w14:textId="5188A590">
      <w:r w:rsidRPr="70025B07">
        <w:t>If the RTS packages were installed, then the following start/stop commands are available.</w:t>
      </w:r>
    </w:p>
    <w:p w:rsidR="0D409D0D" w:rsidP="003C0FD0" w:rsidRDefault="0D409D0D" w14:paraId="43CC75E6" w14:textId="16252D2C">
      <w:pPr>
        <w:pStyle w:val="ListParagraph"/>
        <w:numPr>
          <w:ilvl w:val="0"/>
          <w:numId w:val="11"/>
        </w:numPr>
        <w:rPr/>
      </w:pPr>
      <w:r w:rsidR="3000D64B">
        <w:rPr/>
        <w:t>Log on to the computer on which the code will execute.</w:t>
      </w:r>
    </w:p>
    <w:p w:rsidR="0D409D0D" w:rsidP="003C0FD0" w:rsidRDefault="0D409D0D" w14:paraId="7C58F5E9" w14:textId="6E37F233">
      <w:pPr>
        <w:pStyle w:val="ListParagraph"/>
        <w:numPr>
          <w:ilvl w:val="0"/>
          <w:numId w:val="11"/>
        </w:numPr>
      </w:pPr>
      <w:r w:rsidRPr="70025B07">
        <w:t>Start the model: rtcds start &lt;modelname&gt;</w:t>
      </w:r>
    </w:p>
    <w:p w:rsidR="0D409D0D" w:rsidP="003C0FD0" w:rsidRDefault="0D409D0D" w14:paraId="7AADB4FD" w14:textId="5403961E">
      <w:pPr>
        <w:pStyle w:val="ListParagraph"/>
        <w:numPr>
          <w:ilvl w:val="0"/>
          <w:numId w:val="11"/>
        </w:numPr>
      </w:pPr>
      <w:r w:rsidRPr="70025B07">
        <w:t>Restart a running model: rtcds restart &lt;modelname&gt;</w:t>
      </w:r>
    </w:p>
    <w:p w:rsidR="0D409D0D" w:rsidP="1F3FE36D" w:rsidRDefault="0D409D0D" w14:paraId="59F78E11" w14:textId="7F220F2B">
      <w:pPr>
        <w:pStyle w:val="ListParagraph"/>
        <w:numPr>
          <w:ilvl w:val="0"/>
          <w:numId w:val="11"/>
        </w:numPr>
        <w:rPr/>
      </w:pPr>
      <w:r w:rsidR="0D409D0D">
        <w:rPr/>
        <w:t xml:space="preserve">Stop a running model: </w:t>
      </w:r>
      <w:proofErr w:type="spellStart"/>
      <w:r w:rsidR="0D409D0D">
        <w:rPr/>
        <w:t>rtcds</w:t>
      </w:r>
      <w:proofErr w:type="spellEnd"/>
      <w:r w:rsidR="0D409D0D">
        <w:rPr/>
        <w:t xml:space="preserve"> stop &lt;</w:t>
      </w:r>
      <w:r w:rsidR="0D409D0D">
        <w:rPr/>
        <w:t>modelnam</w:t>
      </w:r>
      <w:r w:rsidR="0D409D0D">
        <w:rPr/>
        <w:t>&gt;</w:t>
      </w:r>
    </w:p>
    <w:p w:rsidR="46AA6AAE" w:rsidP="1F3FE36D" w:rsidRDefault="46AA6AAE" w14:paraId="03761C2A" w14:textId="1750335D">
      <w:pPr>
        <w:spacing w:before="120"/>
        <w:jc w:val="both"/>
        <w:rPr>
          <w:rFonts w:ascii="Times New Roman" w:hAnsi="Times New Roman" w:eastAsia="Times New Roman" w:cs="Times New Roman"/>
          <w:noProof w:val="0"/>
          <w:sz w:val="24"/>
          <w:szCs w:val="24"/>
          <w:lang w:val="en-US"/>
        </w:rPr>
      </w:pPr>
      <w:r w:rsidRPr="1F3FE36D" w:rsidR="46AA6AAE">
        <w:rPr>
          <w:rFonts w:ascii="Times New Roman" w:hAnsi="Times New Roman" w:eastAsia="Times New Roman" w:cs="Times New Roman"/>
          <w:noProof w:val="0"/>
          <w:sz w:val="24"/>
          <w:szCs w:val="24"/>
          <w:lang w:val="en-US"/>
        </w:rPr>
        <w:t xml:space="preserve">Additional </w:t>
      </w:r>
      <w:proofErr w:type="spellStart"/>
      <w:r w:rsidRPr="1F3FE36D" w:rsidR="46AA6AAE">
        <w:rPr>
          <w:rFonts w:ascii="Times New Roman" w:hAnsi="Times New Roman" w:eastAsia="Times New Roman" w:cs="Times New Roman"/>
          <w:noProof w:val="0"/>
          <w:sz w:val="24"/>
          <w:szCs w:val="24"/>
          <w:lang w:val="en-US"/>
        </w:rPr>
        <w:t>rtcds</w:t>
      </w:r>
      <w:proofErr w:type="spellEnd"/>
      <w:r w:rsidRPr="1F3FE36D" w:rsidR="46AA6AAE">
        <w:rPr>
          <w:rFonts w:ascii="Times New Roman" w:hAnsi="Times New Roman" w:eastAsia="Times New Roman" w:cs="Times New Roman"/>
          <w:noProof w:val="0"/>
          <w:sz w:val="24"/>
          <w:szCs w:val="24"/>
          <w:lang w:val="en-US"/>
        </w:rPr>
        <w:t xml:space="preserve"> command line options can be found at </w:t>
      </w:r>
      <w:hyperlink r:id="R24890022a9b745a0">
        <w:r w:rsidRPr="1F3FE36D" w:rsidR="46AA6AAE">
          <w:rPr>
            <w:rStyle w:val="Hyperlink"/>
            <w:rFonts w:ascii="Times New Roman" w:hAnsi="Times New Roman" w:eastAsia="Times New Roman" w:cs="Times New Roman"/>
            <w:noProof w:val="0"/>
            <w:color w:val="0000FF"/>
            <w:sz w:val="24"/>
            <w:szCs w:val="24"/>
            <w:u w:val="single"/>
            <w:lang w:val="en-US"/>
          </w:rPr>
          <w:t>rtcds command line interface</w:t>
        </w:r>
      </w:hyperlink>
      <w:r w:rsidRPr="1F3FE36D" w:rsidR="46AA6AAE">
        <w:rPr>
          <w:rFonts w:ascii="Times New Roman" w:hAnsi="Times New Roman" w:eastAsia="Times New Roman" w:cs="Times New Roman"/>
          <w:noProof w:val="0"/>
          <w:sz w:val="24"/>
          <w:szCs w:val="24"/>
          <w:lang w:val="en-US"/>
        </w:rPr>
        <w:t>.</w:t>
      </w:r>
    </w:p>
    <w:p w:rsidR="0D409D0D" w:rsidP="70025B07" w:rsidRDefault="0D409D0D" w14:paraId="43E63A65" w14:textId="1816F7CB">
      <w:pPr>
        <w:pStyle w:val="Heading3"/>
        <w:rPr/>
      </w:pPr>
      <w:bookmarkStart w:name="_Toc46299857" w:id="34"/>
      <w:r w:rsidR="0D409D0D">
        <w:rPr/>
        <w:t>Using systemctl command</w:t>
      </w:r>
      <w:bookmarkEnd w:id="34"/>
    </w:p>
    <w:p w:rsidR="0DAFECFC" w:rsidP="003C0FD0" w:rsidRDefault="0DAFECFC" w14:paraId="1573FFF6" w14:textId="2C8E0E94">
      <w:pPr>
        <w:pStyle w:val="ListParagraph"/>
        <w:numPr>
          <w:ilvl w:val="0"/>
          <w:numId w:val="10"/>
        </w:numPr>
      </w:pPr>
      <w:r w:rsidRPr="70025B07">
        <w:t>Log on to the computer on which the code will execute.</w:t>
      </w:r>
    </w:p>
    <w:p w:rsidR="0D409D0D" w:rsidP="003C0FD0" w:rsidRDefault="0D409D0D" w14:paraId="1DD9CBC0" w14:textId="5A41D5A9">
      <w:pPr>
        <w:pStyle w:val="ListParagraph"/>
        <w:numPr>
          <w:ilvl w:val="0"/>
          <w:numId w:val="10"/>
        </w:numPr>
      </w:pPr>
      <w:r w:rsidRPr="70025B07">
        <w:t>Start the model: sudo systemctl start rts@modelname.target</w:t>
      </w:r>
    </w:p>
    <w:p w:rsidR="0D409D0D" w:rsidP="003C0FD0" w:rsidRDefault="0D409D0D" w14:paraId="03D91531" w14:textId="6CA8D6D7">
      <w:pPr>
        <w:pStyle w:val="ListParagraph"/>
        <w:numPr>
          <w:ilvl w:val="0"/>
          <w:numId w:val="10"/>
        </w:numPr>
      </w:pPr>
      <w:r w:rsidRPr="70025B07">
        <w:t>Restart a running model: sudo systemctl restart rts@modelname.target</w:t>
      </w:r>
    </w:p>
    <w:p w:rsidR="0D409D0D" w:rsidP="003C0FD0" w:rsidRDefault="0D409D0D" w14:paraId="2A6623FC" w14:textId="5AA5CD2B">
      <w:pPr>
        <w:pStyle w:val="ListParagraph"/>
        <w:numPr>
          <w:ilvl w:val="0"/>
          <w:numId w:val="10"/>
        </w:numPr>
      </w:pPr>
      <w:r w:rsidRPr="70025B07">
        <w:t>Stop a running model: sudo systemctl stop rts@modelname.target</w:t>
      </w:r>
    </w:p>
    <w:p w:rsidR="00A468AC" w:rsidP="70025B07" w:rsidRDefault="54700E69" w14:paraId="152AC411" w14:textId="6786997C">
      <w:pPr>
        <w:pStyle w:val="Heading2"/>
        <w:rPr/>
      </w:pPr>
      <w:bookmarkStart w:name="_Toc46299858" w:id="35"/>
      <w:r w:rsidR="54700E69">
        <w:rPr/>
        <w:t>Runtime Processes</w:t>
      </w:r>
      <w:bookmarkEnd w:id="35"/>
    </w:p>
    <w:p w:rsidR="2FC76F89" w:rsidP="70025B07" w:rsidRDefault="2FC76F89" w14:paraId="3D3DDD16" w14:textId="7AA44172">
      <w:pPr>
        <w:pStyle w:val="Heading3"/>
        <w:rPr/>
      </w:pPr>
      <w:bookmarkStart w:name="_Toc46299859" w:id="36"/>
      <w:r w:rsidR="2FC76F89">
        <w:rPr/>
        <w:t>Control Application Processes</w:t>
      </w:r>
      <w:bookmarkEnd w:id="36"/>
    </w:p>
    <w:p w:rsidR="00A468AC" w:rsidP="00A468AC" w:rsidRDefault="54700E69" w14:paraId="24B06D96" w14:textId="6D45E941">
      <w:r>
        <w:t xml:space="preserve">The RTS startup commands will result </w:t>
      </w:r>
      <w:r w:rsidR="5C10C39A">
        <w:t xml:space="preserve">in the </w:t>
      </w:r>
      <w:r>
        <w:t xml:space="preserve">loading and execution of the following processes: </w:t>
      </w:r>
    </w:p>
    <w:p w:rsidR="00A468AC" w:rsidP="003C0FD0" w:rsidRDefault="00A468AC" w14:paraId="1F68C9D1" w14:textId="61805125">
      <w:pPr>
        <w:numPr>
          <w:ilvl w:val="0"/>
          <w:numId w:val="19"/>
        </w:numPr>
        <w:spacing w:before="0"/>
        <w:jc w:val="left"/>
      </w:pPr>
      <w:r>
        <w:t xml:space="preserve">EPICS </w:t>
      </w:r>
      <w:r w:rsidR="58364E0E">
        <w:t>process (&lt;modelname&gt;epics</w:t>
      </w:r>
      <w:r w:rsidR="781CCE7A">
        <w:t>). This includes:</w:t>
      </w:r>
    </w:p>
    <w:p w:rsidR="781CCE7A" w:rsidP="003C0FD0" w:rsidRDefault="781CCE7A" w14:paraId="42DEE747" w14:textId="495B04C0">
      <w:pPr>
        <w:numPr>
          <w:ilvl w:val="1"/>
          <w:numId w:val="19"/>
        </w:numPr>
        <w:spacing w:before="0"/>
        <w:jc w:val="left"/>
      </w:pPr>
      <w:r>
        <w:t>Loading of the EPICS database.</w:t>
      </w:r>
    </w:p>
    <w:p w:rsidR="781CCE7A" w:rsidP="003C0FD0" w:rsidRDefault="781CCE7A" w14:paraId="331A1C56" w14:textId="151DC84F">
      <w:pPr>
        <w:numPr>
          <w:ilvl w:val="1"/>
          <w:numId w:val="19"/>
        </w:numPr>
        <w:spacing w:before="0"/>
        <w:jc w:val="left"/>
        <w:rPr/>
      </w:pPr>
      <w:r w:rsidR="781CCE7A">
        <w:rPr/>
        <w:t>Restoration of user defined “safe” startup settings</w:t>
      </w:r>
      <w:r w:rsidR="231CFF73">
        <w:rPr/>
        <w:t xml:space="preserve"> from safe.snap</w:t>
      </w:r>
    </w:p>
    <w:p w:rsidR="781CCE7A" w:rsidP="003C0FD0" w:rsidRDefault="781CCE7A" w14:paraId="0069BE32" w14:textId="25DE819A">
      <w:pPr>
        <w:numPr>
          <w:ilvl w:val="1"/>
          <w:numId w:val="19"/>
        </w:numPr>
        <w:spacing w:before="0"/>
        <w:jc w:val="left"/>
      </w:pPr>
      <w:r>
        <w:t>EPICS sequencer acting as interface between real-time kernel software and EPICS database.</w:t>
      </w:r>
    </w:p>
    <w:p w:rsidR="47F0AD9E" w:rsidP="003C0FD0" w:rsidRDefault="47F0AD9E" w14:paraId="42137B73" w14:textId="4458EA48">
      <w:pPr>
        <w:numPr>
          <w:ilvl w:val="1"/>
          <w:numId w:val="19"/>
        </w:numPr>
        <w:spacing w:before="0"/>
        <w:jc w:val="left"/>
      </w:pPr>
      <w:r>
        <w:t>Continuous monitoring of control setpoints.</w:t>
      </w:r>
    </w:p>
    <w:p w:rsidR="47F0AD9E" w:rsidP="003C0FD0" w:rsidRDefault="47F0AD9E" w14:paraId="2A31D035" w14:textId="0963191D">
      <w:pPr>
        <w:numPr>
          <w:ilvl w:val="2"/>
          <w:numId w:val="19"/>
        </w:numPr>
        <w:spacing w:before="0"/>
        <w:jc w:val="left"/>
      </w:pPr>
      <w:r>
        <w:t>Compares values in Setpoint Definition File (SDF) against runtime readings.</w:t>
      </w:r>
    </w:p>
    <w:p w:rsidR="0F90DDF1" w:rsidP="003C0FD0" w:rsidRDefault="0F90DDF1" w14:paraId="2304B318" w14:textId="77C7E338">
      <w:pPr>
        <w:numPr>
          <w:ilvl w:val="0"/>
          <w:numId w:val="19"/>
        </w:numPr>
        <w:spacing w:before="0"/>
        <w:jc w:val="left"/>
      </w:pPr>
      <w:r>
        <w:t>Real-time kernel object produced by the RCG, which provides the actual control algorithms.</w:t>
      </w:r>
    </w:p>
    <w:p w:rsidR="00A468AC" w:rsidP="003C0FD0" w:rsidRDefault="00A468AC" w14:paraId="03799571" w14:textId="25FD8568">
      <w:pPr>
        <w:numPr>
          <w:ilvl w:val="0"/>
          <w:numId w:val="19"/>
        </w:numPr>
        <w:spacing w:before="0"/>
        <w:jc w:val="left"/>
      </w:pPr>
      <w:r>
        <w:t>The awgtpman process</w:t>
      </w:r>
      <w:r w:rsidR="7F6665EF">
        <w:t xml:space="preserve">, </w:t>
      </w:r>
      <w:r>
        <w:t xml:space="preserve">to provide GDS support for this </w:t>
      </w:r>
      <w:r w:rsidR="22FF40B0">
        <w:t>application</w:t>
      </w:r>
      <w:r>
        <w:t xml:space="preserve">. </w:t>
      </w:r>
    </w:p>
    <w:p w:rsidR="142023A9" w:rsidP="70025B07" w:rsidRDefault="142023A9" w14:paraId="067E143A" w14:textId="79022641">
      <w:pPr>
        <w:pStyle w:val="Heading3"/>
        <w:rPr/>
      </w:pPr>
      <w:bookmarkStart w:name="_Toc46299860" w:id="37"/>
      <w:r w:rsidR="142023A9">
        <w:rPr/>
        <w:t>DAQ Processes</w:t>
      </w:r>
      <w:bookmarkEnd w:id="37"/>
    </w:p>
    <w:p w:rsidR="42FBBC65" w:rsidP="1F3FE36D" w:rsidRDefault="42FBBC65" w14:paraId="135FA9E5" w14:textId="0BA423C6">
      <w:pPr>
        <w:pStyle w:val="Heading4"/>
        <w:rPr/>
      </w:pPr>
      <w:r w:rsidR="42FBBC65">
        <w:rPr/>
        <w:t>Local DC</w:t>
      </w:r>
    </w:p>
    <w:p w:rsidR="42FBBC65" w:rsidP="1F3FE36D" w:rsidRDefault="42FBBC65" w14:paraId="4292C740" w14:textId="261556A8">
      <w:pPr>
        <w:spacing w:before="120"/>
        <w:jc w:val="both"/>
        <w:rPr>
          <w:rFonts w:ascii="Times New Roman" w:hAnsi="Times New Roman" w:eastAsia="Times New Roman" w:cs="Times New Roman"/>
          <w:noProof w:val="0"/>
          <w:sz w:val="24"/>
          <w:szCs w:val="24"/>
          <w:lang w:val="en-US"/>
        </w:rPr>
      </w:pPr>
      <w:r w:rsidRPr="1F3FE36D" w:rsidR="42FBBC65">
        <w:rPr>
          <w:rFonts w:ascii="Times New Roman" w:hAnsi="Times New Roman" w:eastAsia="Times New Roman" w:cs="Times New Roman"/>
          <w:noProof w:val="0"/>
          <w:sz w:val="24"/>
          <w:szCs w:val="24"/>
          <w:lang w:val="en-US"/>
        </w:rPr>
        <w:t>For both an FE in a distributed system or a CyMAC, the local_dc process must be started next.</w:t>
      </w:r>
    </w:p>
    <w:p w:rsidR="42FBBC65" w:rsidP="1F3FE36D" w:rsidRDefault="42FBBC65" w14:paraId="1F1A3520" w14:textId="51C4D89B">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local_dc -b &lt;output_mbuf_name&gt; -m 100 -s "system list" -w wait_time -d &lt;par file path&gt;</w:t>
      </w:r>
    </w:p>
    <w:p w:rsidR="42FBBC65" w:rsidP="1F3FE36D" w:rsidRDefault="42FBBC65" w14:paraId="35A66498" w14:textId="670908B1">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Where output_mbuf_name is the name of the output buffer to use. It defaults if not specified to "local_dc"</w:t>
      </w:r>
    </w:p>
    <w:p w:rsidR="42FBBC65" w:rsidP="1F3FE36D" w:rsidRDefault="42FBBC65" w14:paraId="64F567E0" w14:textId="3831E561">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-m 100 is the size of the output buffer in MB. It can be [40-100]. It defaults to 100. This is the recommended size.</w:t>
      </w:r>
    </w:p>
    <w:p w:rsidR="42FBBC65" w:rsidP="1F3FE36D" w:rsidRDefault="42FBBC65" w14:paraId="374F10C0" w14:textId="0DC1C1F6">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-s The system list. This is a space separated list of model names that the local_dc should pull data from. The list should not include the "_daq" suffix.</w:t>
      </w:r>
    </w:p>
    <w:p w:rsidR="42FBBC65" w:rsidP="1F3FE36D" w:rsidRDefault="42FBBC65" w14:paraId="1461C221" w14:textId="6A72DF3A">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-d par file path. In order to properly handle test points the local_dc must determine the model rate (the rmIpcStr structure does not record that information). So the local_dc will try the following ways to determine rate information.</w:t>
      </w:r>
    </w:p>
    <w:p w:rsidR="42FBBC65" w:rsidP="1F3FE36D" w:rsidRDefault="42FBBC65" w14:paraId="4315E5A1" w14:textId="6389F35F">
      <w:pPr>
        <w:pStyle w:val="ListParagraph"/>
        <w:numPr>
          <w:ilvl w:val="0"/>
          <w:numId w:val="63"/>
        </w:num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If directory is specified with -d par files for the models will be searched for there.</w:t>
      </w:r>
    </w:p>
    <w:p w:rsidR="42FBBC65" w:rsidP="1F3FE36D" w:rsidRDefault="42FBBC65" w14:paraId="6F2EADF4" w14:textId="09CF1BCE">
      <w:pPr>
        <w:pStyle w:val="ListParagraph"/>
        <w:numPr>
          <w:ilvl w:val="0"/>
          <w:numId w:val="63"/>
        </w:num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If the GDS_TP_DIR environment variable is set, that directory will be used to search for the par files.</w:t>
      </w:r>
    </w:p>
    <w:p w:rsidR="42FBBC65" w:rsidP="1F3FE36D" w:rsidRDefault="42FBBC65" w14:paraId="0924F302" w14:textId="729F08E9">
      <w:pPr>
        <w:pStyle w:val="ListParagraph"/>
        <w:numPr>
          <w:ilvl w:val="0"/>
          <w:numId w:val="63"/>
        </w:num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If the IFO and SITE environment variables are set the path to the par file will be created from those /opt/rtcds/SITE/IFO/target/gds/param/.</w:t>
      </w:r>
    </w:p>
    <w:p w:rsidR="42FBBC65" w:rsidP="1F3FE36D" w:rsidRDefault="42FBBC65" w14:paraId="12B0C378" w14:textId="41175FBE">
      <w:pPr>
        <w:pStyle w:val="ListParagraph"/>
        <w:numPr>
          <w:ilvl w:val="0"/>
          <w:numId w:val="63"/>
        </w:num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42FBBC65">
        <w:rPr>
          <w:rFonts w:ascii="Times New Roman" w:hAnsi="Times New Roman" w:eastAsia="Times New Roman" w:cs="Times New Roman"/>
          <w:noProof w:val="0"/>
          <w:color w:val="000000" w:themeColor="text1" w:themeTint="FF" w:themeShade="FF"/>
          <w:sz w:val="24"/>
          <w:szCs w:val="24"/>
          <w:lang w:val="en-US"/>
        </w:rPr>
        <w:t>Failing that the dcuid and rate (optional) can be encoded in the model name. This should only be done for something like the edc which is not a model. This is done by specifying the name as "model:dcuid:rate". So the edc's name would be specified as "edc:52:16" (or "edc:52" as the rate defaults to 16Hz if not specified).</w:t>
      </w:r>
    </w:p>
    <w:p w:rsidR="42FBBC65" w:rsidP="1F3FE36D" w:rsidRDefault="42FBBC65" w14:paraId="25281430" w14:textId="522B4EC6">
      <w:pPr>
        <w:pStyle w:val="Heading4"/>
        <w:rPr/>
      </w:pPr>
      <w:r w:rsidR="42FBBC65">
        <w:rPr/>
        <w:t>DAQ Ethernet Connection</w:t>
      </w:r>
    </w:p>
    <w:p w:rsidR="15AE268D" w:rsidP="1F3FE36D" w:rsidRDefault="15AE268D" w14:paraId="689B8EE6" w14:textId="639BD650">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15AE268D">
        <w:rPr>
          <w:rFonts w:ascii="Times New Roman" w:hAnsi="Times New Roman" w:eastAsia="Times New Roman" w:cs="Times New Roman"/>
          <w:noProof w:val="0"/>
          <w:sz w:val="24"/>
          <w:szCs w:val="24"/>
          <w:lang w:val="en-US"/>
        </w:rPr>
        <w:t xml:space="preserve">For an FE in a distributed system, the CDS DAQ network software must be started using the cps_xmit command. </w:t>
      </w:r>
      <w:r w:rsidRPr="1F3FE36D" w:rsidR="15AE268D">
        <w:rPr>
          <w:rFonts w:ascii="Times New Roman" w:hAnsi="Times New Roman" w:eastAsia="Times New Roman" w:cs="Times New Roman"/>
          <w:noProof w:val="0"/>
          <w:color w:val="000000" w:themeColor="text1" w:themeTint="FF" w:themeShade="FF"/>
          <w:sz w:val="24"/>
          <w:szCs w:val="24"/>
          <w:lang w:val="en-US"/>
        </w:rPr>
        <w:t xml:space="preserve">Cps_xmit is typically invoked as follows: </w:t>
      </w:r>
    </w:p>
    <w:p w:rsidR="15AE268D" w:rsidP="1F3FE36D" w:rsidRDefault="15AE268D" w14:paraId="19FEC808" w14:textId="403696E9">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15AE268D">
        <w:rPr>
          <w:rFonts w:ascii="Times New Roman" w:hAnsi="Times New Roman" w:eastAsia="Times New Roman" w:cs="Times New Roman"/>
          <w:noProof w:val="0"/>
          <w:color w:val="000000" w:themeColor="text1" w:themeTint="FF" w:themeShade="FF"/>
          <w:sz w:val="24"/>
          <w:szCs w:val="24"/>
          <w:lang w:val="en-US"/>
        </w:rPr>
        <w:t>cps_xmit -b &lt;&lt;buffer_name&gt; -m 100 -D &lt;delay ms&gt; -p &lt;publisher_string&gt;</w:t>
      </w:r>
    </w:p>
    <w:p w:rsidR="15AE268D" w:rsidP="1F3FE36D" w:rsidRDefault="15AE268D" w14:paraId="4BC50D59" w14:textId="39C94200">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15AE268D">
        <w:rPr>
          <w:rFonts w:ascii="Times New Roman" w:hAnsi="Times New Roman" w:eastAsia="Times New Roman" w:cs="Times New Roman"/>
          <w:noProof w:val="0"/>
          <w:color w:val="000000" w:themeColor="text1" w:themeTint="FF" w:themeShade="FF"/>
          <w:sz w:val="24"/>
          <w:szCs w:val="24"/>
          <w:lang w:val="en-US"/>
        </w:rPr>
        <w:t>Where: -b is the buffer to read data from, it defaults to local_dc. -m is the size of the buffer in MB, it defaults to 100MB. -D is the delay in ms to apply before sending data. This is used to stagger the send times of the FE systems to reduce network collisions. -p is the publisher specification. It defaults to udp://127.0.0.1/127.255.255.255.</w:t>
      </w:r>
    </w:p>
    <w:p w:rsidR="15AE268D" w:rsidP="1F3FE36D" w:rsidRDefault="15AE268D" w14:paraId="171110C2" w14:textId="61DE36A1">
      <w:p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15AE268D">
        <w:rPr>
          <w:rFonts w:ascii="Times New Roman" w:hAnsi="Times New Roman" w:eastAsia="Times New Roman" w:cs="Times New Roman"/>
          <w:noProof w:val="0"/>
          <w:color w:val="000000" w:themeColor="text1" w:themeTint="FF" w:themeShade="FF"/>
          <w:sz w:val="24"/>
          <w:szCs w:val="24"/>
          <w:lang w:val="en-US"/>
        </w:rPr>
        <w:t>Cps_xmit currently supports 3 publishing modes:</w:t>
      </w:r>
    </w:p>
    <w:p w:rsidR="15AE268D" w:rsidP="1F3FE36D" w:rsidRDefault="15AE268D" w14:paraId="03EE5262" w14:textId="1AF4BE7D">
      <w:pPr>
        <w:pStyle w:val="ListParagraph"/>
        <w:numPr>
          <w:ilvl w:val="0"/>
          <w:numId w:val="64"/>
        </w:num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15AE268D">
        <w:rPr>
          <w:rFonts w:ascii="Times New Roman" w:hAnsi="Times New Roman" w:eastAsia="Times New Roman" w:cs="Times New Roman"/>
          <w:noProof w:val="0"/>
          <w:color w:val="000000" w:themeColor="text1" w:themeTint="FF" w:themeShade="FF"/>
          <w:sz w:val="24"/>
          <w:szCs w:val="24"/>
          <w:lang w:val="en-US"/>
        </w:rPr>
        <w:t>udp broadcast, specified by udp://&lt;local iface name&gt;/&lt;broadcast address&gt; As the name implies this does a udp broadcast with the code being able to retransmit data that was not received.</w:t>
      </w:r>
    </w:p>
    <w:p w:rsidR="15AE268D" w:rsidP="1F3FE36D" w:rsidRDefault="15AE268D" w14:paraId="3FFEA100" w14:textId="2A484E9D">
      <w:pPr>
        <w:pStyle w:val="ListParagraph"/>
        <w:numPr>
          <w:ilvl w:val="0"/>
          <w:numId w:val="64"/>
        </w:numPr>
        <w:spacing w:before="120"/>
        <w:jc w:val="both"/>
        <w:rPr>
          <w:rFonts w:ascii="Times New Roman" w:hAnsi="Times New Roman" w:eastAsia="Times New Roman" w:cs="Times New Roman"/>
          <w:noProof w:val="0"/>
          <w:color w:val="000000" w:themeColor="text1" w:themeTint="FF" w:themeShade="FF"/>
          <w:sz w:val="24"/>
          <w:szCs w:val="24"/>
          <w:lang w:val="en-US"/>
        </w:rPr>
      </w:pPr>
      <w:r w:rsidRPr="1F3FE36D" w:rsidR="15AE268D">
        <w:rPr>
          <w:rFonts w:ascii="Times New Roman" w:hAnsi="Times New Roman" w:eastAsia="Times New Roman" w:cs="Times New Roman"/>
          <w:noProof w:val="0"/>
          <w:color w:val="000000" w:themeColor="text1" w:themeTint="FF" w:themeShade="FF"/>
          <w:sz w:val="24"/>
          <w:szCs w:val="24"/>
          <w:lang w:val="en-US"/>
        </w:rPr>
        <w:t>tcp unicast, specified by tcp://&lt;local ip address&gt;:&lt;port&gt; This creates a service listening on the given address/port which will send out the data as 16Hz blocks of data is received.</w:t>
      </w:r>
    </w:p>
    <w:p w:rsidR="15AE268D" w:rsidP="1F3FE36D" w:rsidRDefault="15AE268D" w14:paraId="02BC6515" w14:textId="74826BF7">
      <w:pPr>
        <w:pStyle w:val="ListParagraph"/>
        <w:numPr>
          <w:ilvl w:val="0"/>
          <w:numId w:val="64"/>
        </w:numPr>
        <w:spacing w:before="120"/>
        <w:jc w:val="both"/>
        <w:rPr>
          <w:rFonts w:ascii="Times New Roman" w:hAnsi="Times New Roman" w:eastAsia="Times New Roman" w:cs="Times New Roman"/>
          <w:noProof w:val="0"/>
          <w:color w:val="000000" w:themeColor="text1" w:themeTint="FF" w:themeShade="FF"/>
          <w:sz w:val="24"/>
          <w:szCs w:val="24"/>
          <w:lang w:val="en-US"/>
        </w:rPr>
      </w:pPr>
      <w:proofErr w:type="spellStart"/>
      <w:r w:rsidRPr="1F3FE36D" w:rsidR="15AE268D">
        <w:rPr>
          <w:rFonts w:ascii="Times New Roman" w:hAnsi="Times New Roman" w:eastAsia="Times New Roman" w:cs="Times New Roman"/>
          <w:noProof w:val="0"/>
          <w:color w:val="000000" w:themeColor="text1" w:themeTint="FF" w:themeShade="FF"/>
          <w:sz w:val="24"/>
          <w:szCs w:val="24"/>
          <w:lang w:val="en-US"/>
        </w:rPr>
        <w:t>udp</w:t>
      </w:r>
      <w:proofErr w:type="spellEnd"/>
      <w:r w:rsidRPr="1F3FE36D" w:rsidR="15AE268D">
        <w:rPr>
          <w:rFonts w:ascii="Times New Roman" w:hAnsi="Times New Roman" w:eastAsia="Times New Roman" w:cs="Times New Roman"/>
          <w:noProof w:val="0"/>
          <w:color w:val="000000" w:themeColor="text1" w:themeTint="FF" w:themeShade="FF"/>
          <w:sz w:val="24"/>
          <w:szCs w:val="24"/>
          <w:lang w:val="en-US"/>
        </w:rPr>
        <w:t xml:space="preserve"> multicast, specified by multi://&lt;local address&gt;/&lt;multicast address&gt;:&lt;port&gt; As the name implies this does a </w:t>
      </w:r>
      <w:proofErr w:type="spellStart"/>
      <w:r w:rsidRPr="1F3FE36D" w:rsidR="15AE268D">
        <w:rPr>
          <w:rFonts w:ascii="Times New Roman" w:hAnsi="Times New Roman" w:eastAsia="Times New Roman" w:cs="Times New Roman"/>
          <w:noProof w:val="0"/>
          <w:color w:val="000000" w:themeColor="text1" w:themeTint="FF" w:themeShade="FF"/>
          <w:sz w:val="24"/>
          <w:szCs w:val="24"/>
          <w:lang w:val="en-US"/>
        </w:rPr>
        <w:t>udp</w:t>
      </w:r>
      <w:proofErr w:type="spellEnd"/>
      <w:r w:rsidRPr="1F3FE36D" w:rsidR="15AE268D">
        <w:rPr>
          <w:rFonts w:ascii="Times New Roman" w:hAnsi="Times New Roman" w:eastAsia="Times New Roman" w:cs="Times New Roman"/>
          <w:noProof w:val="0"/>
          <w:color w:val="000000" w:themeColor="text1" w:themeTint="FF" w:themeShade="FF"/>
          <w:sz w:val="24"/>
          <w:szCs w:val="24"/>
          <w:lang w:val="en-US"/>
        </w:rPr>
        <w:t xml:space="preserve"> multicast with the code being able to retransmit data that was not received. The implementation is presently limited to doing multicast over ipv4, and the local network.</w:t>
      </w:r>
    </w:p>
    <w:p w:rsidRPr="00E34495" w:rsidR="00A468AC" w:rsidP="00A468AC" w:rsidRDefault="00A468AC" w14:paraId="22A47C56" w14:textId="11FAA2D8"/>
    <w:p w:rsidR="00A468AC" w:rsidP="00A468AC" w:rsidRDefault="004C31CF" w14:paraId="494859D3" w14:textId="3DD191D5">
      <w:pPr>
        <w:pStyle w:val="Heading2"/>
        <w:pageBreakBefore/>
        <w:jc w:val="left"/>
        <w:rPr/>
      </w:pPr>
      <w:bookmarkStart w:name="_Toc46299861" w:id="38"/>
      <w:r w:rsidR="004C31CF">
        <w:rPr/>
        <w:t>Runtime Diagnostics</w:t>
      </w:r>
      <w:bookmarkEnd w:id="38"/>
    </w:p>
    <w:p w:rsidR="0098483D" w:rsidP="000B3728" w:rsidRDefault="00EB60E2" w14:paraId="67D7D102" w14:textId="0F95318E">
      <w:r>
        <w:t>Once the code is running, a number of diagnostics, in the form of EPICS MEDM screens and log files, are available to verify proper operation. These diagnostics are described in LIGO-T1100625.</w:t>
      </w:r>
    </w:p>
    <w:p w:rsidR="5EDDAE2C" w:rsidP="4E9E6C08" w:rsidRDefault="5EDDAE2C" w14:paraId="0CF55CD1" w14:textId="7B602747">
      <w:r w:rsidR="5EDDAE2C">
        <w:drawing>
          <wp:inline wp14:editId="4318C807" wp14:anchorId="61C525E1">
            <wp:extent cx="4572000" cy="2162175"/>
            <wp:effectExtent l="0" t="0" r="0" b="0"/>
            <wp:docPr id="2101406427" name="Picture 1357394608" title=""/>
            <wp:cNvGraphicFramePr>
              <a:graphicFrameLocks noChangeAspect="1"/>
            </wp:cNvGraphicFramePr>
            <a:graphic>
              <a:graphicData uri="http://schemas.openxmlformats.org/drawingml/2006/picture">
                <pic:pic>
                  <pic:nvPicPr>
                    <pic:cNvPr id="0" name="Picture 1357394608"/>
                    <pic:cNvPicPr/>
                  </pic:nvPicPr>
                  <pic:blipFill>
                    <a:blip r:embed="Rabbd1ee9ce4c4b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162175"/>
                    </a:xfrm>
                    <a:prstGeom prst="rect">
                      <a:avLst/>
                    </a:prstGeom>
                  </pic:spPr>
                </pic:pic>
              </a:graphicData>
            </a:graphic>
          </wp:inline>
        </w:drawing>
      </w:r>
    </w:p>
    <w:p w:rsidR="00A468AC" w:rsidP="00A468AC" w:rsidRDefault="00A468AC" w14:paraId="3710E345" w14:textId="77777777"/>
    <w:p w:rsidR="00A468AC" w:rsidP="00A468AC" w:rsidRDefault="61569A5C" w14:paraId="1DEB9B3F" w14:textId="02EFA422">
      <w:r w:rsidR="61569A5C">
        <w:drawing>
          <wp:inline wp14:editId="1B6F3B73" wp14:anchorId="0A447015">
            <wp:extent cx="4572000" cy="3867150"/>
            <wp:effectExtent l="0" t="0" r="0" b="0"/>
            <wp:docPr id="1712003380" name="Picture 527160673" title=""/>
            <wp:cNvGraphicFramePr>
              <a:graphicFrameLocks noChangeAspect="1"/>
            </wp:cNvGraphicFramePr>
            <a:graphic>
              <a:graphicData uri="http://schemas.openxmlformats.org/drawingml/2006/picture">
                <pic:pic>
                  <pic:nvPicPr>
                    <pic:cNvPr id="0" name="Picture 527160673"/>
                    <pic:cNvPicPr/>
                  </pic:nvPicPr>
                  <pic:blipFill>
                    <a:blip r:embed="R92790ef6a02c47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867150"/>
                    </a:xfrm>
                    <a:prstGeom prst="rect">
                      <a:avLst/>
                    </a:prstGeom>
                  </pic:spPr>
                </pic:pic>
              </a:graphicData>
            </a:graphic>
          </wp:inline>
        </w:drawing>
      </w:r>
    </w:p>
    <w:p w:rsidR="5BF40A4A" w:rsidP="5BF40A4A" w:rsidRDefault="5BF40A4A" w14:paraId="17E0C7FD" w14:textId="7567A8B6"/>
    <w:p w:rsidR="00A468AC" w:rsidP="00A468AC" w:rsidRDefault="00A468AC" w14:paraId="72AF8DCF" w14:textId="77777777">
      <w:pPr>
        <w:pStyle w:val="Heading2"/>
        <w:jc w:val="left"/>
        <w:rPr/>
      </w:pPr>
      <w:bookmarkStart w:name="_Toc243734317" w:id="39"/>
      <w:bookmarkStart w:name="_Toc46299862" w:id="40"/>
      <w:r w:rsidR="00A468AC">
        <w:rPr/>
        <w:t>Additional Run Time Tools</w:t>
      </w:r>
      <w:bookmarkEnd w:id="39"/>
      <w:bookmarkEnd w:id="40"/>
    </w:p>
    <w:p w:rsidR="00A468AC" w:rsidP="00A468AC" w:rsidRDefault="00A468AC" w14:paraId="53E03ACE" w14:textId="77777777"/>
    <w:p w:rsidR="00A468AC" w:rsidP="00A468AC" w:rsidRDefault="00A468AC" w14:paraId="5C3CCD5F" w14:textId="77777777">
      <w:r>
        <w:lastRenderedPageBreak/>
        <w:t>Along with EPICS MEDM, various additional tools are available to support real-time applications during run-time. These are listed below, with a few described briefly in the following subsections. For more detailed information, see the appropriate user guides for these applications.</w:t>
      </w:r>
    </w:p>
    <w:p w:rsidR="00A468AC" w:rsidP="003C0FD0" w:rsidRDefault="00A468AC" w14:paraId="239F9BDE" w14:textId="2584F366">
      <w:pPr>
        <w:numPr>
          <w:ilvl w:val="0"/>
          <w:numId w:val="23"/>
        </w:numPr>
        <w:spacing w:before="0"/>
        <w:jc w:val="left"/>
        <w:rPr/>
      </w:pPr>
      <w:r w:rsidR="4410D638">
        <w:rPr/>
        <w:t>Setpoint monitoring tool: Part of every models E</w:t>
      </w:r>
      <w:r w:rsidR="6104CA67">
        <w:rPr/>
        <w:t xml:space="preserve">PICS task, used to monitor setpoints and alert operators when setpoints have been changed. </w:t>
      </w:r>
      <w:r w:rsidR="00A468AC">
        <w:rPr/>
        <w:t xml:space="preserve"> </w:t>
      </w:r>
    </w:p>
    <w:p w:rsidR="00A468AC" w:rsidP="003C0FD0" w:rsidRDefault="00A468AC" w14:paraId="3D2B4BC5" w14:textId="77777777">
      <w:pPr>
        <w:numPr>
          <w:ilvl w:val="0"/>
          <w:numId w:val="23"/>
        </w:numPr>
        <w:spacing w:before="0"/>
        <w:jc w:val="left"/>
      </w:pPr>
      <w:r>
        <w:t>EPICS StripTool: Provides strip charting for EPICS channels.</w:t>
      </w:r>
    </w:p>
    <w:p w:rsidR="00A468AC" w:rsidP="003C0FD0" w:rsidRDefault="00A468AC" w14:paraId="4106A047" w14:textId="77777777">
      <w:pPr>
        <w:numPr>
          <w:ilvl w:val="0"/>
          <w:numId w:val="23"/>
        </w:numPr>
        <w:spacing w:before="0"/>
        <w:jc w:val="left"/>
      </w:pPr>
      <w:r>
        <w:t>Dataviewer: Allows users to view DAQ and GDS TP channels, either live or from disk.</w:t>
      </w:r>
    </w:p>
    <w:p w:rsidR="00A468AC" w:rsidP="003C0FD0" w:rsidRDefault="00A468AC" w14:paraId="363FAA39" w14:textId="6CCEE3FF">
      <w:pPr>
        <w:numPr>
          <w:ilvl w:val="0"/>
          <w:numId w:val="23"/>
        </w:numPr>
        <w:spacing w:before="0"/>
        <w:jc w:val="left"/>
        <w:rPr/>
      </w:pPr>
      <w:proofErr w:type="spellStart"/>
      <w:r w:rsidR="0188630B">
        <w:rPr/>
        <w:t>ndscope</w:t>
      </w:r>
      <w:proofErr w:type="spellEnd"/>
      <w:r w:rsidR="00A468AC">
        <w:rPr/>
        <w:t xml:space="preserve">: </w:t>
      </w:r>
      <w:r w:rsidR="15FA54C1">
        <w:rPr/>
        <w:t>A live “oscilloscope” type data display tool</w:t>
      </w:r>
      <w:r w:rsidR="00A468AC">
        <w:rPr/>
        <w:t>.</w:t>
      </w:r>
    </w:p>
    <w:p w:rsidR="00A468AC" w:rsidP="003C0FD0" w:rsidRDefault="00A468AC" w14:paraId="093B68B4" w14:textId="765C64A9">
      <w:pPr>
        <w:numPr>
          <w:ilvl w:val="0"/>
          <w:numId w:val="23"/>
        </w:numPr>
        <w:spacing w:before="0"/>
        <w:jc w:val="left"/>
        <w:rPr/>
      </w:pPr>
      <w:r w:rsidR="00A468AC">
        <w:rPr/>
        <w:t>Diagnostic Test Tool (DTT): Allows for analysis of live or recorded DAQ/TP data, particularly useful for calculating and plotting transfer functions.</w:t>
      </w:r>
    </w:p>
    <w:p w:rsidR="00A468AC" w:rsidP="003C0FD0" w:rsidRDefault="00A468AC" w14:paraId="472C81D4" w14:textId="77777777">
      <w:pPr>
        <w:numPr>
          <w:ilvl w:val="0"/>
          <w:numId w:val="23"/>
        </w:numPr>
        <w:spacing w:before="0"/>
        <w:jc w:val="left"/>
      </w:pPr>
      <w:r>
        <w:t>Foton: A GUI for the development of filter coefficients for use by the real-time software.</w:t>
      </w:r>
    </w:p>
    <w:p w:rsidRPr="00D91FE3" w:rsidR="00A468AC" w:rsidP="003C0FD0" w:rsidRDefault="00A468AC" w14:paraId="117D83F3" w14:textId="4AE77251">
      <w:pPr>
        <w:numPr>
          <w:ilvl w:val="0"/>
          <w:numId w:val="23"/>
        </w:numPr>
        <w:spacing w:before="0"/>
        <w:jc w:val="left"/>
        <w:rPr/>
      </w:pPr>
      <w:r w:rsidR="60301B6D">
        <w:rPr/>
        <w:t>Guardian: Python scripting tool used for supervisory level control automation.</w:t>
      </w:r>
    </w:p>
    <w:p w:rsidR="00A468AC" w:rsidP="00A468AC" w:rsidRDefault="00A468AC" w14:paraId="173BC444" w14:textId="77777777"/>
    <w:p w:rsidR="00A468AC" w:rsidP="00A468AC" w:rsidRDefault="00A468AC" w14:paraId="6AE52703" w14:textId="77777777"/>
    <w:p w:rsidR="00A468AC" w:rsidP="00A468AC" w:rsidRDefault="00A468AC" w14:paraId="741694C6" w14:textId="77777777"/>
    <w:p w:rsidR="00A468AC" w:rsidP="00A468AC" w:rsidRDefault="00A468AC" w14:paraId="047F151B" w14:textId="77777777"/>
    <w:p w:rsidR="00A468AC" w:rsidP="00A468AC" w:rsidRDefault="00A468AC" w14:paraId="1A594FE1" w14:textId="77777777"/>
    <w:p w:rsidRPr="00CD1859" w:rsidR="00A468AC" w:rsidP="00A468AC" w:rsidRDefault="00A468AC" w14:paraId="6F5A1E83" w14:textId="77777777"/>
    <w:p w:rsidR="00A468AC" w:rsidP="00A468AC" w:rsidRDefault="00A468AC" w14:paraId="6F517522" w14:textId="77777777">
      <w:pPr>
        <w:pStyle w:val="Heading1"/>
        <w:pageBreakBefore/>
        <w:jc w:val="left"/>
        <w:rPr/>
      </w:pPr>
      <w:bookmarkStart w:name="_Toc243734320" w:id="41"/>
      <w:bookmarkStart w:name="_Ref224625505" w:id="42"/>
      <w:bookmarkStart w:name="_Ref224625522" w:id="43"/>
      <w:bookmarkStart w:name="_Ref224625537" w:id="44"/>
      <w:bookmarkStart w:name="_Ref224625600" w:id="45"/>
      <w:bookmarkStart w:name="_Toc46299863" w:id="46"/>
      <w:r w:rsidR="00A468AC">
        <w:rPr/>
        <w:t>RCG Software Parts Library</w:t>
      </w:r>
      <w:bookmarkEnd w:id="41"/>
      <w:bookmarkEnd w:id="42"/>
      <w:bookmarkEnd w:id="43"/>
      <w:bookmarkEnd w:id="44"/>
      <w:bookmarkEnd w:id="45"/>
      <w:bookmarkEnd w:id="46"/>
    </w:p>
    <w:p w:rsidR="00A468AC" w:rsidP="00A468AC" w:rsidRDefault="00A468AC" w14:paraId="230788C6" w14:textId="77777777">
      <w:r>
        <w:t xml:space="preserve">The CDS_PARTS.mdl file contains symbols for the modules supported by the RCG. Only parts defined in this library may be used with the RCG, i.e., the RCG does not support the full set of Simulink parts and some custom parts have been added for specific purposes. </w:t>
      </w:r>
    </w:p>
    <w:p w:rsidR="00A468AC" w:rsidP="00A468AC" w:rsidRDefault="00A468AC" w14:paraId="7316CB4D" w14:textId="77777777">
      <w:pPr>
        <w:pStyle w:val="Heading2"/>
        <w:jc w:val="left"/>
        <w:rPr/>
      </w:pPr>
      <w:bookmarkStart w:name="_Toc243734321" w:id="47"/>
      <w:bookmarkStart w:name="_Toc46299864" w:id="48"/>
      <w:r w:rsidR="00A468AC">
        <w:rPr/>
        <w:t>Top Level</w:t>
      </w:r>
      <w:bookmarkEnd w:id="47"/>
      <w:bookmarkEnd w:id="48"/>
    </w:p>
    <w:p w:rsidR="00FD10FE" w:rsidP="00FD10FE" w:rsidRDefault="00A468AC" w14:paraId="4C822BBA" w14:textId="77777777">
      <w:r>
        <w:t xml:space="preserve">CDS parts </w:t>
      </w:r>
      <w:r w:rsidR="00FD10FE">
        <w:t>top level, shown below, contains:</w:t>
      </w:r>
    </w:p>
    <w:p w:rsidR="00FD10FE" w:rsidP="003C0FD0" w:rsidRDefault="00FD10FE" w14:paraId="38D467FF" w14:textId="77777777">
      <w:pPr>
        <w:pStyle w:val="ListParagraph"/>
        <w:numPr>
          <w:ilvl w:val="0"/>
          <w:numId w:val="35"/>
        </w:numPr>
      </w:pPr>
      <w:r>
        <w:t>Parameter Block: Required for all models.</w:t>
      </w:r>
    </w:p>
    <w:p w:rsidR="00A468AC" w:rsidP="003C0FD0" w:rsidRDefault="00FD10FE" w14:paraId="47A66AEB" w14:textId="77777777">
      <w:pPr>
        <w:pStyle w:val="ListParagraph"/>
        <w:numPr>
          <w:ilvl w:val="0"/>
          <w:numId w:val="35"/>
        </w:numPr>
      </w:pPr>
      <w:r>
        <w:t>Additional part subsystem blocks, which group parts by category.</w:t>
      </w:r>
    </w:p>
    <w:p w:rsidR="00A468AC" w:rsidP="00A468AC" w:rsidRDefault="00A468AC" w14:paraId="56608592" w14:textId="77777777"/>
    <w:p w:rsidR="00A468AC" w:rsidP="00A468AC" w:rsidRDefault="00A468AC" w14:paraId="4FF127D3" w14:textId="77777777"/>
    <w:p w:rsidR="00A468AC" w:rsidP="005C52B8" w:rsidRDefault="009202E1" w14:paraId="7191B82B" w14:textId="77777777">
      <w:pPr>
        <w:ind w:left="720"/>
      </w:pPr>
      <w:r>
        <w:rPr>
          <w:noProof/>
        </w:rPr>
        <w:drawing>
          <wp:inline distT="0" distB="0" distL="0" distR="0" wp14:anchorId="552F42C3" wp14:editId="084B8E7A">
            <wp:extent cx="4645875" cy="4140236"/>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45875" cy="4140236"/>
                    </a:xfrm>
                    <a:prstGeom prst="rect">
                      <a:avLst/>
                    </a:prstGeom>
                    <a:noFill/>
                    <a:ln w="9525">
                      <a:noFill/>
                      <a:miter lim="800000"/>
                      <a:headEnd/>
                      <a:tailEnd/>
                    </a:ln>
                  </pic:spPr>
                </pic:pic>
              </a:graphicData>
            </a:graphic>
          </wp:inline>
        </w:drawing>
      </w:r>
    </w:p>
    <w:p w:rsidR="00A468AC" w:rsidP="00A468AC" w:rsidRDefault="00A468AC" w14:paraId="7E5346BF" w14:textId="77777777"/>
    <w:p w:rsidR="000D3DCB" w:rsidP="00A468AC" w:rsidRDefault="000D3DCB" w14:paraId="4F052014" w14:textId="77777777"/>
    <w:p w:rsidR="00A468AC" w:rsidP="00D65BD6" w:rsidRDefault="00A468AC" w14:paraId="5BCE1AC6" w14:textId="77777777">
      <w:pPr>
        <w:pStyle w:val="Heading3"/>
        <w:rPr/>
      </w:pPr>
      <w:bookmarkStart w:name="_Toc243734322" w:id="49"/>
      <w:bookmarkStart w:name="_Ref149984085" w:id="50"/>
      <w:bookmarkStart w:name="_Ref224625851" w:id="51"/>
      <w:bookmarkStart w:name="_Toc46299865" w:id="52"/>
      <w:r w:rsidR="00A468AC">
        <w:rPr/>
        <w:t>cdsParameters</w:t>
      </w:r>
      <w:bookmarkEnd w:id="49"/>
      <w:bookmarkEnd w:id="50"/>
      <w:bookmarkEnd w:id="51"/>
      <w:bookmarkEnd w:id="52"/>
    </w:p>
    <w:p w:rsidR="00A468AC" w:rsidP="0085024C" w:rsidRDefault="00A468AC" w14:paraId="0CE614D8" w14:textId="77777777">
      <w:pPr>
        <w:pStyle w:val="Heading4"/>
        <w:rPr/>
      </w:pPr>
      <w:r w:rsidR="00A468AC">
        <w:rPr/>
        <w:t>Function</w:t>
      </w:r>
    </w:p>
    <w:p w:rsidR="3DE0C287" w:rsidP="5BF40A4A" w:rsidRDefault="3DE0C287" w14:paraId="28E7BD8A" w14:textId="08F80A68">
      <w:r w:rsidRPr="5BF40A4A">
        <w:t>The RCG uses various entries in the control model Parameter block to properly configure the code produced by the RCG.  The RCG supports two basic types of models:</w:t>
      </w:r>
    </w:p>
    <w:p w:rsidR="3DE0C287" w:rsidP="003C0FD0" w:rsidRDefault="3DE0C287" w14:paraId="6974568D" w14:textId="3978F2DC">
      <w:pPr>
        <w:pStyle w:val="ListParagraph"/>
        <w:numPr>
          <w:ilvl w:val="0"/>
          <w:numId w:val="8"/>
        </w:numPr>
      </w:pPr>
      <w:r w:rsidRPr="5BF40A4A">
        <w:lastRenderedPageBreak/>
        <w:t>Input/Output Processor (IOP): Primary tasks are to map all the PCIe modules in the I/O Chassis (IOC), setup and maintain synchronization with the timing system and to provide the interface to ADC/DAC modules to control models running on the same computer. There must be one, and only one, IOP per front end (FE) computer.</w:t>
      </w:r>
    </w:p>
    <w:p w:rsidR="3DE0C287" w:rsidP="003C0FD0" w:rsidRDefault="3DE0C287" w14:paraId="45D552A7" w14:textId="725F833F">
      <w:pPr>
        <w:pStyle w:val="ListParagraph"/>
        <w:numPr>
          <w:ilvl w:val="0"/>
          <w:numId w:val="8"/>
        </w:numPr>
      </w:pPr>
      <w:r w:rsidRPr="5BF40A4A">
        <w:t>Control Application Model (CAM): These are user provided models intended to perform the actual real-time control and data acquisition functions. There may be up to (number of computer cores – 2) CAM loaded to a single FE computer. (Core 0 is reserved for Linux OS and core 1 reserved for IOP)</w:t>
      </w:r>
    </w:p>
    <w:p w:rsidRPr="00534938" w:rsidR="00A468AC" w:rsidP="00A468AC" w:rsidRDefault="00A468AC" w14:paraId="71BA600F" w14:textId="6A1CAA52">
      <w:r>
        <w:t xml:space="preserve"> </w:t>
      </w:r>
    </w:p>
    <w:p w:rsidR="00A468AC" w:rsidP="0085024C" w:rsidRDefault="00FD10FE" w14:paraId="16040521" w14:textId="77777777">
      <w:pPr>
        <w:pStyle w:val="Heading4"/>
        <w:rPr/>
      </w:pPr>
      <w:r w:rsidR="00A468AC">
        <w:rPr/>
        <w:t>Usage</w:t>
      </w:r>
    </w:p>
    <w:p w:rsidR="00A468AC" w:rsidP="00A468AC" w:rsidRDefault="00A468AC" w14:paraId="1C6301C6" w14:textId="58629D48">
      <w:r w:rsidR="00A468AC">
        <w:rPr/>
        <w:t xml:space="preserve">This module must appear once, and only once, at the top level of an RCG application model, by convention usually in the upper left-hand corner. </w:t>
      </w:r>
      <w:r w:rsidR="14DF6574">
        <w:rPr/>
        <w:t xml:space="preserve">Based on information in this block, the RCG will produce either I/O Processor code </w:t>
      </w:r>
      <w:r w:rsidR="53DAEF2A">
        <w:rPr/>
        <w:t xml:space="preserve">(if </w:t>
      </w:r>
      <w:r w:rsidR="53DAEF2A">
        <w:rPr/>
        <w:t xml:space="preserve">iop_model</w:t>
      </w:r>
      <w:r w:rsidR="53DAEF2A">
        <w:rPr/>
        <w:t xml:space="preserve">=1) </w:t>
      </w:r>
      <w:r w:rsidR="14DF6574">
        <w:rPr/>
        <w:t xml:space="preserve">or Control Application Model (CAM) code</w:t>
      </w:r>
      <w:r w:rsidR="657132B8">
        <w:rPr/>
        <w:t xml:space="preserve"> (</w:t>
      </w:r>
      <w:r w:rsidR="657132B8">
        <w:rPr/>
        <w:t xml:space="preserve">iop_model</w:t>
      </w:r>
      <w:r w:rsidR="657132B8">
        <w:rPr/>
        <w:t xml:space="preserve">=1 does not appear in the parameter list)</w:t>
      </w:r>
      <w:r w:rsidR="14DF6574">
        <w:rPr/>
        <w:t xml:space="preserve">. </w:t>
      </w:r>
      <w:r w:rsidR="1DA55DA7">
        <w:drawing>
          <wp:anchor distT="0" distB="0" distL="114300" distR="114300" simplePos="0" relativeHeight="251658240" behindDoc="0" locked="0" layoutInCell="1" allowOverlap="1" wp14:editId="20D8896C" wp14:anchorId="1F105119">
            <wp:simplePos x="0" y="0"/>
            <wp:positionH relativeFrom="column">
              <wp:align>left</wp:align>
            </wp:positionH>
            <wp:positionV relativeFrom="paragraph">
              <wp:posOffset>0</wp:posOffset>
            </wp:positionV>
            <wp:extent cx="1212132" cy="2743200"/>
            <wp:wrapSquare wrapText="bothSides"/>
            <wp:effectExtent l="0" t="0" r="0" b="0"/>
            <wp:docPr id="1033527301" name="" title=""/>
            <wp:cNvGraphicFramePr>
              <a:graphicFrameLocks noChangeAspect="1"/>
            </wp:cNvGraphicFramePr>
            <a:graphic>
              <a:graphicData uri="http://schemas.openxmlformats.org/drawingml/2006/picture">
                <pic:pic>
                  <pic:nvPicPr>
                    <pic:cNvPr id="0" name=""/>
                    <pic:cNvPicPr/>
                  </pic:nvPicPr>
                  <pic:blipFill>
                    <a:blip r:embed="Rad0ebac10c944ad1">
                      <a:extLst>
                        <a:ext xmlns:a="http://schemas.openxmlformats.org/drawingml/2006/main" uri="{28A0092B-C50C-407E-A947-70E740481C1C}">
                          <a14:useLocalDpi val="0"/>
                        </a:ext>
                      </a:extLst>
                    </a:blip>
                    <a:srcRect l="17704" t="833" r="13770" b="625"/>
                    <a:stretch>
                      <a:fillRect/>
                    </a:stretch>
                  </pic:blipFill>
                  <pic:spPr xmlns:pic="http://schemas.openxmlformats.org/drawingml/2006/picture">
                    <a:xfrm xmlns:a="http://schemas.openxmlformats.org/drawingml/2006/main" rot="0" flipH="0" flipV="0">
                      <a:off x="0" y="0"/>
                      <a:ext cx="1212132" cy="2743200"/>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21FBA7B9" w:rsidP="5BF40A4A" w:rsidRDefault="21FBA7B9" w14:paraId="7EFB8FF3" w14:textId="73553807">
      <w:pPr>
        <w:pStyle w:val="Heading5"/>
        <w:rPr/>
      </w:pPr>
      <w:r w:rsidR="21FBA7B9">
        <w:rPr/>
        <w:t>IOP Parameter Block Settings</w:t>
      </w:r>
    </w:p>
    <w:p w:rsidR="21FBA7B9" w:rsidP="5BF40A4A" w:rsidRDefault="21FBA7B9" w14:paraId="0E8C0CAA" w14:textId="3CF48EE6">
      <w:r w:rsidRPr="5BF40A4A">
        <w:t>Some IOP settings have changed and a few added in V4.0 to accommodate various modes of operation. The following settings are standard for LIGO site production systems.</w:t>
      </w:r>
    </w:p>
    <w:p w:rsidR="21FBA7B9" w:rsidP="003C0FD0" w:rsidRDefault="21FBA7B9" w14:paraId="23700AA8" w14:textId="1E38DCAC">
      <w:pPr>
        <w:pStyle w:val="ListParagraph"/>
        <w:numPr>
          <w:ilvl w:val="0"/>
          <w:numId w:val="7"/>
        </w:numPr>
      </w:pPr>
      <w:r w:rsidRPr="5BF40A4A">
        <w:t>The minimum required entries for all IOP configurations are:</w:t>
      </w:r>
    </w:p>
    <w:p w:rsidR="21FBA7B9" w:rsidP="003C0FD0" w:rsidRDefault="21FBA7B9" w14:paraId="6A516BB3" w14:textId="63F488F2">
      <w:pPr>
        <w:pStyle w:val="ListParagraph"/>
        <w:numPr>
          <w:ilvl w:val="1"/>
          <w:numId w:val="6"/>
        </w:numPr>
      </w:pPr>
      <w:r w:rsidRPr="5BF40A4A">
        <w:t xml:space="preserve">ifo=x, where x is the ifo designator eg H1, L1, A1, etc. </w:t>
      </w:r>
    </w:p>
    <w:p w:rsidR="21FBA7B9" w:rsidP="003C0FD0" w:rsidRDefault="21FBA7B9" w14:paraId="61615A5F" w14:textId="17E980A3">
      <w:pPr>
        <w:pStyle w:val="ListParagraph"/>
        <w:numPr>
          <w:ilvl w:val="2"/>
          <w:numId w:val="6"/>
        </w:numPr>
      </w:pPr>
      <w:r w:rsidRPr="5BF40A4A">
        <w:t>Note: This replaces site=x, supported in previous releases. For V4.0, site= is still supported, but will be deprecated in future releases.</w:t>
      </w:r>
    </w:p>
    <w:p w:rsidR="21FBA7B9" w:rsidP="003C0FD0" w:rsidRDefault="21FBA7B9" w14:paraId="50C1666D" w14:textId="40CE748A">
      <w:pPr>
        <w:pStyle w:val="ListParagraph"/>
        <w:numPr>
          <w:ilvl w:val="2"/>
          <w:numId w:val="6"/>
        </w:numPr>
      </w:pPr>
      <w:r w:rsidRPr="5BF40A4A">
        <w:t>Note: A1 is to be the designator for LIGO India</w:t>
      </w:r>
    </w:p>
    <w:p w:rsidR="21FBA7B9" w:rsidP="003C0FD0" w:rsidRDefault="21FBA7B9" w14:paraId="29745024" w14:textId="32A1B2C3">
      <w:pPr>
        <w:pStyle w:val="ListParagraph"/>
        <w:numPr>
          <w:ilvl w:val="1"/>
          <w:numId w:val="6"/>
        </w:numPr>
      </w:pPr>
      <w:r w:rsidRPr="5BF40A4A">
        <w:t>iop_model=1: This indicates that the RCG should configure the code to be an IOP</w:t>
      </w:r>
    </w:p>
    <w:p w:rsidR="21FBA7B9" w:rsidP="003C0FD0" w:rsidRDefault="21FBA7B9" w14:paraId="0DA6126C" w14:textId="6A1056FA">
      <w:pPr>
        <w:pStyle w:val="ListParagraph"/>
        <w:numPr>
          <w:ilvl w:val="2"/>
          <w:numId w:val="6"/>
        </w:numPr>
      </w:pPr>
      <w:r w:rsidRPr="5BF40A4A">
        <w:t>Note: This replaces adcMaster=1. V4.0 still supports this, but this will be deprecated in future releases.</w:t>
      </w:r>
    </w:p>
    <w:p w:rsidR="21FBA7B9" w:rsidP="003C0FD0" w:rsidRDefault="21FBA7B9" w14:paraId="0CE3326F" w14:textId="1E1A30B1">
      <w:pPr>
        <w:pStyle w:val="ListParagraph"/>
        <w:numPr>
          <w:ilvl w:val="1"/>
          <w:numId w:val="6"/>
        </w:numPr>
      </w:pPr>
      <w:r w:rsidRPr="5BF40A4A">
        <w:t>rate=x: The IOP code cycle rate.  The standard rate for an IOP is 64K, matching the ADC/DAC clocks. There are several options, described in optional IOP configuration sections to follow.</w:t>
      </w:r>
    </w:p>
    <w:p w:rsidR="21FBA7B9" w:rsidP="003C0FD0" w:rsidRDefault="21FBA7B9" w14:paraId="51B4875A" w14:textId="106CEAA4">
      <w:pPr>
        <w:pStyle w:val="ListParagraph"/>
        <w:numPr>
          <w:ilvl w:val="1"/>
          <w:numId w:val="6"/>
        </w:numPr>
      </w:pPr>
      <w:r w:rsidRPr="5BF40A4A">
        <w:t xml:space="preserve">host=x, where x is the name of the computer on which the code is to run. </w:t>
      </w:r>
    </w:p>
    <w:p w:rsidR="21FBA7B9" w:rsidP="003C0FD0" w:rsidRDefault="21FBA7B9" w14:paraId="45887988" w14:textId="16E1F862">
      <w:pPr>
        <w:pStyle w:val="ListParagraph"/>
        <w:numPr>
          <w:ilvl w:val="1"/>
          <w:numId w:val="6"/>
        </w:numPr>
      </w:pPr>
      <w:r w:rsidRPr="5BF40A4A">
        <w:t>dcuid=x, where x is a unique identifier number for data acquisition. This number must be in the range of 5 to 13 or 16 to 255.</w:t>
      </w:r>
    </w:p>
    <w:p w:rsidR="21FBA7B9" w:rsidP="003C0FD0" w:rsidRDefault="21FBA7B9" w14:paraId="4C6C7084" w14:textId="40017FF0">
      <w:pPr>
        <w:pStyle w:val="ListParagraph"/>
        <w:numPr>
          <w:ilvl w:val="0"/>
          <w:numId w:val="6"/>
        </w:numPr>
      </w:pPr>
      <w:r w:rsidRPr="5BF40A4A">
        <w:t>Standard options used in production systems:</w:t>
      </w:r>
    </w:p>
    <w:p w:rsidR="21FBA7B9" w:rsidP="003C0FD0" w:rsidRDefault="21FBA7B9" w14:paraId="03838D7A" w14:textId="1F8C4E66">
      <w:pPr>
        <w:pStyle w:val="ListParagraph"/>
        <w:numPr>
          <w:ilvl w:val="1"/>
          <w:numId w:val="6"/>
        </w:numPr>
      </w:pPr>
      <w:r w:rsidRPr="5BF40A4A">
        <w:t xml:space="preserve">pciRfm=1: Indicates FE computer should connect to the RTS real-time network for communications between FE computers. </w:t>
      </w:r>
    </w:p>
    <w:p w:rsidR="21FBA7B9" w:rsidP="003C0FD0" w:rsidRDefault="21FBA7B9" w14:paraId="3CCE33E4" w14:textId="52F97A36">
      <w:pPr>
        <w:pStyle w:val="ListParagraph"/>
        <w:numPr>
          <w:ilvl w:val="1"/>
          <w:numId w:val="6"/>
        </w:numPr>
      </w:pPr>
      <w:r w:rsidRPr="5BF40A4A">
        <w:t xml:space="preserve">dolphin_time_xmit=1: Indicates that this IOP should send its GPS time and cycle count out on the real-time network. This is used by IOP models on FE computers that do not have an I/O chassis connected for timing. </w:t>
      </w:r>
    </w:p>
    <w:p w:rsidR="21FBA7B9" w:rsidP="003C0FD0" w:rsidRDefault="21FBA7B9" w14:paraId="64CA3173" w14:textId="663B003D">
      <w:pPr>
        <w:pStyle w:val="ListParagraph"/>
        <w:numPr>
          <w:ilvl w:val="2"/>
          <w:numId w:val="6"/>
        </w:numPr>
      </w:pPr>
      <w:r w:rsidRPr="5BF40A4A">
        <w:t xml:space="preserve">Note: There can be only one </w:t>
      </w:r>
      <w:r w:rsidRPr="5BF40A4A" w:rsidR="68C20F4E">
        <w:t xml:space="preserve">real-time network </w:t>
      </w:r>
      <w:r w:rsidRPr="5BF40A4A">
        <w:t>time transmitter.</w:t>
      </w:r>
    </w:p>
    <w:p w:rsidR="21FBA7B9" w:rsidP="003C0FD0" w:rsidRDefault="21FBA7B9" w14:paraId="7AFC6EFF" w14:textId="1B8C59AA">
      <w:pPr>
        <w:pStyle w:val="ListParagraph"/>
        <w:numPr>
          <w:ilvl w:val="1"/>
          <w:numId w:val="6"/>
        </w:numPr>
      </w:pPr>
      <w:r w:rsidRPr="5BF40A4A">
        <w:t xml:space="preserve">requireIOcnt=1: Typically set for production systems. This will cause the IOP code to exit on startup if it does not find all the I/O modules specified in the IOP model. </w:t>
      </w:r>
      <w:r w:rsidRPr="5BF40A4A">
        <w:lastRenderedPageBreak/>
        <w:t>This is a safety factor to ensure the IOP does not read/write from the wrong ADC/DAC modules.</w:t>
      </w:r>
    </w:p>
    <w:p w:rsidR="21FBA7B9" w:rsidP="003C0FD0" w:rsidRDefault="21FBA7B9" w14:paraId="5826EA6E" w14:textId="7C7477EC">
      <w:pPr>
        <w:pStyle w:val="ListParagraph"/>
        <w:numPr>
          <w:ilvl w:val="1"/>
          <w:numId w:val="6"/>
        </w:numPr>
      </w:pPr>
      <w:r w:rsidRPr="5BF40A4A">
        <w:t>dolphin_time_rcvr=1: Indicates that this IOP does not have an I/O chassis connected and will use time information from the time transmitter.</w:t>
      </w:r>
    </w:p>
    <w:p w:rsidR="21FBA7B9" w:rsidP="003C0FD0" w:rsidRDefault="21FBA7B9" w14:paraId="44BEFFCE" w14:textId="085D65AA">
      <w:pPr>
        <w:pStyle w:val="ListParagraph"/>
        <w:numPr>
          <w:ilvl w:val="1"/>
          <w:numId w:val="6"/>
        </w:numPr>
      </w:pPr>
      <w:r w:rsidRPr="5BF40A4A">
        <w:t>rfm_delay=1: Typically used in end station to corner station IPC data transfers. Since the time of flight for signals over 4km can prevent these signals from arriving at the next code cycle of the receiver, data is shifted by one cycle (written ahead 1 cycle).</w:t>
      </w:r>
    </w:p>
    <w:p w:rsidR="24432999" w:rsidP="5BF40A4A" w:rsidRDefault="24432999" w14:paraId="700FA428" w14:textId="2CD350DB">
      <w:r w:rsidRPr="5BF40A4A">
        <w:t>For V4.0, there are also various optional run modes for IOP models.</w:t>
      </w:r>
    </w:p>
    <w:p w:rsidR="24432999" w:rsidP="5BF40A4A" w:rsidRDefault="24432999" w14:paraId="1197E089" w14:textId="601649B8">
      <w:pPr>
        <w:pStyle w:val="Heading6"/>
        <w:rPr/>
      </w:pPr>
      <w:r w:rsidR="24432999">
        <w:rPr/>
        <w:t>Long Range IOP Configuration</w:t>
      </w:r>
    </w:p>
    <w:p w:rsidR="24432999" w:rsidP="5BF40A4A" w:rsidRDefault="24432999" w14:paraId="0D897815" w14:textId="4CEC15C4">
      <w:r w:rsidRPr="5BF40A4A">
        <w:t>In standard operation, an IOP receives ADC data at 64K, performs its processing cycle, and waits for the next ADC data set to arrive.  When a FE has its IOC connected over a long range fiber link, it may be necessary for the IOP to request multiple ADC data blocks before performing a process cycle due to data time of flight An example of this for LIGO is acquiring PEM data from mid-stations, where the IOC is located in the mid-station, 2km away from its FE computer located in the corner station.</w:t>
      </w:r>
    </w:p>
    <w:p w:rsidR="24432999" w:rsidP="5BF40A4A" w:rsidRDefault="24432999" w14:paraId="143A369C" w14:textId="43411978">
      <w:r w:rsidRPr="5BF40A4A">
        <w:t>To accommodate this, the IOP is setup to instruct the ADC modules to send two data sets every second (2</w:t>
      </w:r>
      <w:r w:rsidRPr="5BF40A4A">
        <w:rPr>
          <w:vertAlign w:val="superscript"/>
        </w:rPr>
        <w:t>nd</w:t>
      </w:r>
      <w:r w:rsidRPr="5BF40A4A">
        <w:t>) clock cycle instead of a single set every clock cycle. Upon receipt of data, the IOP will run thru two code cycles, continuing to send/receive data to/from CAMs at 64KS/sec.</w:t>
      </w:r>
    </w:p>
    <w:p w:rsidR="24432999" w:rsidP="5BF40A4A" w:rsidRDefault="24432999" w14:paraId="37615149" w14:textId="65B42DA7">
      <w:r w:rsidRPr="5BF40A4A">
        <w:t>For this configuration, the necessary parameter block settings are:</w:t>
      </w:r>
    </w:p>
    <w:p w:rsidR="24432999" w:rsidP="003C0FD0" w:rsidRDefault="24432999" w14:paraId="74957151" w14:textId="0A940430">
      <w:pPr>
        <w:pStyle w:val="ListParagraph"/>
        <w:numPr>
          <w:ilvl w:val="0"/>
          <w:numId w:val="5"/>
        </w:numPr>
      </w:pPr>
      <w:r w:rsidRPr="5BF40A4A">
        <w:t>rate=32K</w:t>
      </w:r>
    </w:p>
    <w:p w:rsidR="24432999" w:rsidP="003C0FD0" w:rsidRDefault="24432999" w14:paraId="482E0061" w14:textId="08644394">
      <w:pPr>
        <w:pStyle w:val="ListParagraph"/>
        <w:numPr>
          <w:ilvl w:val="0"/>
          <w:numId w:val="5"/>
        </w:numPr>
      </w:pPr>
      <w:r w:rsidRPr="5BF40A4A">
        <w:t>clock_div=2</w:t>
      </w:r>
    </w:p>
    <w:p w:rsidR="24432999" w:rsidP="5BF40A4A" w:rsidRDefault="24432999" w14:paraId="47525040" w14:textId="7D7DCEBD">
      <w:r w:rsidRPr="5BF40A4A">
        <w:rPr>
          <w:b/>
          <w:bCs/>
        </w:rPr>
        <w:t>NOTE</w:t>
      </w:r>
      <w:r w:rsidRPr="5BF40A4A">
        <w:t xml:space="preserve">: The settings shown above are specific to the LIGO use case for the PEM mid station application and assumes a standard 64K ADC clock. These can be set differently, depending on the specific application. The rule for these settings is: </w:t>
      </w:r>
      <w:r w:rsidRPr="5BF40A4A">
        <w:rPr>
          <w:b/>
          <w:bCs/>
        </w:rPr>
        <w:t>rate * clock_div = ADC clock frequency</w:t>
      </w:r>
    </w:p>
    <w:p w:rsidR="760908BF" w:rsidP="5BF40A4A" w:rsidRDefault="760908BF" w14:paraId="059B4B70" w14:textId="05D16604">
      <w:pPr>
        <w:pStyle w:val="Heading6"/>
        <w:rPr/>
      </w:pPr>
      <w:r w:rsidR="760908BF">
        <w:rPr/>
        <w:t xml:space="preserve">Running IOP at 128K </w:t>
      </w:r>
    </w:p>
    <w:p w:rsidR="760908BF" w:rsidP="5BF40A4A" w:rsidRDefault="760908BF" w14:paraId="61FAE89D" w14:textId="6D944D11">
      <w:r w:rsidRPr="5BF40A4A">
        <w:t>The RTS now supports running of models at 128K. This requires the following IOP parameter settings:</w:t>
      </w:r>
    </w:p>
    <w:p w:rsidR="760908BF" w:rsidP="003C0FD0" w:rsidRDefault="760908BF" w14:paraId="530E2EAC" w14:textId="7D043069">
      <w:pPr>
        <w:pStyle w:val="ListParagraph"/>
        <w:numPr>
          <w:ilvl w:val="0"/>
          <w:numId w:val="4"/>
        </w:numPr>
      </w:pPr>
      <w:r w:rsidRPr="5BF40A4A">
        <w:t>rate=128K</w:t>
      </w:r>
    </w:p>
    <w:p w:rsidR="760908BF" w:rsidP="003C0FD0" w:rsidRDefault="760908BF" w14:paraId="753726D5" w14:textId="327EE80C">
      <w:pPr>
        <w:pStyle w:val="ListParagraph"/>
        <w:numPr>
          <w:ilvl w:val="0"/>
          <w:numId w:val="4"/>
        </w:numPr>
      </w:pPr>
      <w:r w:rsidRPr="5BF40A4A">
        <w:t>adcclock=128</w:t>
      </w:r>
    </w:p>
    <w:p w:rsidR="760908BF" w:rsidP="5BF40A4A" w:rsidRDefault="760908BF" w14:paraId="58440267" w14:textId="3D7B0B09">
      <w:pPr>
        <w:pStyle w:val="Heading6"/>
        <w:rPr/>
      </w:pPr>
      <w:r w:rsidR="760908BF">
        <w:rPr/>
        <w:t>Operation without a LIGO standard timing system</w:t>
      </w:r>
    </w:p>
    <w:p w:rsidR="760908BF" w:rsidP="5BF40A4A" w:rsidRDefault="760908BF" w14:paraId="2970013D" w14:textId="7411DBCA">
      <w:r w:rsidRPr="5BF40A4A">
        <w:t>A LIGO standard timing system receiver is not always available, such as in lab spaces, and I/O timing clocks are provided by other means. The IOP code supports this via two methods:</w:t>
      </w:r>
    </w:p>
    <w:p w:rsidR="760908BF" w:rsidP="003C0FD0" w:rsidRDefault="760908BF" w14:paraId="2293AF24" w14:textId="46C6264A">
      <w:pPr>
        <w:pStyle w:val="ListParagraph"/>
        <w:numPr>
          <w:ilvl w:val="0"/>
          <w:numId w:val="3"/>
        </w:numPr>
      </w:pPr>
      <w:r w:rsidRPr="5BF40A4A">
        <w:t>If a 1PPS signal is provided on the last channel of the first ADC, the IOP code will automatically choose this as the startup synchronization method.</w:t>
      </w:r>
    </w:p>
    <w:p w:rsidR="760908BF" w:rsidP="003C0FD0" w:rsidRDefault="760908BF" w14:paraId="0A4BD4D6" w14:textId="2D95B5BD">
      <w:pPr>
        <w:pStyle w:val="ListParagraph"/>
        <w:numPr>
          <w:ilvl w:val="0"/>
          <w:numId w:val="3"/>
        </w:numPr>
      </w:pPr>
      <w:r w:rsidRPr="5BF40A4A">
        <w:t>If no 1PPS synchronization signal is to be provided, then the IOP will perform startup synchronization based on the FE computer internal clock. This requires an additional parameter block setting:</w:t>
      </w:r>
    </w:p>
    <w:p w:rsidR="760908BF" w:rsidP="003C0FD0" w:rsidRDefault="760908BF" w14:paraId="4C09D03A" w14:textId="61B0011C">
      <w:pPr>
        <w:pStyle w:val="ListParagraph"/>
        <w:numPr>
          <w:ilvl w:val="1"/>
          <w:numId w:val="3"/>
        </w:numPr>
      </w:pPr>
      <w:r w:rsidRPr="5BF40A4A">
        <w:t>no_sync=1</w:t>
      </w:r>
    </w:p>
    <w:p w:rsidR="5E72D382" w:rsidP="5BF40A4A" w:rsidRDefault="5E72D382" w14:paraId="74C6EE00" w14:textId="1EC1BF16">
      <w:pPr>
        <w:pStyle w:val="Heading6"/>
        <w:rPr/>
      </w:pPr>
      <w:r w:rsidR="5E72D382">
        <w:rPr/>
        <w:t>High speed ADC support</w:t>
      </w:r>
    </w:p>
    <w:p w:rsidR="5E72D382" w:rsidP="5BF40A4A" w:rsidRDefault="5E72D382" w14:paraId="5AB9F58D" w14:textId="75DEEA57">
      <w:r w:rsidRPr="5BF40A4A">
        <w:lastRenderedPageBreak/>
        <w:t>Support for the General Standards model 18AI32SSC1M PCIe ADC module has been added for.  RTS V4.0. Use of this module is targeted at a specific A+ application. Future releases will have a finalized code set once requirements have been fully defined.</w:t>
      </w:r>
    </w:p>
    <w:p w:rsidR="5E72D382" w:rsidP="5BF40A4A" w:rsidRDefault="5E72D382" w14:paraId="68C34F8B" w14:textId="6D31267B">
      <w:r w:rsidRPr="5BF40A4A">
        <w:t>At this point, support is for the standard ADC clocking rates and a special 512KHz mode.  For the 512KHz clock case, the IOP will acquire this data at 64K. This is done by having the ADC send 8 data sets every 8 clock cycles to the IOP. Upon receipt, the IOP will run through its model defined processing 8 times, once for each data set, and then wait for the next data set. So, effectively, the IOP is running at 512KHz and will send DAQ data at this full rate. (NOTE: Due to present per model data rate limitations, only one DAQ/TP channel can be selected).</w:t>
      </w:r>
    </w:p>
    <w:p w:rsidR="5E72D382" w:rsidP="5BF40A4A" w:rsidRDefault="5E72D382" w14:paraId="4115C162" w14:textId="5BC6FB4A">
      <w:r w:rsidRPr="5BF40A4A">
        <w:t>In the present IOP code, it will still pass ADC data to CAMs at 64KS/sec. This is done by passing every 8</w:t>
      </w:r>
      <w:r w:rsidRPr="5BF40A4A">
        <w:rPr>
          <w:vertAlign w:val="superscript"/>
        </w:rPr>
        <w:t>th</w:t>
      </w:r>
      <w:r w:rsidRPr="5BF40A4A">
        <w:t xml:space="preserve"> sample without decimation filtering (still awaiting requirements on this). If LIGO standard ADC modules (General Standards 16AI64SSC) are included in the IOP model, then the IOP code assumes these cards are being clocked at the standard 64K rate and read out and pass their data in the normal way. This does however require the IOC to be provided with two separate clocks, 512KHz and 64KHz. </w:t>
      </w:r>
    </w:p>
    <w:p w:rsidR="5E72D382" w:rsidP="5BF40A4A" w:rsidRDefault="5E72D382" w14:paraId="54F903ED" w14:textId="10D21DA4">
      <w:r w:rsidRPr="5BF40A4A">
        <w:t xml:space="preserve">NOTE: When there is a mix of 18AI32SSC and 16AI64SSC cards in the IOC, then a 16AI64SSC should be in the first ADC position on the bus.  This allows for standard timing diagnostics. </w:t>
      </w:r>
    </w:p>
    <w:p w:rsidR="5E72D382" w:rsidP="5BF40A4A" w:rsidRDefault="5E72D382" w14:paraId="4DFA01FA" w14:textId="34436A6D">
      <w:r w:rsidRPr="5BF40A4A">
        <w:t>To operate at the 512KS/sec mode, the parameter block settings required for the IOP are:</w:t>
      </w:r>
    </w:p>
    <w:p w:rsidR="5E72D382" w:rsidP="003C0FD0" w:rsidRDefault="5E72D382" w14:paraId="2DDBF9F8" w14:textId="13C90EC6">
      <w:pPr>
        <w:pStyle w:val="ListParagraph"/>
        <w:numPr>
          <w:ilvl w:val="0"/>
          <w:numId w:val="2"/>
        </w:numPr>
      </w:pPr>
      <w:r w:rsidRPr="5BF40A4A">
        <w:t>rate=512K</w:t>
      </w:r>
    </w:p>
    <w:p w:rsidR="5E72D382" w:rsidP="003C0FD0" w:rsidRDefault="5E72D382" w14:paraId="4E6D58FE" w14:textId="1B6257CF">
      <w:pPr>
        <w:pStyle w:val="ListParagraph"/>
        <w:numPr>
          <w:ilvl w:val="0"/>
          <w:numId w:val="2"/>
        </w:numPr>
      </w:pPr>
      <w:r w:rsidRPr="5BF40A4A">
        <w:t>clock_div=8</w:t>
      </w:r>
    </w:p>
    <w:p w:rsidR="5E72D382" w:rsidP="003C0FD0" w:rsidRDefault="5E72D382" w14:paraId="0F87372D" w14:textId="7040BD16">
      <w:pPr>
        <w:pStyle w:val="ListParagraph"/>
        <w:numPr>
          <w:ilvl w:val="0"/>
          <w:numId w:val="2"/>
        </w:numPr>
      </w:pPr>
      <w:r w:rsidRPr="5BF40A4A">
        <w:t>no_sync=1: Presently, there are no LIGO IOCs with 512K clock or multi rate clocks. Therefore, external clock(s) must be provided to the individual ADC modules.</w:t>
      </w:r>
    </w:p>
    <w:p w:rsidR="5123788B" w:rsidP="5BF40A4A" w:rsidRDefault="5123788B" w14:paraId="28DEF0CE" w14:textId="1C5CC8F8">
      <w:pPr>
        <w:pStyle w:val="Heading6"/>
        <w:rPr/>
      </w:pPr>
      <w:r w:rsidR="5123788B">
        <w:rPr/>
        <w:t>Additional IOP Options</w:t>
      </w:r>
    </w:p>
    <w:p w:rsidR="5123788B" w:rsidP="5BF40A4A" w:rsidRDefault="5123788B" w14:paraId="5BB4600D" w14:textId="210D7C38">
      <w:r w:rsidRPr="5BF40A4A">
        <w:t>There are several additional options available for all IOP configurations.</w:t>
      </w:r>
    </w:p>
    <w:p w:rsidR="5123788B" w:rsidP="003C0FD0" w:rsidRDefault="5123788B" w14:paraId="129DD81B" w14:textId="27E51A7E">
      <w:pPr>
        <w:pStyle w:val="ListParagraph"/>
        <w:numPr>
          <w:ilvl w:val="0"/>
          <w:numId w:val="1"/>
        </w:numPr>
        <w:rPr>
          <w:rFonts w:ascii="Arial" w:hAnsi="Arial" w:eastAsia="Arial" w:cs="Arial"/>
          <w:b/>
          <w:bCs/>
        </w:rPr>
      </w:pPr>
      <w:r w:rsidRPr="5BF40A4A">
        <w:t>optimizeIO=1: Normally, the DAC FIFOs are initialized with two values and, as it runs, the IOP maintains the FIFO at this size.  This does introduce a 1 to 2 cycle delay between when IOP writes data and DAC clocks data out. This is done to allow the IOP code to verify proper DAC clocking. With this option set, the IOP will not preload the DAC FIFOs. This will provide for a slightly lower phase delay of 1 to 2 cycles (15-30 usec, aassuming a 64</w:t>
      </w:r>
      <w:r w:rsidRPr="5BF40A4A" w:rsidR="15B25294">
        <w:t>K clock).</w:t>
      </w:r>
    </w:p>
    <w:p w:rsidR="3FA3BEF1" w:rsidP="003C0FD0" w:rsidRDefault="3FA3BEF1" w14:paraId="661533C5" w14:textId="3EA32E7F">
      <w:pPr>
        <w:pStyle w:val="ListParagraph"/>
        <w:numPr>
          <w:ilvl w:val="0"/>
          <w:numId w:val="1"/>
        </w:numPr>
        <w:rPr>
          <w:b/>
          <w:bCs/>
        </w:rPr>
      </w:pPr>
      <w:r>
        <w:t>no_zero_pad=1</w:t>
      </w:r>
    </w:p>
    <w:p w:rsidR="3FA3BEF1" w:rsidP="003C0FD0" w:rsidRDefault="3FA3BEF1" w14:paraId="42215CEF" w14:textId="21CA3767">
      <w:pPr>
        <w:pStyle w:val="ListParagraph"/>
        <w:numPr>
          <w:ilvl w:val="1"/>
          <w:numId w:val="1"/>
        </w:numPr>
        <w:spacing w:before="0"/>
        <w:jc w:val="left"/>
      </w:pPr>
      <w:r>
        <w:t>Without this set, upsampling of data from lower application code rates to the 64K rate of DAC outputs uses a zero padding algorithm. This is the standard presently used in all aLIGO systems. As an example, if data needs to be upsampled by a factor of 8, the new value calculated for output by the application is applied to the upsample IIR filter to produce the first output sample. To produce the remaining 7 samples, zero is supplied to the to the IIR filter. This form up upsampling provides for a faster output response, however can have a down side of a noisy signal if a DC output level is desired.</w:t>
      </w:r>
    </w:p>
    <w:p w:rsidR="3FA3BEF1" w:rsidP="003C0FD0" w:rsidRDefault="3FA3BEF1" w14:paraId="60D456CC" w14:textId="2C322C22">
      <w:pPr>
        <w:pStyle w:val="ListParagraph"/>
        <w:numPr>
          <w:ilvl w:val="1"/>
          <w:numId w:val="1"/>
        </w:numPr>
        <w:spacing w:before="0"/>
        <w:jc w:val="left"/>
      </w:pPr>
      <w:r>
        <w:t>With this parameter set, upsampling is done by repeatedly sending the application calculated output to the upsample IIR filter. This can have a slower output response, but will cleanly hold a DC level</w:t>
      </w:r>
    </w:p>
    <w:p w:rsidR="2ADBBC1E" w:rsidP="5BF40A4A" w:rsidRDefault="2ADBBC1E" w14:paraId="1D51CF97" w14:textId="64B222DC">
      <w:pPr>
        <w:pStyle w:val="Heading5"/>
        <w:rPr/>
      </w:pPr>
      <w:r w:rsidR="2ADBBC1E">
        <w:rPr/>
        <w:t>CAM Parameter Block Settings</w:t>
      </w:r>
    </w:p>
    <w:p w:rsidR="2ADBBC1E" w:rsidP="5BF40A4A" w:rsidRDefault="2ADBBC1E" w14:paraId="6A8C1439" w14:textId="59DD459D">
      <w:r w:rsidRPr="5BF40A4A">
        <w:t>In RCG V4.0, if the parameter block does not contain iop_model=1, then the model is built as a CAM. Required CAM parameter block settings are:</w:t>
      </w:r>
    </w:p>
    <w:p w:rsidR="2ADBBC1E" w:rsidP="003C0FD0" w:rsidRDefault="2ADBBC1E" w14:paraId="0064F9A3" w14:textId="5C760079">
      <w:pPr>
        <w:pStyle w:val="ListParagraph"/>
        <w:numPr>
          <w:ilvl w:val="0"/>
          <w:numId w:val="1"/>
        </w:numPr>
      </w:pPr>
      <w:r w:rsidRPr="5BF40A4A">
        <w:t>ifo=xy, where:</w:t>
      </w:r>
    </w:p>
    <w:p w:rsidR="2ADBBC1E" w:rsidP="003C0FD0" w:rsidRDefault="2ADBBC1E" w14:paraId="3C50B4E7" w14:textId="3033DF29">
      <w:pPr>
        <w:pStyle w:val="ListParagraph"/>
        <w:numPr>
          <w:ilvl w:val="1"/>
          <w:numId w:val="1"/>
        </w:numPr>
      </w:pPr>
      <w:r w:rsidRPr="5BF40A4A">
        <w:t xml:space="preserve"> x is the SITE designator eg H for Hanford, L for Livingston, etc.</w:t>
      </w:r>
    </w:p>
    <w:p w:rsidR="2ADBBC1E" w:rsidP="003C0FD0" w:rsidRDefault="2ADBBC1E" w14:paraId="74DB2923" w14:textId="5A99BE75">
      <w:pPr>
        <w:pStyle w:val="ListParagraph"/>
        <w:numPr>
          <w:ilvl w:val="1"/>
          <w:numId w:val="1"/>
        </w:numPr>
        <w:rPr>
          <w:sz w:val="22"/>
          <w:szCs w:val="22"/>
        </w:rPr>
      </w:pPr>
      <w:r w:rsidRPr="5BF40A4A">
        <w:rPr>
          <w:sz w:val="22"/>
          <w:szCs w:val="22"/>
        </w:rPr>
        <w:t xml:space="preserve"> y</w:t>
      </w:r>
      <w:r w:rsidRPr="5BF40A4A">
        <w:t xml:space="preserve"> is the IFO number for that site. </w:t>
      </w:r>
    </w:p>
    <w:p w:rsidR="2ADBBC1E" w:rsidP="003C0FD0" w:rsidRDefault="2ADBBC1E" w14:paraId="0FE1C63C" w14:textId="21FDEB0F">
      <w:pPr>
        <w:pStyle w:val="ListParagraph"/>
        <w:numPr>
          <w:ilvl w:val="1"/>
          <w:numId w:val="1"/>
        </w:numPr>
      </w:pPr>
      <w:r w:rsidRPr="5BF40A4A">
        <w:t>Note: This replaces site=xy, supported in previous releases. For V4.0, site= is still supported, but will be deprecated in future releases.</w:t>
      </w:r>
    </w:p>
    <w:p w:rsidR="2ADBBC1E" w:rsidP="003C0FD0" w:rsidRDefault="2ADBBC1E" w14:paraId="2151ED00" w14:textId="6CDCAB6D">
      <w:pPr>
        <w:pStyle w:val="ListParagraph"/>
        <w:numPr>
          <w:ilvl w:val="1"/>
          <w:numId w:val="1"/>
        </w:numPr>
      </w:pPr>
      <w:r w:rsidRPr="5BF40A4A">
        <w:t>Note: A1 is to be the designator for LIGO India. (SITE=LAO, IFO=A1)</w:t>
      </w:r>
    </w:p>
    <w:p w:rsidR="2ADBBC1E" w:rsidP="003C0FD0" w:rsidRDefault="2ADBBC1E" w14:paraId="3F3AA2FD" w14:textId="5C392294">
      <w:pPr>
        <w:pStyle w:val="ListParagraph"/>
        <w:numPr>
          <w:ilvl w:val="0"/>
          <w:numId w:val="1"/>
        </w:numPr>
      </w:pPr>
      <w:r w:rsidRPr="5BF40A4A">
        <w:t xml:space="preserve">rate=x: The CAM code cycle rate.  Supported options are 2K, 4K, 16K, 32K, 64K and 128K. </w:t>
      </w:r>
    </w:p>
    <w:p w:rsidR="2ADBBC1E" w:rsidP="003C0FD0" w:rsidRDefault="2ADBBC1E" w14:paraId="5877C5B8" w14:textId="1D31199F">
      <w:pPr>
        <w:pStyle w:val="ListParagraph"/>
        <w:numPr>
          <w:ilvl w:val="0"/>
          <w:numId w:val="1"/>
        </w:numPr>
      </w:pPr>
      <w:r w:rsidRPr="5BF40A4A">
        <w:t xml:space="preserve">host=x, where x is the name of the computer on which the code is to run. </w:t>
      </w:r>
    </w:p>
    <w:p w:rsidR="2ADBBC1E" w:rsidP="003C0FD0" w:rsidRDefault="2ADBBC1E" w14:paraId="2887BC1A" w14:textId="1CE18B62">
      <w:pPr>
        <w:pStyle w:val="ListParagraph"/>
        <w:numPr>
          <w:ilvl w:val="0"/>
          <w:numId w:val="1"/>
        </w:numPr>
      </w:pPr>
      <w:r w:rsidRPr="5BF40A4A">
        <w:t>dcuid=x, where x is a unique identifier number for data acquisition. This number must be in the range of 5 to 13 or 16 to 255.</w:t>
      </w:r>
    </w:p>
    <w:p w:rsidR="3BA98E03" w:rsidP="003C0FD0" w:rsidRDefault="3BA98E03" w14:paraId="108CE4FA" w14:textId="7468C7D1">
      <w:pPr>
        <w:pStyle w:val="ListParagraph"/>
        <w:numPr>
          <w:ilvl w:val="0"/>
          <w:numId w:val="1"/>
        </w:numPr>
      </w:pPr>
      <w:r w:rsidRPr="5BF40A4A">
        <w:t>adcclock=128: Required only if the CAM is to run with an IOP running at 128K.</w:t>
      </w:r>
    </w:p>
    <w:p w:rsidR="2ADBBC1E" w:rsidP="5BF40A4A" w:rsidRDefault="2ADBBC1E" w14:paraId="0BF949BB" w14:textId="239A9333">
      <w:pPr>
        <w:pStyle w:val="Heading5"/>
        <w:rPr/>
      </w:pPr>
      <w:r w:rsidR="2ADBBC1E">
        <w:rPr/>
        <w:t>Parameter Block Options Common to both IOP and CAM</w:t>
      </w:r>
    </w:p>
    <w:p w:rsidR="2ADBBC1E" w:rsidP="003C0FD0" w:rsidRDefault="2ADBBC1E" w14:paraId="479F2157" w14:textId="100E59DA">
      <w:pPr>
        <w:pStyle w:val="ListParagraph"/>
        <w:numPr>
          <w:ilvl w:val="0"/>
          <w:numId w:val="1"/>
        </w:numPr>
      </w:pPr>
      <w:r w:rsidRPr="5BF40A4A">
        <w:t>ipc_rate=x, where x is 2048, 4096, 8192, 16384, or 32768 and x &lt;= ½ the model rate. This parameter was added to reduce IPC data traffic in cases where the IPC transmitter is running much faster than the IPC receiver requires. A specific case is where SUS IOPs are sending watchdog IPC signals at 64K to SEI systems that only need the data at much lower rates.</w:t>
      </w:r>
    </w:p>
    <w:p w:rsidR="2ADBBC1E" w:rsidP="003C0FD0" w:rsidRDefault="2ADBBC1E" w14:paraId="6E867CFC" w14:textId="3D976BB1">
      <w:pPr>
        <w:pStyle w:val="ListParagraph"/>
        <w:numPr>
          <w:ilvl w:val="1"/>
          <w:numId w:val="1"/>
        </w:numPr>
        <w:rPr>
          <w:b/>
          <w:bCs/>
        </w:rPr>
      </w:pPr>
      <w:r w:rsidRPr="5BF40A4A">
        <w:rPr>
          <w:b/>
          <w:bCs/>
        </w:rPr>
        <w:t>NOTE: This setting will affect all IPC data transmissions from the model ie is not per channel selectable</w:t>
      </w:r>
      <w:r w:rsidRPr="5BF40A4A">
        <w:t>.</w:t>
      </w:r>
    </w:p>
    <w:p w:rsidR="2ADBBC1E" w:rsidP="003C0FD0" w:rsidRDefault="2ADBBC1E" w14:paraId="611538FE" w14:textId="031A9749">
      <w:pPr>
        <w:pStyle w:val="ListParagraph"/>
        <w:numPr>
          <w:ilvl w:val="0"/>
          <w:numId w:val="1"/>
        </w:numPr>
      </w:pPr>
      <w:r w:rsidRPr="5BF40A4A">
        <w:t xml:space="preserve">no_cpu_shutdown=1: Normally, at runtime, the IOP kernel object will lock its designated core for its exclusive use. With this parameter set, the IOP will install itself as a standard Linux kernel module without core locking. This can be useful in software debugging and running the code on a computer with a standard Linux OS installed. Note that the code timing will not be entirely stable when run in this mode but should still be good enough for testing. </w:t>
      </w:r>
    </w:p>
    <w:p w:rsidR="771DDAA1" w:rsidP="003C0FD0" w:rsidRDefault="771DDAA1" w14:paraId="023B0813" w14:textId="64E2A864">
      <w:pPr>
        <w:pStyle w:val="ListParagraph"/>
        <w:numPr>
          <w:ilvl w:val="0"/>
          <w:numId w:val="1"/>
        </w:numPr>
      </w:pPr>
      <w:r>
        <w:t>a</w:t>
      </w:r>
      <w:r w:rsidR="2DC16CF5">
        <w:t>ccum_overflow</w:t>
      </w:r>
      <w:r w:rsidR="64BC11A8">
        <w:t>=1:</w:t>
      </w:r>
      <w:r w:rsidR="2DC16CF5">
        <w:t>ADC overflow accumulator value. Without this flag set, ADC and DAC  overrange counters get reset each second ie errors/sec. With this flag set, over</w:t>
      </w:r>
      <w:r w:rsidR="0E7CC0C1">
        <w:t>range</w:t>
      </w:r>
      <w:r w:rsidR="2DC16CF5">
        <w:t xml:space="preserve"> indicators will count continuously until either the integer value limit is reached or the DIAG RESET has been set.</w:t>
      </w:r>
    </w:p>
    <w:p w:rsidR="5BF40A4A" w:rsidP="003C0FD0" w:rsidRDefault="5BF40A4A" w14:paraId="1DF652DE" w14:textId="6703163E">
      <w:pPr>
        <w:pStyle w:val="ListParagraph"/>
        <w:numPr>
          <w:ilvl w:val="0"/>
          <w:numId w:val="1"/>
        </w:numPr>
      </w:pPr>
    </w:p>
    <w:p w:rsidR="5BF40A4A" w:rsidP="5BF40A4A" w:rsidRDefault="5BF40A4A" w14:paraId="06DD273F" w14:textId="7428178A"/>
    <w:p w:rsidR="00A468AC" w:rsidP="0085024C" w:rsidRDefault="00A468AC" w14:paraId="492A795D" w14:textId="77777777">
      <w:pPr>
        <w:pStyle w:val="Heading4"/>
        <w:rPr/>
      </w:pPr>
      <w:r w:rsidR="00A468AC">
        <w:rPr/>
        <w:t>Operation</w:t>
      </w:r>
    </w:p>
    <w:p w:rsidR="00A468AC" w:rsidP="00A468AC" w:rsidRDefault="00A468AC" w14:paraId="7D7EAEF6" w14:textId="77777777">
      <w:r>
        <w:t>This component is used solely to set up appropriate compiler flags in the RCG. It is not linked as part of the real-time code.</w:t>
      </w:r>
    </w:p>
    <w:p w:rsidR="00A468AC" w:rsidP="00A468AC" w:rsidRDefault="00A468AC" w14:paraId="000B0CD5" w14:textId="77777777"/>
    <w:p w:rsidR="00A468AC" w:rsidP="0085024C" w:rsidRDefault="00A468AC" w14:paraId="42F7E56D" w14:textId="77777777">
      <w:pPr>
        <w:pStyle w:val="Heading4"/>
        <w:rPr/>
      </w:pPr>
      <w:r w:rsidR="00A468AC">
        <w:rPr/>
        <w:t>Associated EPICS Records</w:t>
      </w:r>
    </w:p>
    <w:p w:rsidR="00A468AC" w:rsidP="00A468AC" w:rsidRDefault="00A468AC" w14:paraId="3B295A38" w14:textId="77777777"/>
    <w:p w:rsidR="00893C0C" w:rsidP="5BF40A4A" w:rsidRDefault="00A468AC" w14:paraId="6B490DE4" w14:textId="514D49B9">
      <w:r>
        <w:t>None.</w:t>
      </w:r>
    </w:p>
    <w:p w:rsidR="00361B18" w:rsidP="00361B18" w:rsidRDefault="00361B18" w14:paraId="61F4E50F" w14:textId="001CC89E">
      <w:pPr>
        <w:pStyle w:val="Heading2"/>
        <w:rPr/>
      </w:pPr>
      <w:bookmarkStart w:name="_Toc46299866" w:id="53"/>
      <w:r w:rsidR="00361B18">
        <w:rPr/>
        <w:t>C Code</w:t>
      </w:r>
      <w:bookmarkEnd w:id="53"/>
    </w:p>
    <w:p w:rsidRPr="00361B18" w:rsidR="00A468AC" w:rsidP="00361B18" w:rsidRDefault="00361B18" w14:paraId="0B044B6A" w14:textId="77777777">
      <w:r>
        <w:t xml:space="preserve">The RCG provides the capability for application developers to provide their own C Code modules to be linked in with the real-time code build. </w:t>
      </w:r>
    </w:p>
    <w:p w:rsidR="00A468AC" w:rsidP="00D65BD6" w:rsidRDefault="00A468AC" w14:paraId="3ECDE89D" w14:textId="77777777">
      <w:pPr>
        <w:pStyle w:val="Heading3"/>
        <w:rPr/>
      </w:pPr>
      <w:bookmarkStart w:name="_Toc243734323" w:id="54"/>
      <w:bookmarkStart w:name="_Toc46299867" w:id="55"/>
      <w:r w:rsidR="00A468AC">
        <w:rPr/>
        <w:t>cdsFunctionCall</w:t>
      </w:r>
      <w:bookmarkEnd w:id="54"/>
      <w:bookmarkEnd w:id="55"/>
    </w:p>
    <w:p w:rsidR="00A468AC" w:rsidP="00A468AC" w:rsidRDefault="00A468AC" w14:paraId="7C61B755" w14:textId="77777777"/>
    <w:p w:rsidR="00A468AC" w:rsidP="0085024C" w:rsidRDefault="009202E1" w14:paraId="4BC33216" w14:textId="77777777">
      <w:pPr>
        <w:pStyle w:val="Heading4"/>
        <w:rPr/>
      </w:pPr>
      <w:r>
        <w:rPr>
          <w:noProof/>
        </w:rPr>
        <w:drawing>
          <wp:anchor distT="0" distB="0" distL="114300" distR="114300" simplePos="0" relativeHeight="251662336" behindDoc="0" locked="0" layoutInCell="1" allowOverlap="1" wp14:anchorId="503F1536" wp14:editId="1F1D93CF">
            <wp:simplePos x="0" y="0"/>
            <wp:positionH relativeFrom="column">
              <wp:align>right</wp:align>
            </wp:positionH>
            <wp:positionV relativeFrom="paragraph">
              <wp:posOffset>0</wp:posOffset>
            </wp:positionV>
            <wp:extent cx="1562100" cy="2908300"/>
            <wp:effectExtent l="25400" t="0" r="0" b="0"/>
            <wp:wrapSquare wrapText="bothSides"/>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1562100" cy="2908300"/>
                    </a:xfrm>
                    <a:prstGeom prst="rect">
                      <a:avLst/>
                    </a:prstGeom>
                    <a:noFill/>
                    <a:ln w="9525">
                      <a:noFill/>
                      <a:miter lim="800000"/>
                      <a:headEnd/>
                      <a:tailEnd/>
                    </a:ln>
                  </pic:spPr>
                </pic:pic>
              </a:graphicData>
            </a:graphic>
          </wp:anchor>
        </w:drawing>
      </w:r>
      <w:r w:rsidR="00A468AC">
        <w:rPr/>
        <w:t>Function</w:t>
      </w:r>
    </w:p>
    <w:p w:rsidRPr="009F6EB7" w:rsidR="00A468AC" w:rsidP="00A468AC" w:rsidRDefault="00A468AC" w14:paraId="1A6559B9" w14:textId="77777777">
      <w:r>
        <w:t>The purpose of this block is to allow users to link their own C code into the real-time application built by RCG. It is typically used when RCG does not support desired functions or the desired process is too complicated to be drawn in a model file.</w:t>
      </w:r>
    </w:p>
    <w:p w:rsidR="00A468AC" w:rsidP="0085024C" w:rsidRDefault="00A468AC" w14:paraId="3D2FDEFB" w14:textId="77777777">
      <w:pPr>
        <w:pStyle w:val="Heading4"/>
        <w:rPr/>
      </w:pPr>
      <w:r w:rsidR="00A468AC">
        <w:rPr/>
        <w:t>Usage</w:t>
      </w:r>
    </w:p>
    <w:p w:rsidR="00A468AC" w:rsidP="00A468AC" w:rsidRDefault="00A468AC" w14:paraId="708A15AD" w14:textId="77777777">
      <w:r>
        <w:t xml:space="preserve">Process variables are passed into and out of the user C function by connecting signals at the Mux inputs and Demux outputs. Any number of inputs or outputs may be connected by adjusting the Mux/Demux I/O sizes in MATLAB. </w:t>
      </w:r>
    </w:p>
    <w:p w:rsidR="006B4FF0" w:rsidP="003C0FD0" w:rsidRDefault="00753C7D" w14:paraId="7C6E8D86" w14:textId="77777777">
      <w:pPr>
        <w:pStyle w:val="ListParagraph"/>
        <w:numPr>
          <w:ilvl w:val="0"/>
          <w:numId w:val="36"/>
        </w:numPr>
        <w:rPr/>
      </w:pPr>
      <w:r>
        <w:rPr>
          <w:noProof/>
        </w:rPr>
        <w:drawing>
          <wp:anchor distT="0" distB="0" distL="114300" distR="114300" simplePos="0" relativeHeight="251765760" behindDoc="0" locked="0" layoutInCell="1" allowOverlap="1" wp14:anchorId="4CBC21D9" wp14:editId="686B5DC4">
            <wp:simplePos x="0" y="0"/>
            <wp:positionH relativeFrom="column">
              <wp:posOffset>4010660</wp:posOffset>
            </wp:positionH>
            <wp:positionV relativeFrom="paragraph">
              <wp:posOffset>734060</wp:posOffset>
            </wp:positionV>
            <wp:extent cx="2087880" cy="4206240"/>
            <wp:effectExtent l="25400" t="0" r="0" b="0"/>
            <wp:wrapSquare wrapText="bothSides"/>
            <wp:docPr id="8" name="Picture 8" descr="rcgCexamp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Cexample.tiff"/>
                    <pic:cNvPicPr/>
                  </pic:nvPicPr>
                  <pic:blipFill>
                    <a:blip r:embed="rId23"/>
                    <a:stretch>
                      <a:fillRect/>
                    </a:stretch>
                  </pic:blipFill>
                  <pic:spPr>
                    <a:xfrm>
                      <a:off x="0" y="0"/>
                      <a:ext cx="2087880" cy="4206240"/>
                    </a:xfrm>
                    <a:prstGeom prst="rect">
                      <a:avLst/>
                    </a:prstGeom>
                  </pic:spPr>
                </pic:pic>
              </a:graphicData>
            </a:graphic>
          </wp:anchor>
        </w:drawing>
      </w:r>
      <w:r w:rsidR="00A468AC">
        <w:rPr/>
        <w:t>The ‘Function Name’ must be changed to the name of the user supplied function.</w:t>
      </w:r>
    </w:p>
    <w:p w:rsidR="006B4FF0" w:rsidP="003C0FD0" w:rsidRDefault="006B4FF0" w14:paraId="38383B4D" w14:textId="77777777">
      <w:pPr>
        <w:pStyle w:val="ListParagraph"/>
        <w:numPr>
          <w:ilvl w:val="0"/>
          <w:numId w:val="36"/>
        </w:numPr>
      </w:pPr>
      <w:r>
        <w:t>Block Properties must be modified to point to the code and its location in the form &lt;inline&gt; &lt;C function name&gt; &lt;Source file&gt;</w:t>
      </w:r>
      <w:r w:rsidR="00A468AC">
        <w:t>.</w:t>
      </w:r>
    </w:p>
    <w:p w:rsidR="006B4FF0" w:rsidP="003C0FD0" w:rsidRDefault="006B4FF0" w14:paraId="6047C8EB" w14:textId="77777777">
      <w:pPr>
        <w:pStyle w:val="ListParagraph"/>
        <w:numPr>
          <w:ilvl w:val="1"/>
          <w:numId w:val="36"/>
        </w:numPr>
      </w:pPr>
      <w:r>
        <w:t>“inline” must be first entry, used as a flag to the compiler. This allows the same function to be used/called several times within a model and be provided with its own static variables.</w:t>
      </w:r>
    </w:p>
    <w:p w:rsidR="006B4FF0" w:rsidP="003C0FD0" w:rsidRDefault="006B4FF0" w14:paraId="3CF3D84E" w14:textId="77777777">
      <w:pPr>
        <w:pStyle w:val="ListParagraph"/>
        <w:numPr>
          <w:ilvl w:val="1"/>
          <w:numId w:val="36"/>
        </w:numPr>
      </w:pPr>
      <w:r>
        <w:t>C Function name, as defined in the source code file.</w:t>
      </w:r>
    </w:p>
    <w:p w:rsidR="006B4FF0" w:rsidP="003C0FD0" w:rsidRDefault="006B4FF0" w14:paraId="71BE089E" w14:textId="77777777">
      <w:pPr>
        <w:pStyle w:val="ListParagraph"/>
        <w:numPr>
          <w:ilvl w:val="1"/>
          <w:numId w:val="36"/>
        </w:numPr>
      </w:pPr>
      <w:r>
        <w:t>Source code file name. This can be either:</w:t>
      </w:r>
    </w:p>
    <w:p w:rsidR="006B4FF0" w:rsidP="003C0FD0" w:rsidRDefault="006B4FF0" w14:paraId="225D7EE6" w14:textId="77777777">
      <w:pPr>
        <w:pStyle w:val="ListParagraph"/>
        <w:numPr>
          <w:ilvl w:val="2"/>
          <w:numId w:val="36"/>
        </w:numPr>
      </w:pPr>
      <w:r>
        <w:t>The complete path to the file, as in the example at right.</w:t>
      </w:r>
    </w:p>
    <w:p w:rsidR="006B4FF0" w:rsidP="003C0FD0" w:rsidRDefault="006B4FF0" w14:paraId="77DA0DCD" w14:textId="77777777">
      <w:pPr>
        <w:pStyle w:val="ListParagraph"/>
        <w:numPr>
          <w:ilvl w:val="2"/>
          <w:numId w:val="36"/>
        </w:numPr>
      </w:pPr>
      <w:r>
        <w:t>Environment variable + filename, for example $USER_CODE/omc_src.c</w:t>
      </w:r>
      <w:r w:rsidR="004622A7">
        <w:t>, where $USER_CODE has been defined on the user’s computer to point to the source code directory</w:t>
      </w:r>
      <w:r>
        <w:t>.</w:t>
      </w:r>
    </w:p>
    <w:p w:rsidR="00A468AC" w:rsidP="006B4FF0" w:rsidRDefault="00A468AC" w14:paraId="03505FEC" w14:textId="77777777">
      <w:r>
        <w:t>The user defined C code function must be of the form:</w:t>
      </w:r>
      <w:r>
        <w:tab/>
      </w:r>
    </w:p>
    <w:p w:rsidR="00A468AC" w:rsidP="00A468AC" w:rsidRDefault="00A468AC" w14:paraId="3D7C8A52" w14:textId="77777777">
      <w:r>
        <w:t>void Function_Name (double *in, int inSize, double *out, int outSize)</w:t>
      </w:r>
    </w:p>
    <w:p w:rsidR="00A468AC" w:rsidP="006B4FF0" w:rsidRDefault="00A468AC" w14:paraId="6DD33E5C" w14:textId="77777777">
      <w:r>
        <w:t>where:</w:t>
      </w:r>
    </w:p>
    <w:p w:rsidR="00A468AC" w:rsidP="003C0FD0" w:rsidRDefault="00A468AC" w14:paraId="5C0C46B5" w14:textId="77777777">
      <w:pPr>
        <w:numPr>
          <w:ilvl w:val="0"/>
          <w:numId w:val="25"/>
        </w:numPr>
        <w:spacing w:before="0"/>
        <w:jc w:val="left"/>
      </w:pPr>
      <w:r>
        <w:lastRenderedPageBreak/>
        <w:t>*in is a pointer to the input variables. Inputs are passed in the same order as they are connected to the input Mux.</w:t>
      </w:r>
    </w:p>
    <w:p w:rsidR="00A468AC" w:rsidP="003C0FD0" w:rsidRDefault="00A468AC" w14:paraId="5E016E2F" w14:textId="77777777">
      <w:pPr>
        <w:numPr>
          <w:ilvl w:val="0"/>
          <w:numId w:val="25"/>
        </w:numPr>
        <w:spacing w:before="0"/>
        <w:jc w:val="left"/>
      </w:pPr>
      <w:r>
        <w:t>inSize indicates the number of parameters being passed to the function.</w:t>
      </w:r>
    </w:p>
    <w:p w:rsidR="00A468AC" w:rsidP="003C0FD0" w:rsidRDefault="00A468AC" w14:paraId="77ECF882" w14:textId="77777777">
      <w:pPr>
        <w:numPr>
          <w:ilvl w:val="0"/>
          <w:numId w:val="25"/>
        </w:numPr>
        <w:spacing w:before="0"/>
        <w:jc w:val="left"/>
      </w:pPr>
      <w:r>
        <w:t>*out is a pointer to the output variables. Outputs are passed back to the main code in the same order as the Demux connections.</w:t>
      </w:r>
    </w:p>
    <w:p w:rsidR="00A468AC" w:rsidP="003C0FD0" w:rsidRDefault="00A468AC" w14:paraId="59068198" w14:textId="77777777">
      <w:pPr>
        <w:numPr>
          <w:ilvl w:val="0"/>
          <w:numId w:val="25"/>
        </w:numPr>
        <w:spacing w:before="0"/>
        <w:jc w:val="left"/>
      </w:pPr>
      <w:r>
        <w:t>outSize is the number of outputs allowed from the code module.</w:t>
      </w:r>
    </w:p>
    <w:p w:rsidR="00A468AC" w:rsidP="00A468AC" w:rsidRDefault="00A468AC" w14:paraId="69A6937C" w14:textId="77777777"/>
    <w:p w:rsidR="00A468AC" w:rsidP="00A468AC" w:rsidRDefault="00A468AC" w14:paraId="3674F223" w14:textId="77777777">
      <w:r>
        <w:t>As a simple example of user code:</w:t>
      </w:r>
    </w:p>
    <w:p w:rsidRPr="00BD375D" w:rsidR="00A468AC" w:rsidP="00A468AC" w:rsidRDefault="009F4F1C" w14:paraId="3F79E662" w14:textId="77777777">
      <w:pPr>
        <w:rPr>
          <w:sz w:val="20"/>
        </w:rPr>
      </w:pPr>
      <w:r>
        <w:rPr>
          <w:sz w:val="20"/>
        </w:rPr>
        <w:t>void RCG_EXAMPLE</w:t>
      </w:r>
      <w:r w:rsidRPr="00BD375D" w:rsidR="00A468AC">
        <w:rPr>
          <w:sz w:val="20"/>
        </w:rPr>
        <w:t>(double *in, int inSize, double *out, int outSize)</w:t>
      </w:r>
    </w:p>
    <w:p w:rsidRPr="00BD375D" w:rsidR="00A468AC" w:rsidP="00A468AC" w:rsidRDefault="00A468AC" w14:paraId="428803E2" w14:textId="77777777">
      <w:pPr>
        <w:rPr>
          <w:sz w:val="20"/>
        </w:rPr>
      </w:pPr>
      <w:r w:rsidRPr="00BD375D">
        <w:rPr>
          <w:sz w:val="20"/>
        </w:rPr>
        <w:t>{</w:t>
      </w:r>
    </w:p>
    <w:p w:rsidRPr="00BD375D" w:rsidR="00A468AC" w:rsidP="00A468AC" w:rsidRDefault="00A468AC" w14:paraId="7709DD79" w14:textId="77777777">
      <w:pPr>
        <w:rPr>
          <w:sz w:val="20"/>
        </w:rPr>
      </w:pPr>
      <w:r w:rsidRPr="00BD375D">
        <w:rPr>
          <w:sz w:val="20"/>
        </w:rPr>
        <w:t xml:space="preserve">  </w:t>
      </w:r>
      <w:r w:rsidRPr="00BD375D">
        <w:rPr>
          <w:sz w:val="20"/>
        </w:rPr>
        <w:tab/>
      </w:r>
      <w:r w:rsidRPr="00BD375D">
        <w:rPr>
          <w:sz w:val="20"/>
        </w:rPr>
        <w:t>if (in[2] &gt; in[0]) out[0] = in[1] * -1;</w:t>
      </w:r>
    </w:p>
    <w:p w:rsidRPr="00BD375D" w:rsidR="00A468AC" w:rsidP="00A468AC" w:rsidRDefault="00A468AC" w14:paraId="50826C22" w14:textId="77777777">
      <w:pPr>
        <w:rPr>
          <w:sz w:val="20"/>
        </w:rPr>
      </w:pPr>
      <w:r w:rsidRPr="00BD375D">
        <w:rPr>
          <w:sz w:val="20"/>
        </w:rPr>
        <w:tab/>
      </w:r>
      <w:r w:rsidRPr="00BD375D">
        <w:rPr>
          <w:sz w:val="20"/>
        </w:rPr>
        <w:t>else out[0] = in[1];</w:t>
      </w:r>
    </w:p>
    <w:p w:rsidRPr="00BD375D" w:rsidR="00A468AC" w:rsidP="00A468AC" w:rsidRDefault="00A468AC" w14:paraId="367B33E3" w14:textId="77777777">
      <w:pPr>
        <w:rPr>
          <w:sz w:val="20"/>
        </w:rPr>
      </w:pPr>
      <w:r w:rsidRPr="00BD375D">
        <w:rPr>
          <w:sz w:val="20"/>
        </w:rPr>
        <w:t>}</w:t>
      </w:r>
    </w:p>
    <w:p w:rsidR="00A468AC" w:rsidP="00A468AC" w:rsidRDefault="00A468AC" w14:paraId="2F8255A5" w14:textId="77777777"/>
    <w:p w:rsidR="00A468AC" w:rsidP="00A468AC" w:rsidRDefault="00A468AC" w14:paraId="361C6E0A" w14:textId="77777777"/>
    <w:p w:rsidR="00A468AC" w:rsidP="0085024C" w:rsidRDefault="00A468AC" w14:paraId="7BB639F7" w14:textId="77777777">
      <w:pPr>
        <w:pStyle w:val="Heading4"/>
        <w:rPr/>
      </w:pPr>
      <w:r w:rsidR="00A468AC">
        <w:rPr/>
        <w:t>Operation</w:t>
      </w:r>
    </w:p>
    <w:p w:rsidR="00A468AC" w:rsidP="00A468AC" w:rsidRDefault="00A468AC" w14:paraId="18DAABC0" w14:textId="77777777">
      <w:r>
        <w:t>At run-time, the code operates as defined by the user provided C code.</w:t>
      </w:r>
    </w:p>
    <w:p w:rsidR="00A468AC" w:rsidP="00A468AC" w:rsidRDefault="00A468AC" w14:paraId="17FB9156" w14:textId="77777777"/>
    <w:p w:rsidR="00A468AC" w:rsidP="00A468AC" w:rsidRDefault="00A468AC" w14:paraId="290346A4" w14:textId="77777777">
      <w:pPr>
        <w:pStyle w:val="Heading4"/>
        <w:rPr/>
      </w:pPr>
      <w:r w:rsidR="00A468AC">
        <w:rPr/>
        <w:t>Associated EPICS Records</w:t>
      </w:r>
    </w:p>
    <w:p w:rsidR="00A468AC" w:rsidP="00A468AC" w:rsidRDefault="00A468AC" w14:paraId="7DB9D678" w14:textId="77777777">
      <w:r>
        <w:t>None.</w:t>
      </w:r>
    </w:p>
    <w:p w:rsidR="00CD2565" w:rsidP="00CD2565" w:rsidRDefault="00CD2565" w14:paraId="7B00D79E" w14:textId="6A5CBC76">
      <w:pPr>
        <w:pStyle w:val="Heading4"/>
        <w:rPr/>
      </w:pPr>
      <w:r w:rsidR="00CD2565">
        <w:rPr/>
        <w:t>Auto-Generated MEDM Screens</w:t>
      </w:r>
    </w:p>
    <w:p w:rsidRPr="00CD2565" w:rsidR="00CD2565" w:rsidP="00CD2565" w:rsidRDefault="00CD2565" w14:paraId="02B6E2A6" w14:textId="3D219D5F">
      <w:r>
        <w:t>None.</w:t>
      </w:r>
    </w:p>
    <w:p w:rsidR="002201E4" w:rsidP="002201E4" w:rsidRDefault="002201E4" w14:paraId="5D65B214" w14:textId="77777777">
      <w:pPr>
        <w:pStyle w:val="Heading2"/>
        <w:pageBreakBefore/>
        <w:jc w:val="left"/>
        <w:rPr/>
      </w:pPr>
      <w:bookmarkStart w:name="_Toc243734324" w:id="56"/>
      <w:bookmarkStart w:name="_Toc46299868" w:id="57"/>
      <w:r w:rsidR="002201E4">
        <w:rPr/>
        <w:t>I/O Parts</w:t>
      </w:r>
      <w:bookmarkEnd w:id="56"/>
      <w:bookmarkEnd w:id="57"/>
    </w:p>
    <w:p w:rsidRPr="002D6A98" w:rsidR="002201E4" w:rsidP="002201E4" w:rsidRDefault="002201E4" w14:paraId="216D861B" w14:textId="77777777"/>
    <w:p w:rsidR="00636B54" w:rsidP="002201E4" w:rsidRDefault="002201E4" w14:paraId="01BE6F50" w14:textId="77777777">
      <w:r>
        <w:t xml:space="preserve">The I/O parts library contains the drivers for connecting I/O modules to the system. </w:t>
      </w:r>
    </w:p>
    <w:p w:rsidR="005C52B8" w:rsidP="002201E4" w:rsidRDefault="005C52B8" w14:paraId="4CE2FCED" w14:textId="77777777"/>
    <w:p w:rsidR="005C52B8" w:rsidP="002201E4" w:rsidRDefault="00CD2565" w14:paraId="3B0DF15B" w14:textId="1C21A8E7">
      <w:r w:rsidR="00CD2565">
        <w:drawing>
          <wp:inline wp14:editId="069CBEDC" wp14:anchorId="5259653B">
            <wp:extent cx="6089648" cy="6725284"/>
            <wp:effectExtent l="0" t="0" r="6350" b="5715"/>
            <wp:docPr id="2083807195" name="Picture 35" title=""/>
            <wp:cNvGraphicFramePr>
              <a:graphicFrameLocks noChangeAspect="1"/>
            </wp:cNvGraphicFramePr>
            <a:graphic>
              <a:graphicData uri="http://schemas.openxmlformats.org/drawingml/2006/picture">
                <pic:pic>
                  <pic:nvPicPr>
                    <pic:cNvPr id="0" name="Picture 35"/>
                    <pic:cNvPicPr/>
                  </pic:nvPicPr>
                  <pic:blipFill>
                    <a:blip r:embed="R5a1b5ba8822c4f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6725284"/>
                    </a:xfrm>
                    <a:prstGeom prst="rect">
                      <a:avLst/>
                    </a:prstGeom>
                  </pic:spPr>
                </pic:pic>
              </a:graphicData>
            </a:graphic>
          </wp:inline>
        </w:drawing>
      </w:r>
    </w:p>
    <w:p w:rsidR="002201E4" w:rsidP="005C52B8" w:rsidRDefault="002201E4" w14:paraId="0A60139D" w14:textId="249BBC66"/>
    <w:p w:rsidR="002201E4" w:rsidP="00D65BD6" w:rsidRDefault="009202E1" w14:paraId="22DD1C1E" w14:textId="77777777">
      <w:pPr>
        <w:pStyle w:val="Heading3"/>
        <w:rPr/>
      </w:pPr>
      <w:bookmarkStart w:name="_Toc243734325" w:id="58"/>
      <w:bookmarkStart w:name="_Toc46299869" w:id="59"/>
      <w:r>
        <w:rPr>
          <w:noProof/>
        </w:rPr>
        <w:lastRenderedPageBreak/>
        <w:drawing>
          <wp:anchor distT="0" distB="0" distL="114300" distR="114300" simplePos="0" relativeHeight="251669504" behindDoc="0" locked="0" layoutInCell="1" allowOverlap="1" wp14:anchorId="3B012BB6" wp14:editId="36F6C853">
            <wp:simplePos x="0" y="0"/>
            <wp:positionH relativeFrom="column">
              <wp:posOffset>3667125</wp:posOffset>
            </wp:positionH>
            <wp:positionV relativeFrom="paragraph">
              <wp:posOffset>365760</wp:posOffset>
            </wp:positionV>
            <wp:extent cx="2047875" cy="3286125"/>
            <wp:effectExtent l="2540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srcRect/>
                    <a:stretch>
                      <a:fillRect/>
                    </a:stretch>
                  </pic:blipFill>
                  <pic:spPr bwMode="auto">
                    <a:xfrm>
                      <a:off x="0" y="0"/>
                      <a:ext cx="2047875" cy="3286125"/>
                    </a:xfrm>
                    <a:prstGeom prst="rect">
                      <a:avLst/>
                    </a:prstGeom>
                    <a:noFill/>
                    <a:ln w="9525">
                      <a:noFill/>
                      <a:miter lim="800000"/>
                      <a:headEnd/>
                      <a:tailEnd/>
                    </a:ln>
                  </pic:spPr>
                </pic:pic>
              </a:graphicData>
            </a:graphic>
          </wp:anchor>
        </w:drawing>
      </w:r>
      <w:r w:rsidR="002201E4">
        <w:rPr/>
        <w:t>ADC</w:t>
      </w:r>
      <w:bookmarkEnd w:id="58"/>
      <w:bookmarkEnd w:id="59"/>
    </w:p>
    <w:p w:rsidR="002201E4" w:rsidP="002201E4" w:rsidRDefault="002201E4" w14:paraId="178C7993" w14:textId="77777777"/>
    <w:p w:rsidR="002201E4" w:rsidP="0085024C" w:rsidRDefault="002201E4" w14:paraId="0320CB9B" w14:textId="77777777">
      <w:pPr>
        <w:pStyle w:val="Heading4"/>
        <w:rPr/>
      </w:pPr>
      <w:r w:rsidR="002201E4">
        <w:rPr/>
        <w:t>Function</w:t>
      </w:r>
    </w:p>
    <w:p w:rsidRPr="002D6A98" w:rsidR="002201E4" w:rsidP="002201E4" w:rsidRDefault="002201E4" w14:paraId="1C2FAC90" w14:textId="77777777">
      <w:r>
        <w:t xml:space="preserve">The purpose of this module </w:t>
      </w:r>
      <w:r w:rsidR="0085024C">
        <w:t>is to define an ADC module. At P</w:t>
      </w:r>
      <w:r>
        <w:t>resent</w:t>
      </w:r>
      <w:r w:rsidR="0085024C">
        <w:t>ly</w:t>
      </w:r>
      <w:r>
        <w:t>, only the General Standards 32 channel, 16 bit ADC is supported.</w:t>
      </w:r>
    </w:p>
    <w:p w:rsidR="002201E4" w:rsidP="0085024C" w:rsidRDefault="002201E4" w14:paraId="6BFBCD14" w14:textId="77777777">
      <w:pPr>
        <w:pStyle w:val="Heading4"/>
        <w:rPr/>
      </w:pPr>
      <w:r w:rsidR="002201E4">
        <w:rPr/>
        <w:t>Usage</w:t>
      </w:r>
    </w:p>
    <w:p w:rsidR="00B5579D" w:rsidP="002201E4" w:rsidRDefault="002201E4" w14:paraId="35F77506" w14:textId="77777777">
      <w:r>
        <w:t xml:space="preserve">Each RCG model must include at least one (1) ADC block. </w:t>
      </w:r>
      <w:r w:rsidR="00DF6A07">
        <w:t xml:space="preserve">All models must start with ADC0, followed by ADC1, and so forth. The “card_num” should then be changed, as necessary, to point to the ADC module to connect to. </w:t>
      </w:r>
      <w:r w:rsidR="00B5579D">
        <w:t>A number of ADC blocks are available in the CDS_PARTS library for convenience, each with an embedded bus creator with pre-defined signal names.</w:t>
      </w:r>
    </w:p>
    <w:p w:rsidRPr="002D6A98" w:rsidR="002201E4" w:rsidP="002201E4" w:rsidRDefault="002201E4" w14:paraId="71512B49" w14:textId="77777777">
      <w:r>
        <w:t xml:space="preserve">The output of this block must be tied to one or more ADC Selector blocks to pick out and further connect individual ADC signal channels. </w:t>
      </w:r>
    </w:p>
    <w:p w:rsidR="002201E4" w:rsidP="0085024C" w:rsidRDefault="002201E4" w14:paraId="51F693FE" w14:textId="77777777">
      <w:pPr>
        <w:pStyle w:val="Heading4"/>
        <w:rPr/>
      </w:pPr>
      <w:r w:rsidR="002201E4">
        <w:rPr/>
        <w:t>Operation</w:t>
      </w:r>
    </w:p>
    <w:p w:rsidR="002201E4" w:rsidP="002201E4" w:rsidRDefault="002201E4" w14:paraId="7B985681" w14:textId="77777777">
      <w:r>
        <w:t>No software is directly produced for this part. Rather, it is used as an indicator of how many and of what type ADC module(s) the real-time I/O software should expect during operation.</w:t>
      </w:r>
    </w:p>
    <w:p w:rsidR="002201E4" w:rsidP="002201E4" w:rsidRDefault="002201E4" w14:paraId="1E3B8DE6" w14:textId="77777777">
      <w:pPr>
        <w:pStyle w:val="Heading4"/>
        <w:rPr/>
      </w:pPr>
      <w:r w:rsidR="002201E4">
        <w:rPr/>
        <w:t>Associated EPICS Records</w:t>
      </w:r>
    </w:p>
    <w:p w:rsidR="00B5579D" w:rsidP="002201E4" w:rsidRDefault="002201E4" w14:paraId="6DBF6DEB" w14:textId="77777777">
      <w:r>
        <w:t>None.</w:t>
      </w:r>
    </w:p>
    <w:p w:rsidRPr="00B5579D" w:rsidR="00EB60E2" w:rsidP="00EB60E2" w:rsidRDefault="00EB60E2" w14:paraId="2A93091D" w14:textId="65D16850">
      <w:pPr>
        <w:pStyle w:val="Heading4"/>
        <w:rPr/>
      </w:pPr>
      <w:r w:rsidR="00EB60E2">
        <w:rPr/>
        <w:t>Auto-Generated MEDM Screen</w:t>
      </w:r>
    </w:p>
    <w:p w:rsidRPr="0098483D" w:rsidR="00EB60E2" w:rsidP="00EB60E2" w:rsidRDefault="00EB60E2" w14:paraId="2135D454" w14:textId="77777777">
      <w:r>
        <w:t>For each IOP and user application, a screen is created which shows raw ADC data input values. In the case of an IOP, this is the raw data received from the ADC module and being passed to user applications via shared memory. In the case of user applications, this is the data being received via the shared memory.</w:t>
      </w:r>
    </w:p>
    <w:p w:rsidR="00EB60E2" w:rsidP="00EB60E2" w:rsidRDefault="00EB60E2" w14:paraId="291F6346" w14:textId="77777777"/>
    <w:p w:rsidR="00EB60E2" w:rsidP="00EB60E2" w:rsidRDefault="00EB60E2" w14:paraId="34303638" w14:textId="77777777">
      <w:r w:rsidR="00EB60E2">
        <w:drawing>
          <wp:inline wp14:editId="13FCAF23" wp14:anchorId="71BB2B25">
            <wp:extent cx="6089648" cy="4789806"/>
            <wp:effectExtent l="25400" t="0" r="6350" b="0"/>
            <wp:docPr id="678831034" name="Picture 1" descr="gdsAdc.tiff" title=""/>
            <wp:cNvGraphicFramePr>
              <a:graphicFrameLocks noChangeAspect="1"/>
            </wp:cNvGraphicFramePr>
            <a:graphic>
              <a:graphicData uri="http://schemas.openxmlformats.org/drawingml/2006/picture">
                <pic:pic>
                  <pic:nvPicPr>
                    <pic:cNvPr id="0" name="Picture 1"/>
                    <pic:cNvPicPr/>
                  </pic:nvPicPr>
                  <pic:blipFill>
                    <a:blip r:embed="R67ba1396f8ab47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4789806"/>
                    </a:xfrm>
                    <a:prstGeom prst="rect">
                      <a:avLst/>
                    </a:prstGeom>
                  </pic:spPr>
                </pic:pic>
              </a:graphicData>
            </a:graphic>
          </wp:inline>
        </w:drawing>
      </w:r>
    </w:p>
    <w:p w:rsidR="00EB60E2" w:rsidP="00EB60E2" w:rsidRDefault="00EB60E2" w14:paraId="389CC841" w14:textId="77777777"/>
    <w:p w:rsidR="002201E4" w:rsidP="002201E4" w:rsidRDefault="002201E4" w14:paraId="1D73E3F0" w14:textId="77777777"/>
    <w:p w:rsidR="0085024C" w:rsidP="002201E4" w:rsidRDefault="0085024C" w14:paraId="01FC2A22" w14:textId="77777777"/>
    <w:p w:rsidR="001C740E" w:rsidP="002201E4" w:rsidRDefault="001C740E" w14:paraId="0C613266" w14:textId="77777777"/>
    <w:p w:rsidR="001C740E" w:rsidP="002201E4" w:rsidRDefault="001C740E" w14:paraId="07D7287B" w14:textId="77777777"/>
    <w:p w:rsidR="001C740E" w:rsidP="002201E4" w:rsidRDefault="001C740E" w14:paraId="6438BDB7" w14:textId="77777777"/>
    <w:p w:rsidR="001C740E" w:rsidP="002201E4" w:rsidRDefault="001C740E" w14:paraId="6FD2F6CF" w14:textId="77777777"/>
    <w:p w:rsidR="001C740E" w:rsidP="002201E4" w:rsidRDefault="001C740E" w14:paraId="0B536188" w14:textId="77777777"/>
    <w:p w:rsidR="001C740E" w:rsidP="002201E4" w:rsidRDefault="001C740E" w14:paraId="18D15B7A" w14:textId="77777777"/>
    <w:p w:rsidR="001C740E" w:rsidP="002201E4" w:rsidRDefault="001C740E" w14:paraId="32AF0C39" w14:textId="77777777"/>
    <w:p w:rsidR="002201E4" w:rsidP="0060699D" w:rsidRDefault="002201E4" w14:paraId="41E919D1" w14:textId="77777777"/>
    <w:p w:rsidR="002201E4" w:rsidP="002201E4" w:rsidRDefault="002201E4" w14:paraId="26903B00" w14:textId="77777777"/>
    <w:p w:rsidRPr="000056DB" w:rsidR="002201E4" w:rsidP="002201E4" w:rsidRDefault="002201E4" w14:paraId="063431D7" w14:textId="77777777"/>
    <w:p w:rsidR="002201E4" w:rsidP="00D65BD6" w:rsidRDefault="009202E1" w14:paraId="1B68B97C" w14:textId="77777777">
      <w:pPr>
        <w:pStyle w:val="Heading3"/>
        <w:rPr/>
      </w:pPr>
      <w:bookmarkStart w:name="_Toc243734326" w:id="60"/>
      <w:bookmarkStart w:name="_Toc46299870" w:id="61"/>
      <w:r>
        <w:rPr>
          <w:noProof/>
        </w:rPr>
        <w:lastRenderedPageBreak/>
        <w:drawing>
          <wp:anchor distT="0" distB="0" distL="114300" distR="114300" simplePos="0" relativeHeight="251670528" behindDoc="0" locked="0" layoutInCell="1" allowOverlap="1" wp14:anchorId="346FDE83" wp14:editId="42B81092">
            <wp:simplePos x="0" y="0"/>
            <wp:positionH relativeFrom="column">
              <wp:posOffset>3524250</wp:posOffset>
            </wp:positionH>
            <wp:positionV relativeFrom="paragraph">
              <wp:posOffset>365760</wp:posOffset>
            </wp:positionV>
            <wp:extent cx="2305050" cy="3038475"/>
            <wp:effectExtent l="2540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a:stretch>
                      <a:fillRect/>
                    </a:stretch>
                  </pic:blipFill>
                  <pic:spPr bwMode="auto">
                    <a:xfrm>
                      <a:off x="0" y="0"/>
                      <a:ext cx="2305050" cy="3038475"/>
                    </a:xfrm>
                    <a:prstGeom prst="rect">
                      <a:avLst/>
                    </a:prstGeom>
                    <a:noFill/>
                    <a:ln w="9525">
                      <a:noFill/>
                      <a:miter lim="800000"/>
                      <a:headEnd/>
                      <a:tailEnd/>
                    </a:ln>
                  </pic:spPr>
                </pic:pic>
              </a:graphicData>
            </a:graphic>
          </wp:anchor>
        </w:drawing>
      </w:r>
      <w:r w:rsidR="002201E4">
        <w:rPr/>
        <w:t>ADC Selector</w:t>
      </w:r>
      <w:bookmarkEnd w:id="60"/>
      <w:bookmarkEnd w:id="61"/>
    </w:p>
    <w:p w:rsidR="002201E4" w:rsidP="002201E4" w:rsidRDefault="002201E4" w14:paraId="1BA07C40" w14:textId="77777777"/>
    <w:p w:rsidR="002201E4" w:rsidP="00BC1BA9" w:rsidRDefault="002201E4" w14:paraId="76CB718C" w14:textId="77777777">
      <w:pPr>
        <w:pStyle w:val="Heading4"/>
        <w:rPr/>
      </w:pPr>
      <w:r w:rsidR="002201E4">
        <w:rPr/>
        <w:t>Function</w:t>
      </w:r>
    </w:p>
    <w:p w:rsidR="002201E4" w:rsidP="002201E4" w:rsidRDefault="002201E4" w14:paraId="75D000F1" w14:textId="77777777">
      <w:r>
        <w:t>The function of the ADC Selector is to route selected channels from an ADC to other RCG model blocks (it is actually a Simulink Bus Selector part).</w:t>
      </w:r>
    </w:p>
    <w:p w:rsidR="002201E4" w:rsidP="00BC1BA9" w:rsidRDefault="002201E4" w14:paraId="47C10BC5" w14:textId="77777777">
      <w:pPr>
        <w:pStyle w:val="Heading4"/>
        <w:rPr/>
      </w:pPr>
      <w:r w:rsidR="002201E4">
        <w:rPr/>
        <w:t>Usage</w:t>
      </w:r>
    </w:p>
    <w:p w:rsidR="002201E4" w:rsidP="003C0FD0" w:rsidRDefault="002201E4" w14:paraId="53ED65E6" w14:textId="77777777">
      <w:pPr>
        <w:numPr>
          <w:ilvl w:val="0"/>
          <w:numId w:val="24"/>
        </w:numPr>
        <w:spacing w:before="0"/>
        <w:jc w:val="left"/>
      </w:pPr>
      <w:r>
        <w:t>Drag and drop the part into the model window.</w:t>
      </w:r>
    </w:p>
    <w:p w:rsidR="002201E4" w:rsidP="003C0FD0" w:rsidRDefault="002201E4" w14:paraId="556B0085" w14:textId="77777777">
      <w:pPr>
        <w:numPr>
          <w:ilvl w:val="0"/>
          <w:numId w:val="24"/>
        </w:numPr>
        <w:spacing w:before="0"/>
        <w:jc w:val="left"/>
      </w:pPr>
      <w:r>
        <w:t>Connect the input to an ADC part.</w:t>
      </w:r>
    </w:p>
    <w:p w:rsidR="002201E4" w:rsidP="003C0FD0" w:rsidRDefault="002201E4" w14:paraId="04FFD19A" w14:textId="77777777">
      <w:pPr>
        <w:numPr>
          <w:ilvl w:val="0"/>
          <w:numId w:val="24"/>
        </w:numPr>
        <w:spacing w:before="0"/>
        <w:jc w:val="left"/>
      </w:pPr>
      <w:r>
        <w:t>Double click on the ADC selector and select the desired signals from the Simulink window.</w:t>
      </w:r>
    </w:p>
    <w:p w:rsidR="002201E4" w:rsidP="003C0FD0" w:rsidRDefault="002201E4" w14:paraId="6518A7E8" w14:textId="77777777">
      <w:pPr>
        <w:numPr>
          <w:ilvl w:val="0"/>
          <w:numId w:val="24"/>
        </w:numPr>
        <w:spacing w:before="0"/>
        <w:jc w:val="left"/>
      </w:pPr>
      <w:r>
        <w:t>Connect the outputs to other RCG parts.</w:t>
      </w:r>
    </w:p>
    <w:p w:rsidR="002201E4" w:rsidP="00BC1BA9" w:rsidRDefault="002201E4" w14:paraId="7DEE5A80" w14:textId="77777777">
      <w:pPr>
        <w:pStyle w:val="Heading4"/>
        <w:rPr/>
      </w:pPr>
      <w:r w:rsidR="002201E4">
        <w:rPr/>
        <w:t>Operation</w:t>
      </w:r>
    </w:p>
    <w:p w:rsidR="002201E4" w:rsidP="002201E4" w:rsidRDefault="002201E4" w14:paraId="3C12DDEE" w14:textId="77777777">
      <w:r>
        <w:t>No real-time code is directly generated to support this part. Rather, it is used by the RCG to produce appropriate signal links.</w:t>
      </w:r>
    </w:p>
    <w:p w:rsidR="002201E4" w:rsidP="002201E4" w:rsidRDefault="002201E4" w14:paraId="2AB04FFE" w14:textId="5CCC4DA9">
      <w:pPr>
        <w:pStyle w:val="Heading4"/>
        <w:rPr/>
      </w:pPr>
      <w:r w:rsidR="002201E4">
        <w:rPr/>
        <w:t>Associated EPICS Records</w:t>
      </w:r>
    </w:p>
    <w:p w:rsidR="002201E4" w:rsidP="002201E4" w:rsidRDefault="002201E4" w14:paraId="48F97B65" w14:textId="77777777">
      <w:r>
        <w:t>None.</w:t>
      </w:r>
    </w:p>
    <w:p w:rsidR="000D3DCB" w:rsidP="002201E4" w:rsidRDefault="000D3DCB" w14:paraId="12AC841F" w14:textId="77777777"/>
    <w:p w:rsidR="000D3DCB" w:rsidP="002201E4" w:rsidRDefault="000D3DCB" w14:paraId="7F555F77" w14:textId="77777777"/>
    <w:p w:rsidR="000D3DCB" w:rsidP="002201E4" w:rsidRDefault="000D3DCB" w14:paraId="093C6001" w14:textId="77777777"/>
    <w:p w:rsidR="000D3DCB" w:rsidP="002201E4" w:rsidRDefault="000D3DCB" w14:paraId="6C3BBEEF" w14:textId="77777777"/>
    <w:p w:rsidR="000D3DCB" w:rsidP="002201E4" w:rsidRDefault="000D3DCB" w14:paraId="4B18B5FC" w14:textId="77777777"/>
    <w:p w:rsidR="000D3DCB" w:rsidP="002201E4" w:rsidRDefault="000D3DCB" w14:paraId="0E0A5267" w14:textId="77777777"/>
    <w:p w:rsidR="000D3DCB" w:rsidP="002201E4" w:rsidRDefault="000D3DCB" w14:paraId="3D07E254" w14:textId="77777777"/>
    <w:p w:rsidR="000D3DCB" w:rsidP="002201E4" w:rsidRDefault="000D3DCB" w14:paraId="72829118" w14:textId="77777777"/>
    <w:p w:rsidR="000D3DCB" w:rsidP="002201E4" w:rsidRDefault="000D3DCB" w14:paraId="16054B18" w14:textId="77777777"/>
    <w:p w:rsidR="000D3DCB" w:rsidP="002201E4" w:rsidRDefault="000D3DCB" w14:paraId="641E977B" w14:textId="77777777"/>
    <w:p w:rsidR="000D3DCB" w:rsidP="002201E4" w:rsidRDefault="000D3DCB" w14:paraId="04A639A1" w14:textId="77777777"/>
    <w:p w:rsidR="000D3DCB" w:rsidP="002201E4" w:rsidRDefault="000D3DCB" w14:paraId="77FD9733" w14:textId="77777777"/>
    <w:p w:rsidRPr="00F360E6" w:rsidR="000D3DCB" w:rsidP="002201E4" w:rsidRDefault="000D3DCB" w14:paraId="569E64D4" w14:textId="77777777"/>
    <w:p w:rsidR="002201E4" w:rsidP="002201E4" w:rsidRDefault="002201E4" w14:paraId="25FFAD68" w14:textId="77777777"/>
    <w:p w:rsidR="002201E4" w:rsidP="002201E4" w:rsidRDefault="002201E4" w14:paraId="5CAC2ED8" w14:textId="77777777"/>
    <w:p w:rsidR="002201E4" w:rsidP="00D65BD6" w:rsidRDefault="005C52B8" w14:paraId="548DF9EC" w14:textId="1FFF1058">
      <w:pPr>
        <w:pStyle w:val="Heading3"/>
        <w:rPr/>
      </w:pPr>
      <w:bookmarkStart w:name="_Toc243734327" w:id="62"/>
      <w:bookmarkStart w:name="_Toc46299871" w:id="63"/>
      <w:r>
        <w:rPr>
          <w:noProof/>
        </w:rPr>
        <w:lastRenderedPageBreak/>
        <w:drawing>
          <wp:anchor distT="0" distB="0" distL="114300" distR="114300" simplePos="0" relativeHeight="251672576" behindDoc="0" locked="0" layoutInCell="1" allowOverlap="1" wp14:anchorId="2A6087BC" wp14:editId="405BD85F">
            <wp:simplePos x="0" y="0"/>
            <wp:positionH relativeFrom="column">
              <wp:posOffset>1953260</wp:posOffset>
            </wp:positionH>
            <wp:positionV relativeFrom="paragraph">
              <wp:posOffset>345440</wp:posOffset>
            </wp:positionV>
            <wp:extent cx="4572000" cy="158178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72000" cy="1581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01E4">
        <w:rPr/>
        <w:t>DAC</w:t>
      </w:r>
      <w:bookmarkEnd w:id="62"/>
      <w:r w:rsidR="00071E71">
        <w:rPr/>
        <w:t xml:space="preserve"> Modules</w:t>
      </w:r>
      <w:bookmarkEnd w:id="63"/>
    </w:p>
    <w:p w:rsidR="002201E4" w:rsidP="002201E4" w:rsidRDefault="002201E4" w14:paraId="65B9AA53" w14:textId="77777777"/>
    <w:p w:rsidR="002201E4" w:rsidP="0085024C" w:rsidRDefault="002201E4" w14:paraId="1EC818F5" w14:textId="77777777">
      <w:pPr>
        <w:pStyle w:val="Heading4"/>
        <w:rPr/>
      </w:pPr>
      <w:r w:rsidR="002201E4">
        <w:rPr/>
        <w:t>Function</w:t>
      </w:r>
    </w:p>
    <w:p w:rsidR="002201E4" w:rsidP="002201E4" w:rsidRDefault="002201E4" w14:paraId="7D722A92" w14:textId="4157793B">
      <w:r>
        <w:t>The purpose of this block is to allow signal connections to be output to DAC output channels.</w:t>
      </w:r>
    </w:p>
    <w:p w:rsidR="003701F8" w:rsidP="002201E4" w:rsidRDefault="003701F8" w14:paraId="4799498C" w14:textId="77777777"/>
    <w:p w:rsidR="003701F8" w:rsidP="002201E4" w:rsidRDefault="003701F8" w14:paraId="5EA76623" w14:textId="77777777"/>
    <w:p w:rsidR="003701F8" w:rsidP="002201E4" w:rsidRDefault="003701F8" w14:paraId="57063B3C" w14:textId="77777777"/>
    <w:p w:rsidRPr="004A1385" w:rsidR="005C52B8" w:rsidP="002201E4" w:rsidRDefault="005C52B8" w14:paraId="7390003D" w14:textId="46B63F28">
      <w:r>
        <w:rPr>
          <w:noProof/>
        </w:rPr>
        <w:drawing>
          <wp:anchor distT="0" distB="0" distL="114300" distR="114300" simplePos="0" relativeHeight="251776000" behindDoc="0" locked="0" layoutInCell="1" allowOverlap="1" wp14:anchorId="343D3CC3" wp14:editId="180D6845">
            <wp:simplePos x="0" y="0"/>
            <wp:positionH relativeFrom="column">
              <wp:posOffset>3210560</wp:posOffset>
            </wp:positionH>
            <wp:positionV relativeFrom="paragraph">
              <wp:posOffset>132715</wp:posOffset>
            </wp:positionV>
            <wp:extent cx="2743200" cy="41852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Part2.png"/>
                    <pic:cNvPicPr/>
                  </pic:nvPicPr>
                  <pic:blipFill>
                    <a:blip r:embed="rId29">
                      <a:extLst>
                        <a:ext uri="{28A0092B-C50C-407E-A947-70E740481C1C}">
                          <a14:useLocalDpi xmlns:a14="http://schemas.microsoft.com/office/drawing/2010/main" val="0"/>
                        </a:ext>
                      </a:extLst>
                    </a:blip>
                    <a:stretch>
                      <a:fillRect/>
                    </a:stretch>
                  </pic:blipFill>
                  <pic:spPr>
                    <a:xfrm>
                      <a:off x="0" y="0"/>
                      <a:ext cx="2743200" cy="4185285"/>
                    </a:xfrm>
                    <a:prstGeom prst="rect">
                      <a:avLst/>
                    </a:prstGeom>
                  </pic:spPr>
                </pic:pic>
              </a:graphicData>
            </a:graphic>
            <wp14:sizeRelH relativeFrom="page">
              <wp14:pctWidth>0</wp14:pctWidth>
            </wp14:sizeRelH>
            <wp14:sizeRelV relativeFrom="page">
              <wp14:pctHeight>0</wp14:pctHeight>
            </wp14:sizeRelV>
          </wp:anchor>
        </w:drawing>
      </w:r>
      <w:r w:rsidR="1DA55DA7">
        <w:rPr/>
        <w:t/>
      </w:r>
      <w:r w:rsidR="52BCBB44">
        <w:rPr/>
        <w:t/>
      </w:r>
    </w:p>
    <w:p w:rsidR="002201E4" w:rsidP="0085024C" w:rsidRDefault="002201E4" w14:paraId="1FD80C64" w14:textId="63D93CD1">
      <w:pPr>
        <w:pStyle w:val="Heading4"/>
        <w:rPr/>
      </w:pPr>
      <w:r w:rsidR="002201E4">
        <w:rPr/>
        <w:t>Usage</w:t>
      </w:r>
    </w:p>
    <w:p w:rsidR="00071E71" w:rsidP="002201E4" w:rsidRDefault="00071E71" w14:paraId="3E601ACA" w14:textId="77777777">
      <w:r>
        <w:t>Two type of DAC modules are supported:</w:t>
      </w:r>
    </w:p>
    <w:p w:rsidR="00071E71" w:rsidP="003C0FD0" w:rsidRDefault="00071E71" w14:paraId="07F095A5" w14:textId="77777777">
      <w:pPr>
        <w:pStyle w:val="ListParagraph"/>
        <w:numPr>
          <w:ilvl w:val="0"/>
          <w:numId w:val="37"/>
        </w:numPr>
      </w:pPr>
      <w:r>
        <w:t>16 Channel, 16 bit from General Standards.</w:t>
      </w:r>
    </w:p>
    <w:p w:rsidR="00071E71" w:rsidP="003C0FD0" w:rsidRDefault="00071E71" w14:paraId="33A9A1C0" w14:textId="77777777">
      <w:pPr>
        <w:pStyle w:val="ListParagraph"/>
        <w:numPr>
          <w:ilvl w:val="0"/>
          <w:numId w:val="37"/>
        </w:numPr>
      </w:pPr>
      <w:r>
        <w:t>8 Channel, 18 bit from General Standards.</w:t>
      </w:r>
    </w:p>
    <w:p w:rsidR="00071E71" w:rsidP="00071E71" w:rsidRDefault="00071E71" w14:paraId="0DAF0F2E" w14:textId="6FB94F6C">
      <w:r>
        <w:t>To use:</w:t>
      </w:r>
    </w:p>
    <w:p w:rsidR="00071E71" w:rsidP="003C0FD0" w:rsidRDefault="00071E71" w14:paraId="0FE615AE" w14:textId="77777777">
      <w:pPr>
        <w:pStyle w:val="ListParagraph"/>
        <w:numPr>
          <w:ilvl w:val="0"/>
          <w:numId w:val="38"/>
        </w:numPr>
      </w:pPr>
      <w:r>
        <w:t>Drag and drop the appropriate model to the user model.</w:t>
      </w:r>
    </w:p>
    <w:p w:rsidR="00071E71" w:rsidP="003C0FD0" w:rsidRDefault="00071E71" w14:paraId="08DA7002" w14:textId="77777777">
      <w:pPr>
        <w:pStyle w:val="ListParagraph"/>
        <w:numPr>
          <w:ilvl w:val="0"/>
          <w:numId w:val="38"/>
        </w:numPr>
      </w:pPr>
      <w:r>
        <w:t>Change the part name to reflect instance of DAC part within the model. As with ADC parts, first DAC part must be named “DAC_0” and then number ending must increment by one for each DAC module used.</w:t>
      </w:r>
    </w:p>
    <w:p w:rsidRPr="004A1385" w:rsidR="002201E4" w:rsidP="003C0FD0" w:rsidRDefault="00071E71" w14:paraId="3F07AE41" w14:textId="77777777">
      <w:pPr>
        <w:pStyle w:val="ListParagraph"/>
        <w:numPr>
          <w:ilvl w:val="0"/>
          <w:numId w:val="38"/>
        </w:numPr>
      </w:pPr>
      <w:r>
        <w:t>Use the block properties to select the desired DAC within the I/O chassis to connect to.</w:t>
      </w:r>
    </w:p>
    <w:p w:rsidR="002201E4" w:rsidP="0085024C" w:rsidRDefault="002201E4" w14:paraId="24B4CFED" w14:textId="77777777">
      <w:pPr>
        <w:pStyle w:val="Heading4"/>
        <w:rPr/>
      </w:pPr>
      <w:r w:rsidR="002201E4">
        <w:rPr/>
        <w:t>Operation</w:t>
      </w:r>
    </w:p>
    <w:p w:rsidR="002201E4" w:rsidP="002201E4" w:rsidRDefault="002201E4" w14:paraId="4799888B" w14:textId="77777777"/>
    <w:p w:rsidRPr="004A1385" w:rsidR="002201E4" w:rsidP="002201E4" w:rsidRDefault="002201E4" w14:paraId="68182757" w14:textId="77777777">
      <w:r>
        <w:t>As with the ADC part, this block is only used by the real-time code to route signals to DAC modules.</w:t>
      </w:r>
    </w:p>
    <w:p w:rsidR="002201E4" w:rsidP="002201E4" w:rsidRDefault="002201E4" w14:paraId="01AA3590" w14:textId="77777777"/>
    <w:p w:rsidR="002201E4" w:rsidP="002201E4" w:rsidRDefault="002201E4" w14:paraId="79D57993" w14:textId="77777777">
      <w:pPr>
        <w:pStyle w:val="Heading4"/>
        <w:rPr/>
      </w:pPr>
      <w:r w:rsidR="002201E4">
        <w:rPr/>
        <w:t>Associated EPICS Records</w:t>
      </w:r>
    </w:p>
    <w:p w:rsidRPr="00F360E6" w:rsidR="002201E4" w:rsidP="002201E4" w:rsidRDefault="002201E4" w14:paraId="0DA5F950" w14:textId="77777777">
      <w:r>
        <w:t>None.</w:t>
      </w:r>
    </w:p>
    <w:p w:rsidR="002201E4" w:rsidP="00CD2565" w:rsidRDefault="00CD2565" w14:paraId="335A2949" w14:textId="3E6E3647">
      <w:pPr>
        <w:pStyle w:val="Heading4"/>
        <w:rPr/>
      </w:pPr>
      <w:r w:rsidR="00CD2565">
        <w:rPr/>
        <w:t>Auto-Generated MEDM Screens</w:t>
      </w:r>
    </w:p>
    <w:p w:rsidR="00CD2565" w:rsidP="00CD2565" w:rsidRDefault="00CD2565" w14:paraId="18BC56AE" w14:textId="77777777">
      <w:r>
        <w:t>This display shows four (4) DAC modules, with two columns each:</w:t>
      </w:r>
    </w:p>
    <w:p w:rsidR="00CD2565" w:rsidP="003C0FD0" w:rsidRDefault="00CD2565" w14:paraId="0C56097C" w14:textId="0658BD36">
      <w:pPr>
        <w:pStyle w:val="ListParagraph"/>
        <w:numPr>
          <w:ilvl w:val="0"/>
          <w:numId w:val="39"/>
        </w:numPr>
      </w:pPr>
      <w:r>
        <w:t>Left is value being sent (OUT):</w:t>
      </w:r>
    </w:p>
    <w:p w:rsidR="00CD2565" w:rsidP="003C0FD0" w:rsidRDefault="00CD2565" w14:paraId="5BB69D55" w14:textId="77777777">
      <w:pPr>
        <w:pStyle w:val="ListParagraph"/>
        <w:numPr>
          <w:ilvl w:val="1"/>
          <w:numId w:val="39"/>
        </w:numPr>
      </w:pPr>
      <w:r>
        <w:t>For IOP, actual value it is sending out to the DAC module. The Red/Green indicator above this column indicates whether or not the IOP is receiving synchronous data from a user application to send out to the DAC. This indicator will go RED and output discontinued if there is not an application running, or running properly, to send data to the DAC eg user application is stopped.</w:t>
      </w:r>
    </w:p>
    <w:p w:rsidR="00CD2565" w:rsidP="003C0FD0" w:rsidRDefault="00CD2565" w14:paraId="07BEA411" w14:textId="77777777">
      <w:pPr>
        <w:pStyle w:val="ListParagraph"/>
        <w:numPr>
          <w:ilvl w:val="1"/>
          <w:numId w:val="39"/>
        </w:numPr>
      </w:pPr>
      <w:r>
        <w:t>For user app, actual value being sent to shared memory for IOP to relay to DAC module.</w:t>
      </w:r>
    </w:p>
    <w:p w:rsidRPr="0098483D" w:rsidR="00CD2565" w:rsidP="003C0FD0" w:rsidRDefault="00CD2565" w14:paraId="37A8E004" w14:textId="77777777">
      <w:pPr>
        <w:pStyle w:val="ListParagraph"/>
        <w:numPr>
          <w:ilvl w:val="0"/>
          <w:numId w:val="39"/>
        </w:numPr>
      </w:pPr>
      <w:r>
        <w:t>Right is overflow counter (OFC) ie number of times per second output value exceeds +/-32000 counts (16 bit DAC) or 128000 counts (18 bit DAC).</w:t>
      </w:r>
    </w:p>
    <w:p w:rsidR="00CD2565" w:rsidP="00CD2565" w:rsidRDefault="000D3DCB" w14:paraId="64A6CA00" w14:textId="155F7106">
      <w:r>
        <w:rPr>
          <w:noProof/>
        </w:rPr>
        <w:drawing>
          <wp:anchor distT="0" distB="0" distL="114300" distR="114300" simplePos="0" relativeHeight="251779072" behindDoc="0" locked="0" layoutInCell="1" allowOverlap="1" wp14:anchorId="4C848A0B" wp14:editId="097FB3B2">
            <wp:simplePos x="0" y="0"/>
            <wp:positionH relativeFrom="column">
              <wp:posOffset>4239260</wp:posOffset>
            </wp:positionH>
            <wp:positionV relativeFrom="paragraph">
              <wp:posOffset>139700</wp:posOffset>
            </wp:positionV>
            <wp:extent cx="1704340" cy="48056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Dac.tiff"/>
                    <pic:cNvPicPr/>
                  </pic:nvPicPr>
                  <pic:blipFill>
                    <a:blip r:embed="rId30">
                      <a:extLst>
                        <a:ext uri="{28A0092B-C50C-407E-A947-70E740481C1C}">
                          <a14:useLocalDpi xmlns:a14="http://schemas.microsoft.com/office/drawing/2010/main" val="0"/>
                        </a:ext>
                      </a:extLst>
                    </a:blip>
                    <a:stretch>
                      <a:fillRect/>
                    </a:stretch>
                  </pic:blipFill>
                  <pic:spPr>
                    <a:xfrm>
                      <a:off x="0" y="0"/>
                      <a:ext cx="1704340" cy="4805680"/>
                    </a:xfrm>
                    <a:prstGeom prst="rect">
                      <a:avLst/>
                    </a:prstGeom>
                  </pic:spPr>
                </pic:pic>
              </a:graphicData>
            </a:graphic>
            <wp14:sizeRelH relativeFrom="margin">
              <wp14:pctWidth>0</wp14:pctWidth>
            </wp14:sizeRelH>
          </wp:anchor>
        </w:drawing>
      </w:r>
      <w:r w:rsidR="1DA55DA7">
        <w:rPr/>
        <w:t/>
      </w:r>
      <w:r w:rsidR="52BCBB44">
        <w:rPr/>
        <w:t/>
      </w:r>
    </w:p>
    <w:p w:rsidR="00CD2565" w:rsidP="00CD2565" w:rsidRDefault="00CD2565" w14:paraId="6DA045F4" w14:textId="2DE9BBDC"/>
    <w:p w:rsidR="00CD2565" w:rsidP="00CD2565" w:rsidRDefault="00CD2565" w14:paraId="38A88752" w14:textId="77777777"/>
    <w:p w:rsidR="000D3DCB" w:rsidP="00CD2565" w:rsidRDefault="000D3DCB" w14:paraId="158F0909" w14:textId="77777777"/>
    <w:p w:rsidR="000D3DCB" w:rsidP="00CD2565" w:rsidRDefault="000D3DCB" w14:paraId="2B5A66F4" w14:textId="77777777"/>
    <w:p w:rsidR="000D3DCB" w:rsidP="00CD2565" w:rsidRDefault="000D3DCB" w14:paraId="462C5976" w14:textId="77777777"/>
    <w:p w:rsidR="000D3DCB" w:rsidP="00CD2565" w:rsidRDefault="000D3DCB" w14:paraId="2E70CDE6" w14:textId="77777777"/>
    <w:p w:rsidR="000D3DCB" w:rsidP="00CD2565" w:rsidRDefault="000D3DCB" w14:paraId="3897B5B7" w14:textId="77777777"/>
    <w:p w:rsidR="000D3DCB" w:rsidP="00CD2565" w:rsidRDefault="000D3DCB" w14:paraId="2F22FA0F" w14:textId="77777777"/>
    <w:p w:rsidR="000D3DCB" w:rsidP="00CD2565" w:rsidRDefault="000D3DCB" w14:paraId="6BDFDD59" w14:textId="77777777"/>
    <w:p w:rsidR="000D3DCB" w:rsidP="00CD2565" w:rsidRDefault="000D3DCB" w14:paraId="063B9F9D" w14:textId="77777777"/>
    <w:p w:rsidR="000D3DCB" w:rsidP="00CD2565" w:rsidRDefault="000D3DCB" w14:paraId="3866FC50" w14:textId="77777777"/>
    <w:p w:rsidR="000D3DCB" w:rsidP="00CD2565" w:rsidRDefault="000D3DCB" w14:paraId="61EA5E54" w14:textId="77777777"/>
    <w:p w:rsidR="000D3DCB" w:rsidP="00CD2565" w:rsidRDefault="000D3DCB" w14:paraId="7731B17A" w14:textId="77777777"/>
    <w:p w:rsidR="000D3DCB" w:rsidP="00CD2565" w:rsidRDefault="000D3DCB" w14:paraId="487283EA" w14:textId="77777777"/>
    <w:p w:rsidR="000D3DCB" w:rsidP="00CD2565" w:rsidRDefault="000D3DCB" w14:paraId="6C3B85BE" w14:textId="77777777"/>
    <w:p w:rsidR="000D3DCB" w:rsidP="00CD2565" w:rsidRDefault="000D3DCB" w14:paraId="4286ACC7" w14:textId="77777777"/>
    <w:p w:rsidR="000D3DCB" w:rsidP="00CD2565" w:rsidRDefault="000D3DCB" w14:paraId="439F37B8" w14:textId="77777777"/>
    <w:p w:rsidR="000D3DCB" w:rsidP="00CD2565" w:rsidRDefault="000D3DCB" w14:paraId="4E295720" w14:textId="77777777"/>
    <w:p w:rsidR="000D3DCB" w:rsidP="00CD2565" w:rsidRDefault="000D3DCB" w14:paraId="230032D4" w14:textId="77777777"/>
    <w:p w:rsidRPr="00645164" w:rsidR="00CD2565" w:rsidP="00CD2565" w:rsidRDefault="00CD2565" w14:paraId="345C1AFF" w14:textId="77777777"/>
    <w:p w:rsidR="002201E4" w:rsidP="002201E4" w:rsidRDefault="002201E4" w14:paraId="24EEAA57" w14:textId="77777777"/>
    <w:p w:rsidR="00CD2565" w:rsidP="002201E4" w:rsidRDefault="00CD2565" w14:paraId="2525084E" w14:textId="77777777"/>
    <w:p w:rsidR="001C740E" w:rsidP="002201E4" w:rsidRDefault="001C740E" w14:paraId="0074A354" w14:textId="77777777"/>
    <w:p w:rsidR="002201E4" w:rsidP="002201E4" w:rsidRDefault="002201E4" w14:paraId="4D2CDED3" w14:textId="77777777"/>
    <w:p w:rsidR="0028289E" w:rsidP="00D65BD6" w:rsidRDefault="009202E1" w14:paraId="4D6D2E3A" w14:textId="77777777">
      <w:pPr>
        <w:pStyle w:val="Heading3"/>
        <w:rPr/>
      </w:pPr>
      <w:bookmarkStart w:name="_Toc243734328" w:id="64"/>
      <w:bookmarkStart w:name="_Toc46299872" w:id="65"/>
      <w:r>
        <w:rPr>
          <w:noProof/>
        </w:rPr>
        <w:drawing>
          <wp:anchor distT="0" distB="0" distL="114300" distR="114300" simplePos="0" relativeHeight="251674624" behindDoc="0" locked="0" layoutInCell="1" allowOverlap="1" wp14:anchorId="4D7B5520" wp14:editId="0F7D917B">
            <wp:simplePos x="0" y="0"/>
            <wp:positionH relativeFrom="column">
              <wp:posOffset>3886200</wp:posOffset>
            </wp:positionH>
            <wp:positionV relativeFrom="paragraph">
              <wp:posOffset>342900</wp:posOffset>
            </wp:positionV>
            <wp:extent cx="1762125" cy="2381250"/>
            <wp:effectExtent l="2540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srcRect/>
                    <a:stretch>
                      <a:fillRect/>
                    </a:stretch>
                  </pic:blipFill>
                  <pic:spPr bwMode="auto">
                    <a:xfrm>
                      <a:off x="0" y="0"/>
                      <a:ext cx="1762125" cy="2381250"/>
                    </a:xfrm>
                    <a:prstGeom prst="rect">
                      <a:avLst/>
                    </a:prstGeom>
                    <a:noFill/>
                    <a:ln w="9525">
                      <a:noFill/>
                      <a:miter lim="800000"/>
                      <a:headEnd/>
                      <a:tailEnd/>
                    </a:ln>
                  </pic:spPr>
                </pic:pic>
              </a:graphicData>
            </a:graphic>
          </wp:anchor>
        </w:drawing>
      </w:r>
      <w:r w:rsidR="002201E4">
        <w:rPr/>
        <w:t>cdsDio</w:t>
      </w:r>
      <w:bookmarkEnd w:id="64"/>
      <w:bookmarkEnd w:id="65"/>
      <w:r w:rsidR="007C299C">
        <w:rPr/>
        <w:t xml:space="preserve">  </w:t>
      </w:r>
    </w:p>
    <w:p w:rsidRPr="002D2634" w:rsidR="002201E4" w:rsidP="002D2634" w:rsidRDefault="002201E4" w14:paraId="70933E49" w14:textId="77777777"/>
    <w:p w:rsidR="002201E4" w:rsidP="00636B54" w:rsidRDefault="002201E4" w14:paraId="5BC960D7" w14:textId="77777777">
      <w:pPr>
        <w:pStyle w:val="Heading4"/>
        <w:rPr/>
      </w:pPr>
      <w:r w:rsidR="002201E4">
        <w:rPr/>
        <w:t>Function</w:t>
      </w:r>
    </w:p>
    <w:p w:rsidRPr="006D22AD" w:rsidR="002201E4" w:rsidP="002201E4" w:rsidRDefault="002201E4" w14:paraId="57950EB7" w14:textId="77777777">
      <w:r>
        <w:t xml:space="preserve">Provide support for Acces 24 bit digital I/O module. The board manual can be found at </w:t>
      </w:r>
      <w:hyperlink w:history="1" r:id="rId32">
        <w:r w:rsidRPr="00B963AC">
          <w:rPr>
            <w:rStyle w:val="Hyperlink"/>
          </w:rPr>
          <w:t>PCI-DIO-24DH.PDF</w:t>
        </w:r>
      </w:hyperlink>
    </w:p>
    <w:p w:rsidR="002201E4" w:rsidP="00636B54" w:rsidRDefault="002201E4" w14:paraId="0C6270EE" w14:textId="77777777">
      <w:pPr>
        <w:pStyle w:val="Heading4"/>
        <w:rPr/>
      </w:pPr>
      <w:r w:rsidR="002201E4">
        <w:rPr/>
        <w:t>Usage</w:t>
      </w:r>
    </w:p>
    <w:p w:rsidRPr="006D22AD" w:rsidR="002201E4" w:rsidP="002201E4" w:rsidRDefault="002201E4" w14:paraId="379303E6" w14:textId="77777777">
      <w:r>
        <w:t>In1 should be an integer, the lower 16 bits representing the bit pattern to be sent as outputs. Out1 will return an integer, the lower 8 bits of which represent the inputs to the I/O module.</w:t>
      </w:r>
    </w:p>
    <w:p w:rsidR="002201E4" w:rsidP="00636B54" w:rsidRDefault="002201E4" w14:paraId="1E095331" w14:textId="77777777">
      <w:pPr>
        <w:pStyle w:val="Heading4"/>
        <w:rPr/>
      </w:pPr>
      <w:r w:rsidR="002201E4">
        <w:rPr/>
        <w:t>Operation</w:t>
      </w:r>
    </w:p>
    <w:p w:rsidR="002201E4" w:rsidP="002201E4" w:rsidRDefault="002201E4" w14:paraId="66C940F6" w14:textId="77777777">
      <w:r>
        <w:t xml:space="preserve">The software sets the board to use 16 bits as outputs (Port A and B) and 8 bits as inputs (Port C). Software within the </w:t>
      </w:r>
      <w:r w:rsidRPr="00C51855">
        <w:rPr>
          <w:i/>
        </w:rPr>
        <w:t>advLigo/src/fe/map.c</w:t>
      </w:r>
      <w:r>
        <w:t xml:space="preserve"> file provides three supporting routines:</w:t>
      </w:r>
    </w:p>
    <w:p w:rsidR="002201E4" w:rsidP="003C0FD0" w:rsidRDefault="002201E4" w14:paraId="51CE061E" w14:textId="77777777">
      <w:pPr>
        <w:numPr>
          <w:ilvl w:val="0"/>
          <w:numId w:val="26"/>
        </w:numPr>
        <w:spacing w:before="0"/>
        <w:jc w:val="left"/>
      </w:pPr>
      <w:r>
        <w:t xml:space="preserve">int mapDio(), which registers and initializes the board for use. </w:t>
      </w:r>
    </w:p>
    <w:p w:rsidR="002201E4" w:rsidP="003C0FD0" w:rsidRDefault="002201E4" w14:paraId="67CD8430" w14:textId="77777777">
      <w:pPr>
        <w:numPr>
          <w:ilvl w:val="0"/>
          <w:numId w:val="26"/>
        </w:numPr>
        <w:spacing w:before="0"/>
        <w:jc w:val="left"/>
      </w:pPr>
      <w:r>
        <w:t>unsigned int readDio(), which is used to read the binary input bits.</w:t>
      </w:r>
    </w:p>
    <w:p w:rsidR="002201E4" w:rsidP="003C0FD0" w:rsidRDefault="002201E4" w14:paraId="525516BA" w14:textId="77777777">
      <w:pPr>
        <w:numPr>
          <w:ilvl w:val="0"/>
          <w:numId w:val="26"/>
        </w:numPr>
        <w:spacing w:before="0"/>
        <w:jc w:val="left"/>
      </w:pPr>
      <w:r>
        <w:t>void writeDio(), which is used to write to the 16 output bits.</w:t>
      </w:r>
    </w:p>
    <w:p w:rsidR="002201E4" w:rsidP="002201E4" w:rsidRDefault="002201E4" w14:paraId="2555CFFD" w14:textId="77777777">
      <w:r>
        <w:t xml:space="preserve">Standard code definitions used in these code modules can be found in the </w:t>
      </w:r>
      <w:r w:rsidRPr="00C51855">
        <w:rPr>
          <w:i/>
        </w:rPr>
        <w:t>advLigo/src/include/drv/cdsHardware.h</w:t>
      </w:r>
      <w:r>
        <w:t xml:space="preserve"> file.</w:t>
      </w:r>
    </w:p>
    <w:p w:rsidR="002201E4" w:rsidP="00636B54" w:rsidRDefault="002201E4" w14:paraId="6818DE65" w14:textId="77777777">
      <w:pPr>
        <w:pStyle w:val="Heading4"/>
        <w:rPr/>
      </w:pPr>
      <w:r w:rsidR="002201E4">
        <w:rPr/>
        <w:t>Associated EPICS Records</w:t>
      </w:r>
    </w:p>
    <w:p w:rsidRPr="0037594F" w:rsidR="002201E4" w:rsidP="002201E4" w:rsidRDefault="002201E4" w14:paraId="1D18BF75" w14:textId="77777777">
      <w:r>
        <w:t>None.</w:t>
      </w:r>
    </w:p>
    <w:p w:rsidR="002201E4" w:rsidP="00636B54" w:rsidRDefault="00BC1BA9" w14:paraId="59759B28" w14:textId="5FA0F52E">
      <w:pPr>
        <w:pStyle w:val="Heading4"/>
        <w:rPr/>
      </w:pPr>
      <w:r w:rsidR="00BC1BA9">
        <w:rPr/>
        <w:t>Auto-Generated MEDM Screens</w:t>
      </w:r>
    </w:p>
    <w:p w:rsidR="00BC1BA9" w:rsidP="00BC1BA9" w:rsidRDefault="00BC1BA9" w14:paraId="4A41F6AC" w14:textId="3CEAD79A">
      <w:r>
        <w:t>None.</w:t>
      </w:r>
    </w:p>
    <w:p w:rsidR="001C740E" w:rsidP="00BC1BA9" w:rsidRDefault="001C740E" w14:paraId="5494DD5B" w14:textId="77777777"/>
    <w:p w:rsidR="001C740E" w:rsidP="00BC1BA9" w:rsidRDefault="001C740E" w14:paraId="6DFCC692" w14:textId="77777777"/>
    <w:p w:rsidR="001C740E" w:rsidP="00BC1BA9" w:rsidRDefault="001C740E" w14:paraId="155AB911" w14:textId="77777777"/>
    <w:p w:rsidR="001C740E" w:rsidP="00BC1BA9" w:rsidRDefault="001C740E" w14:paraId="547A758D" w14:textId="77777777"/>
    <w:p w:rsidR="001C740E" w:rsidP="00BC1BA9" w:rsidRDefault="001C740E" w14:paraId="78FC7AC9" w14:textId="77777777"/>
    <w:p w:rsidR="001C740E" w:rsidP="00BC1BA9" w:rsidRDefault="001C740E" w14:paraId="08FF65B0" w14:textId="77777777"/>
    <w:p w:rsidR="001C740E" w:rsidP="00BC1BA9" w:rsidRDefault="001C740E" w14:paraId="48ECBD5F" w14:textId="77777777"/>
    <w:p w:rsidR="001C740E" w:rsidP="00BC1BA9" w:rsidRDefault="001C740E" w14:paraId="3D29B456" w14:textId="77777777"/>
    <w:p w:rsidR="001C740E" w:rsidP="00BC1BA9" w:rsidRDefault="001C740E" w14:paraId="03F82462" w14:textId="77777777"/>
    <w:p w:rsidR="004C3A34" w:rsidP="00BC1BA9" w:rsidRDefault="004C3A34" w14:paraId="27EB6F10" w14:textId="77777777"/>
    <w:p w:rsidRPr="00BC1BA9" w:rsidR="001C740E" w:rsidP="00BC1BA9" w:rsidRDefault="001C740E" w14:paraId="61986E9C" w14:textId="77777777"/>
    <w:p w:rsidR="0028289E" w:rsidP="00D65BD6" w:rsidRDefault="009202E1" w14:paraId="51EBBE05" w14:textId="77777777">
      <w:pPr>
        <w:pStyle w:val="Heading3"/>
        <w:rPr/>
      </w:pPr>
      <w:bookmarkStart w:name="_Toc243734330" w:id="66"/>
      <w:bookmarkStart w:name="_Toc46299873" w:id="67"/>
      <w:r>
        <w:rPr>
          <w:noProof/>
        </w:rPr>
        <w:drawing>
          <wp:anchor distT="0" distB="0" distL="114300" distR="114300" simplePos="0" relativeHeight="251678720" behindDoc="0" locked="0" layoutInCell="1" allowOverlap="1" wp14:anchorId="5F42E1E4" wp14:editId="23E0C93D">
            <wp:simplePos x="0" y="0"/>
            <wp:positionH relativeFrom="column">
              <wp:posOffset>3429000</wp:posOffset>
            </wp:positionH>
            <wp:positionV relativeFrom="paragraph">
              <wp:posOffset>342900</wp:posOffset>
            </wp:positionV>
            <wp:extent cx="2457450" cy="2466975"/>
            <wp:effectExtent l="2540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2457450" cy="2466975"/>
                    </a:xfrm>
                    <a:prstGeom prst="rect">
                      <a:avLst/>
                    </a:prstGeom>
                    <a:noFill/>
                    <a:ln w="9525">
                      <a:noFill/>
                      <a:miter lim="800000"/>
                      <a:headEnd/>
                      <a:tailEnd/>
                    </a:ln>
                  </pic:spPr>
                </pic:pic>
              </a:graphicData>
            </a:graphic>
          </wp:anchor>
        </w:drawing>
      </w:r>
      <w:r w:rsidR="002201E4">
        <w:rPr/>
        <w:t>cdsRio and cdsRio1</w:t>
      </w:r>
      <w:bookmarkEnd w:id="66"/>
      <w:r w:rsidR="007C299C">
        <w:rPr/>
        <w:t xml:space="preserve"> –</w:t>
      </w:r>
      <w:bookmarkEnd w:id="67"/>
      <w:r w:rsidR="007C299C">
        <w:rPr/>
        <w:t xml:space="preserve"> </w:t>
      </w:r>
    </w:p>
    <w:p w:rsidRPr="0028289E" w:rsidR="002201E4" w:rsidP="0028289E" w:rsidRDefault="002201E4" w14:paraId="5BE594A4" w14:textId="77777777">
      <w:pPr>
        <w:rPr>
          <w:color w:val="FF0000"/>
        </w:rPr>
      </w:pPr>
    </w:p>
    <w:p w:rsidR="002201E4" w:rsidP="002201E4" w:rsidRDefault="002201E4" w14:paraId="118434B8" w14:textId="77777777"/>
    <w:p w:rsidR="002201E4" w:rsidP="007C299C" w:rsidRDefault="002201E4" w14:paraId="17E721DB" w14:textId="77777777">
      <w:pPr>
        <w:pStyle w:val="Heading4"/>
        <w:rPr/>
      </w:pPr>
      <w:r w:rsidR="002201E4">
        <w:rPr/>
        <w:t>Function</w:t>
      </w:r>
    </w:p>
    <w:p w:rsidR="002201E4" w:rsidP="002201E4" w:rsidRDefault="002201E4" w14:paraId="190A8C14" w14:textId="77777777">
      <w:r>
        <w:t>Provide support for Acces 8 (cdsRio part) and 16 bit relay modules (cdsRio1 part). The board manuals can be found at</w:t>
      </w:r>
    </w:p>
    <w:p w:rsidRPr="004C03A2" w:rsidR="002201E4" w:rsidP="002201E4" w:rsidRDefault="003C0FD0" w14:paraId="44AC939D" w14:textId="77777777">
      <w:hyperlink w:history="1" r:id="rId34">
        <w:r w:rsidRPr="00A83FD0" w:rsidR="002201E4">
          <w:rPr>
            <w:rStyle w:val="Hyperlink"/>
          </w:rPr>
          <w:t>PCI-IIRO-8.PDF</w:t>
        </w:r>
      </w:hyperlink>
      <w:r w:rsidR="002201E4">
        <w:t xml:space="preserve"> and </w:t>
      </w:r>
      <w:hyperlink w:history="1" r:id="rId35">
        <w:r w:rsidRPr="00A83FD0" w:rsidR="002201E4">
          <w:rPr>
            <w:rStyle w:val="Hyperlink"/>
          </w:rPr>
          <w:t>PCI-IIRO-16.PDF</w:t>
        </w:r>
      </w:hyperlink>
      <w:r w:rsidR="002201E4">
        <w:t>.</w:t>
      </w:r>
    </w:p>
    <w:p w:rsidR="002201E4" w:rsidP="007C299C" w:rsidRDefault="002201E4" w14:paraId="2BA7B84A" w14:textId="77777777">
      <w:pPr>
        <w:pStyle w:val="Heading4"/>
        <w:rPr/>
      </w:pPr>
      <w:r w:rsidR="002201E4">
        <w:rPr/>
        <w:t>Usage</w:t>
      </w:r>
    </w:p>
    <w:p w:rsidR="002201E4" w:rsidP="002201E4" w:rsidRDefault="002201E4" w14:paraId="5C55C8F2" w14:textId="77777777">
      <w:r>
        <w:t xml:space="preserve">When used, the part name must be modified to indicate the instance of the card. For example, when using an 8 bit module (cdsRio), the name of the part must be RIO_moduleNumber (RIO_0 for first instance of the module type on the bus).  Same needs to be done for the 16 bit part (cdsRio1_0). </w:t>
      </w:r>
    </w:p>
    <w:p w:rsidR="002201E4" w:rsidP="002201E4" w:rsidRDefault="002201E4" w14:paraId="620AD27D" w14:textId="77777777"/>
    <w:p w:rsidR="002201E4" w:rsidP="002201E4" w:rsidRDefault="002201E4" w14:paraId="5439F8CC" w14:textId="77777777">
      <w:r>
        <w:t xml:space="preserve">The input to both parts is an integer, the lower 8 or 16 bits representing the output bit pattern to the module. </w:t>
      </w:r>
    </w:p>
    <w:p w:rsidR="002201E4" w:rsidP="002201E4" w:rsidRDefault="002201E4" w14:paraId="4F0A9FD2" w14:textId="77777777"/>
    <w:p w:rsidR="002201E4" w:rsidP="002201E4" w:rsidRDefault="002201E4" w14:paraId="65A222D7" w14:textId="77777777">
      <w:r>
        <w:t>In the case of the cdsRio part, two outputs are provided. Out1 simply returns the value written at In1. Out2 will read the 8 bits of the module input register.</w:t>
      </w:r>
    </w:p>
    <w:p w:rsidR="002201E4" w:rsidP="002201E4" w:rsidRDefault="002201E4" w14:paraId="181F6CFF" w14:textId="77777777"/>
    <w:p w:rsidR="002201E4" w:rsidP="002201E4" w:rsidRDefault="002201E4" w14:paraId="08A532C7" w14:textId="77777777">
      <w:r>
        <w:t>Out1 of the cdsRio1 part will return an integer, the lower 16 bits of which represent the 16 input bits of the module.</w:t>
      </w:r>
    </w:p>
    <w:p w:rsidR="002201E4" w:rsidP="007C299C" w:rsidRDefault="002201E4" w14:paraId="4499C25A" w14:textId="77777777">
      <w:pPr>
        <w:pStyle w:val="Heading4"/>
        <w:rPr/>
      </w:pPr>
      <w:r w:rsidR="002201E4">
        <w:rPr/>
        <w:t>Operation</w:t>
      </w:r>
    </w:p>
    <w:p w:rsidR="002201E4" w:rsidP="002201E4" w:rsidRDefault="002201E4" w14:paraId="51C97B5F" w14:textId="7DEEA87C">
      <w:pPr>
        <w:pStyle w:val="Heading4"/>
        <w:rPr/>
      </w:pPr>
      <w:r w:rsidR="002201E4">
        <w:rPr/>
        <w:t>Associated EPICS Records</w:t>
      </w:r>
    </w:p>
    <w:p w:rsidR="002201E4" w:rsidP="002201E4" w:rsidRDefault="002201E4" w14:paraId="398EC5CD" w14:textId="77777777">
      <w:r>
        <w:t>None.</w:t>
      </w:r>
    </w:p>
    <w:p w:rsidR="00BC1BA9" w:rsidP="00BC1BA9" w:rsidRDefault="00BC1BA9" w14:paraId="47C28B91" w14:textId="0D711085">
      <w:pPr>
        <w:pStyle w:val="Heading4"/>
        <w:rPr/>
      </w:pPr>
      <w:r w:rsidR="00BC1BA9">
        <w:rPr/>
        <w:t>Auto-Generated MEDM Screens</w:t>
      </w:r>
    </w:p>
    <w:p w:rsidRPr="00BC1BA9" w:rsidR="00BC1BA9" w:rsidP="00BC1BA9" w:rsidRDefault="00BC1BA9" w14:paraId="459385CC" w14:textId="4780C7E3">
      <w:r>
        <w:t>None.</w:t>
      </w:r>
    </w:p>
    <w:p w:rsidR="002201E4" w:rsidP="002201E4" w:rsidRDefault="002201E4" w14:paraId="35471E98" w14:textId="77777777"/>
    <w:p w:rsidR="0028289E" w:rsidP="002201E4" w:rsidRDefault="0028289E" w14:paraId="7EBE33CE" w14:textId="77777777"/>
    <w:p w:rsidR="001C740E" w:rsidP="002201E4" w:rsidRDefault="001C740E" w14:paraId="2FD83A8D" w14:textId="77777777"/>
    <w:p w:rsidR="00EF46EB" w:rsidP="002201E4" w:rsidRDefault="00EF46EB" w14:paraId="61D67074" w14:textId="77777777"/>
    <w:p w:rsidR="00EF46EB" w:rsidP="00D65BD6" w:rsidRDefault="00EF46EB" w14:paraId="7AA4ED7A" w14:textId="77777777">
      <w:pPr>
        <w:pStyle w:val="Heading3"/>
        <w:rPr/>
      </w:pPr>
      <w:bookmarkStart w:name="_Toc46299874" w:id="68"/>
      <w:r w:rsidR="00EF46EB">
        <w:rPr/>
        <w:t>cdsIPCx_PCIE, cdsIPCx_RFM, and cdsIPCx_SHMEM</w:t>
      </w:r>
      <w:bookmarkEnd w:id="68"/>
    </w:p>
    <w:p w:rsidR="00EF46EB" w:rsidP="00EF46EB" w:rsidRDefault="009202E1" w14:paraId="24374B45" w14:textId="77777777">
      <w:r>
        <w:rPr>
          <w:noProof/>
        </w:rPr>
        <w:drawing>
          <wp:anchor distT="0" distB="0" distL="114300" distR="114300" simplePos="0" relativeHeight="251684864" behindDoc="0" locked="0" layoutInCell="1" allowOverlap="1" wp14:anchorId="0194E1BC" wp14:editId="47A4A218">
            <wp:simplePos x="0" y="0"/>
            <wp:positionH relativeFrom="column">
              <wp:align>right</wp:align>
            </wp:positionH>
            <wp:positionV relativeFrom="paragraph">
              <wp:posOffset>0</wp:posOffset>
            </wp:positionV>
            <wp:extent cx="1857375" cy="3543300"/>
            <wp:effectExtent l="2540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srcRect/>
                    <a:stretch>
                      <a:fillRect/>
                    </a:stretch>
                  </pic:blipFill>
                  <pic:spPr bwMode="auto">
                    <a:xfrm>
                      <a:off x="0" y="0"/>
                      <a:ext cx="1857375" cy="3543300"/>
                    </a:xfrm>
                    <a:prstGeom prst="rect">
                      <a:avLst/>
                    </a:prstGeom>
                    <a:noFill/>
                    <a:ln w="9525">
                      <a:noFill/>
                      <a:miter lim="800000"/>
                      <a:headEnd/>
                      <a:tailEnd/>
                    </a:ln>
                  </pic:spPr>
                </pic:pic>
              </a:graphicData>
            </a:graphic>
          </wp:anchor>
        </w:drawing>
      </w:r>
      <w:r w:rsidR="1DA55DA7">
        <w:rPr/>
        <w:t/>
      </w:r>
      <w:r w:rsidR="52BCBB44">
        <w:rPr/>
        <w:t/>
      </w:r>
    </w:p>
    <w:p w:rsidR="00EF46EB" w:rsidP="00B370E9" w:rsidRDefault="00EF46EB" w14:paraId="784F69E8" w14:textId="77777777">
      <w:pPr>
        <w:pStyle w:val="Heading4"/>
        <w:rPr/>
      </w:pPr>
      <w:r w:rsidR="00EF46EB">
        <w:rPr/>
        <w:t>Function</w:t>
      </w:r>
    </w:p>
    <w:p w:rsidRPr="00716683" w:rsidR="00EF46EB" w:rsidP="00EF46EB" w:rsidRDefault="00EF46EB" w14:paraId="199EF34D" w14:textId="77777777">
      <w:r>
        <w:t xml:space="preserve">The purpose of these modules is to allow inter-process communications (IPC), via a PCI Express (PCIE) Network or via a Reflected Memory (RFM) Network for applications running on different computers or via Shared Memory (SHMEM) for real-time processes running on the same computer (but on separate CPU cores).  These modules supersede the cdsIPCx module. </w:t>
      </w:r>
    </w:p>
    <w:p w:rsidR="00EF46EB" w:rsidP="00B370E9" w:rsidRDefault="00EF46EB" w14:paraId="01E89AEE" w14:textId="77777777">
      <w:pPr>
        <w:pStyle w:val="Heading4"/>
        <w:rPr/>
      </w:pPr>
      <w:r w:rsidR="00EF46EB">
        <w:rPr/>
        <w:t>Usage</w:t>
      </w:r>
    </w:p>
    <w:p w:rsidR="00EF46EB" w:rsidP="00EF46EB" w:rsidRDefault="00EF46EB" w14:paraId="538C5AA7" w14:textId="77777777">
      <w:r>
        <w:t>The user must change the label to a signal name of the following format (e.g.): H1:LSC-READOUT, where ‘H1’ is the IFO id. and the part following the colon is a unique identifier for this particular Inter-Process Communications (IPCx_&lt;mmm&gt;) module.</w:t>
      </w:r>
    </w:p>
    <w:p w:rsidR="00EF46EB" w:rsidP="00B370E9" w:rsidRDefault="00EF46EB" w14:paraId="4A7E895E" w14:textId="77777777">
      <w:pPr>
        <w:pStyle w:val="Heading4"/>
        <w:rPr/>
      </w:pPr>
      <w:r w:rsidR="00EF46EB">
        <w:rPr/>
        <w:t>Operation</w:t>
      </w:r>
    </w:p>
    <w:p w:rsidR="00EF46EB" w:rsidP="00EF46EB" w:rsidRDefault="00EF46EB" w14:paraId="7368BDAD" w14:textId="77777777">
      <w:r>
        <w:t>A separate IPC parameter file is maintained for each interferometer (IFO).  This file is located in the /opt/rtcds/&lt;site&gt;/&lt;ifo&gt;/chans/ipc directory and its name must be &lt;IFO&gt;.ipc (e.g., H1.ipc).  This file must include a (five or more lines) data record for each IPCx module being used.  The first line should give the signal name (in all upper case) enclosed in square brackets.  The second line should give the IPC communication mechanism (SHMEM for Shared Memory, RFM for Reflected Memory Network, or PCIE for PCI Express Network) in the format ‘ipcType=&lt;communication mechanism&gt;’.   The third line should give the sender data rate in the format ‘ipcRate=&lt;data rate&gt;.  The fourth line should give the host name in the format ‘ipcHost=&lt;host name&gt;’.  The fifth line should give the the IPCx Number in the format ‘ipcNum=&lt;number&gt;’.  This can be followed by one (or several) comment line(s), either beginning with ‘desc=’ or beginning with a ‘#’ sign (and followed by a comment or descriptive text).  The entries in this file can either be generated manually or be generated automatically (during the make process).  Please note that automatic IPC entry generation is only possible for SENDER modules, i.e., the make process must be repeated until all modules (both SENDER and RECEIVER type) have been processed in two or more user models where all included IPCx modules are used as SENDERs.</w:t>
      </w:r>
    </w:p>
    <w:p w:rsidR="00EF46EB" w:rsidP="00EF46EB" w:rsidRDefault="00EF46EB" w14:paraId="14419095" w14:textId="77777777"/>
    <w:p w:rsidRPr="005D7ECB" w:rsidR="00EF46EB" w:rsidP="00EF46EB" w:rsidRDefault="00EF46EB" w14:paraId="32546BFC" w14:textId="77777777">
      <w:r>
        <w:t>A SENDER module is defined by having a signal attached to its input, but NO signal attached to its outputs (‘Out’ and ‘Err’).  A RECEIVER module is defined by having a “Ground” attached to its input and the output signal attached to some other module (e.g., and EPICS output module, a Filter module, etc.).  The ‘Err’ output is only defined for RECEIVER modules and it can either be attached to some other module or be left un-attached.</w:t>
      </w:r>
    </w:p>
    <w:p w:rsidR="00EF46EB" w:rsidP="00EF46EB" w:rsidRDefault="00EF46EB" w14:paraId="6BBF83CD" w14:textId="77777777"/>
    <w:p w:rsidR="00EF46EB" w:rsidP="00B370E9" w:rsidRDefault="00EF46EB" w14:paraId="2D3046D6" w14:textId="77777777">
      <w:pPr>
        <w:pStyle w:val="Heading4"/>
        <w:rPr/>
      </w:pPr>
      <w:r w:rsidR="00EF46EB">
        <w:rPr/>
        <w:t>Associated EPICS Records</w:t>
      </w:r>
    </w:p>
    <w:p w:rsidR="00EF46EB" w:rsidP="00EF46EB" w:rsidRDefault="00EF46EB" w14:paraId="301A40DB" w14:textId="77777777">
      <w:r>
        <w:t>None.</w:t>
      </w:r>
    </w:p>
    <w:p w:rsidR="00BC1BA9" w:rsidP="001C740E" w:rsidRDefault="00BC1BA9" w14:paraId="32813512" w14:textId="21DDB2B5">
      <w:pPr>
        <w:pStyle w:val="Heading4"/>
        <w:rPr/>
      </w:pPr>
      <w:r w:rsidR="00BC1BA9">
        <w:rPr/>
        <w:t>Auto-Generated MEDM Screens</w:t>
      </w:r>
    </w:p>
    <w:p w:rsidR="001C740E" w:rsidP="001C740E" w:rsidRDefault="001C740E" w14:paraId="6B367CBC" w14:textId="6526D5F2">
      <w:r>
        <w:t>An IPC Status screen is generated for each RCG code model. An example is shown below. Information includes:</w:t>
      </w:r>
    </w:p>
    <w:p w:rsidRPr="00183FD7" w:rsidR="001C740E" w:rsidP="003C0FD0" w:rsidRDefault="001C740E" w14:paraId="54E4CE7A" w14:textId="77777777">
      <w:pPr>
        <w:pStyle w:val="ListParagraph"/>
        <w:numPr>
          <w:ilvl w:val="0"/>
          <w:numId w:val="48"/>
        </w:numPr>
        <w:spacing w:before="240" w:after="180"/>
        <w:jc w:val="left"/>
      </w:pPr>
      <w:r w:rsidRPr="00183FD7">
        <w:t>SIGNAL NAME: Name of the signal being received.</w:t>
      </w:r>
    </w:p>
    <w:p w:rsidRPr="00183FD7" w:rsidR="001C740E" w:rsidP="003C0FD0" w:rsidRDefault="001C740E" w14:paraId="68D1F8FB" w14:textId="77777777">
      <w:pPr>
        <w:pStyle w:val="ListParagraph"/>
        <w:numPr>
          <w:ilvl w:val="0"/>
          <w:numId w:val="48"/>
        </w:numPr>
        <w:spacing w:before="240" w:after="180"/>
        <w:jc w:val="left"/>
      </w:pPr>
      <w:r w:rsidRPr="00183FD7">
        <w:t>SEND COMP: Name of the computer from which signal is being sent.</w:t>
      </w:r>
    </w:p>
    <w:p w:rsidRPr="00183FD7" w:rsidR="001C740E" w:rsidP="003C0FD0" w:rsidRDefault="001C740E" w14:paraId="5A49AD24" w14:textId="77777777">
      <w:pPr>
        <w:pStyle w:val="ListParagraph"/>
        <w:numPr>
          <w:ilvl w:val="0"/>
          <w:numId w:val="48"/>
        </w:numPr>
        <w:spacing w:before="240" w:after="180"/>
        <w:jc w:val="left"/>
      </w:pPr>
      <w:r w:rsidRPr="00183FD7">
        <w:t>SENDER MODEL: Name of the control model from which signal is being sent.</w:t>
      </w:r>
    </w:p>
    <w:p w:rsidRPr="00183FD7" w:rsidR="001C740E" w:rsidP="003C0FD0" w:rsidRDefault="001C740E" w14:paraId="578436DD" w14:textId="77777777">
      <w:pPr>
        <w:pStyle w:val="ListParagraph"/>
        <w:numPr>
          <w:ilvl w:val="0"/>
          <w:numId w:val="48"/>
        </w:numPr>
        <w:spacing w:before="240" w:after="180"/>
        <w:jc w:val="left"/>
      </w:pPr>
      <w:r w:rsidRPr="00183FD7">
        <w:t>IPC TYPE: Communication mechanism/network.</w:t>
      </w:r>
    </w:p>
    <w:p w:rsidRPr="00183FD7" w:rsidR="001C740E" w:rsidP="003C0FD0" w:rsidRDefault="001C740E" w14:paraId="06398EA3" w14:textId="77777777">
      <w:pPr>
        <w:pStyle w:val="ListParagraph"/>
        <w:numPr>
          <w:ilvl w:val="0"/>
          <w:numId w:val="48"/>
        </w:numPr>
        <w:spacing w:before="240" w:after="180"/>
        <w:jc w:val="left"/>
      </w:pPr>
      <w:r w:rsidRPr="00183FD7">
        <w:t>STATUS: RED/GREEN indicator of IPC faults. Upon detection of fault, this indicator remains latched RED until "DIAG RESET" is pushed on GDS_TP screen.</w:t>
      </w:r>
    </w:p>
    <w:p w:rsidRPr="00183FD7" w:rsidR="001C740E" w:rsidP="003C0FD0" w:rsidRDefault="001C740E" w14:paraId="6921A83A" w14:textId="77777777">
      <w:pPr>
        <w:pStyle w:val="ListParagraph"/>
        <w:numPr>
          <w:ilvl w:val="0"/>
          <w:numId w:val="48"/>
        </w:numPr>
        <w:spacing w:before="240" w:after="180"/>
        <w:jc w:val="left"/>
      </w:pPr>
      <w:r w:rsidRPr="00183FD7">
        <w:t>ERR/SEC: Errors detected per second. If errors are continuing, this field will update every second. If errors have stopped, number will be latched, as with STATUS above.</w:t>
      </w:r>
    </w:p>
    <w:p w:rsidRPr="00183FD7" w:rsidR="001C740E" w:rsidP="003C0FD0" w:rsidRDefault="001C740E" w14:paraId="4B3FAEEF" w14:textId="77777777">
      <w:pPr>
        <w:pStyle w:val="ListParagraph"/>
        <w:numPr>
          <w:ilvl w:val="0"/>
          <w:numId w:val="48"/>
        </w:numPr>
        <w:spacing w:before="240" w:after="180"/>
        <w:jc w:val="left"/>
      </w:pPr>
      <w:r w:rsidRPr="00183FD7">
        <w:t>ERR TIME: GPS time of the last error detection. If errors are continuing, this field will update every second. If errors have stopped, number will be latched, as with STATUS above.</w:t>
      </w:r>
    </w:p>
    <w:p w:rsidR="001C740E" w:rsidP="001C740E" w:rsidRDefault="001C740E" w14:paraId="21C9C705" w14:textId="77777777"/>
    <w:p w:rsidRPr="001C740E" w:rsidR="001C740E" w:rsidP="001C740E" w:rsidRDefault="001C740E" w14:paraId="245C3667" w14:textId="77777777"/>
    <w:p w:rsidR="002D353B" w:rsidP="002D353B" w:rsidRDefault="001C740E" w14:paraId="58B4CAF7" w14:textId="3B8BFA51">
      <w:r w:rsidR="001C740E">
        <w:drawing>
          <wp:inline wp14:editId="5A1F0566" wp14:anchorId="040EBC93">
            <wp:extent cx="6089648" cy="3061335"/>
            <wp:effectExtent l="0" t="0" r="6350" b="12065"/>
            <wp:docPr id="1463500109" name="Picture 36" title=""/>
            <wp:cNvGraphicFramePr>
              <a:graphicFrameLocks noChangeAspect="1"/>
            </wp:cNvGraphicFramePr>
            <a:graphic>
              <a:graphicData uri="http://schemas.openxmlformats.org/drawingml/2006/picture">
                <pic:pic>
                  <pic:nvPicPr>
                    <pic:cNvPr id="0" name="Picture 36"/>
                    <pic:cNvPicPr/>
                  </pic:nvPicPr>
                  <pic:blipFill>
                    <a:blip r:embed="R5fd01465c6d84d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3061335"/>
                    </a:xfrm>
                    <a:prstGeom prst="rect">
                      <a:avLst/>
                    </a:prstGeom>
                  </pic:spPr>
                </pic:pic>
              </a:graphicData>
            </a:graphic>
          </wp:inline>
        </w:drawing>
      </w:r>
    </w:p>
    <w:p w:rsidR="002D353B" w:rsidP="001C740E" w:rsidRDefault="002D353B" w14:paraId="01F46B87" w14:textId="40FF8287">
      <w:r>
        <w:br w:type="page"/>
      </w:r>
    </w:p>
    <w:p w:rsidR="002D353B" w:rsidP="002D353B" w:rsidRDefault="002D353B" w14:paraId="50F1245A" w14:textId="07E4AFBC">
      <w:r w:rsidRPr="00DA6B8F">
        <w:lastRenderedPageBreak/>
        <w:t xml:space="preserve"> </w:t>
      </w:r>
    </w:p>
    <w:p w:rsidR="002D2634" w:rsidP="00D65BD6" w:rsidRDefault="002D353B" w14:paraId="58CA11FF" w14:textId="77777777">
      <w:pPr>
        <w:pStyle w:val="Heading3"/>
        <w:rPr/>
      </w:pPr>
      <w:bookmarkStart w:name="_Toc243734334" w:id="69"/>
      <w:bookmarkStart w:name="_Toc46299875" w:id="70"/>
      <w:r w:rsidR="002D353B">
        <w:rPr/>
        <w:t>cdsCDO32</w:t>
      </w:r>
      <w:bookmarkEnd w:id="69"/>
      <w:bookmarkEnd w:id="70"/>
    </w:p>
    <w:p w:rsidR="002D353B" w:rsidP="002D2634" w:rsidRDefault="002D353B" w14:paraId="5B215082" w14:textId="77777777">
      <w:pPr>
        <w:pStyle w:val="Heading4"/>
        <w:rPr/>
      </w:pPr>
      <w:r w:rsidR="002D353B">
        <w:rPr/>
        <w:t>Function</w:t>
      </w:r>
    </w:p>
    <w:p w:rsidR="002D353B" w:rsidP="002D353B" w:rsidRDefault="002D353B" w14:paraId="281A6225" w14:textId="77777777">
      <w:r>
        <w:t xml:space="preserve">This module provides I/O support for the Contec 32 bit, PCIe binary output module. The specification sheet can be found at </w:t>
      </w:r>
      <w:hyperlink w:history="1" r:id="rId38">
        <w:r w:rsidRPr="00DC38AC">
          <w:rPr>
            <w:rStyle w:val="Hyperlink"/>
          </w:rPr>
          <w:t>Contec32output.pdf</w:t>
        </w:r>
      </w:hyperlink>
      <w:r>
        <w:t>.</w:t>
      </w:r>
    </w:p>
    <w:p w:rsidR="002D353B" w:rsidP="00B370E9" w:rsidRDefault="002D353B" w14:paraId="1733F3E5" w14:textId="77777777">
      <w:pPr>
        <w:pStyle w:val="Heading4"/>
        <w:rPr/>
      </w:pPr>
      <w:r w:rsidR="002D353B">
        <w:rPr/>
        <w:t>Usage</w:t>
      </w:r>
    </w:p>
    <w:p w:rsidR="002D353B" w:rsidP="002D353B" w:rsidRDefault="002D353B" w14:paraId="3F20527C" w14:textId="77777777">
      <w:r>
        <w:t>In1 should be connected to a 32 bit value to be sent to the module. Out1 will return the value from the board output register, which should be the same as the input value request.</w:t>
      </w:r>
    </w:p>
    <w:p w:rsidR="002D353B" w:rsidP="00B370E9" w:rsidRDefault="002D353B" w14:paraId="67ACAA00" w14:textId="77777777">
      <w:pPr>
        <w:pStyle w:val="Heading4"/>
        <w:rPr/>
      </w:pPr>
      <w:r w:rsidR="002D353B">
        <w:rPr/>
        <w:t>Associated EPICS Records</w:t>
      </w:r>
    </w:p>
    <w:p w:rsidR="002D353B" w:rsidP="002D353B" w:rsidRDefault="002D353B" w14:paraId="66029F6F" w14:textId="77777777">
      <w:r>
        <w:t>None.</w:t>
      </w:r>
    </w:p>
    <w:p w:rsidR="003701F8" w:rsidP="003701F8" w:rsidRDefault="003701F8" w14:paraId="21FBD231" w14:textId="34051C79">
      <w:pPr>
        <w:pStyle w:val="Heading4"/>
        <w:rPr/>
      </w:pPr>
      <w:r w:rsidR="003701F8">
        <w:rPr/>
        <w:t>Auto-Generated MEDM Screen</w:t>
      </w:r>
    </w:p>
    <w:p w:rsidR="003701F8" w:rsidP="002D353B" w:rsidRDefault="003701F8" w14:paraId="54BB6456" w14:textId="432210A5">
      <w:r>
        <w:t>None.</w:t>
      </w:r>
    </w:p>
    <w:p w:rsidR="001C740E" w:rsidP="002D353B" w:rsidRDefault="001C740E" w14:paraId="46B6594B" w14:textId="77777777"/>
    <w:p w:rsidR="001C740E" w:rsidP="002D353B" w:rsidRDefault="001C740E" w14:paraId="5C8C6C02" w14:textId="77777777"/>
    <w:p w:rsidR="001C740E" w:rsidP="002D353B" w:rsidRDefault="001C740E" w14:paraId="121879CC" w14:textId="77777777"/>
    <w:p w:rsidR="001C740E" w:rsidP="002D353B" w:rsidRDefault="001C740E" w14:paraId="50053E42" w14:textId="77777777"/>
    <w:p w:rsidR="001C740E" w:rsidP="002D353B" w:rsidRDefault="001C740E" w14:paraId="743237D3" w14:textId="77777777"/>
    <w:p w:rsidR="001C740E" w:rsidP="002D353B" w:rsidRDefault="001C740E" w14:paraId="45948F4A" w14:textId="77777777"/>
    <w:p w:rsidR="001C740E" w:rsidP="002D353B" w:rsidRDefault="001C740E" w14:paraId="0AF1B942" w14:textId="77777777"/>
    <w:p w:rsidR="003701F8" w:rsidP="002D353B" w:rsidRDefault="003701F8" w14:paraId="0CE556BF" w14:textId="77777777"/>
    <w:p w:rsidR="003701F8" w:rsidP="002D353B" w:rsidRDefault="003701F8" w14:paraId="553D97D4" w14:textId="77777777"/>
    <w:p w:rsidR="003701F8" w:rsidP="002D353B" w:rsidRDefault="003701F8" w14:paraId="36F693EE" w14:textId="77777777"/>
    <w:p w:rsidR="001C740E" w:rsidP="002D353B" w:rsidRDefault="001C740E" w14:paraId="765CC674" w14:textId="77777777"/>
    <w:p w:rsidR="001C740E" w:rsidP="002D353B" w:rsidRDefault="001C740E" w14:paraId="60365A28" w14:textId="77777777"/>
    <w:p w:rsidR="001C740E" w:rsidP="002D353B" w:rsidRDefault="001C740E" w14:paraId="202DA0DA" w14:textId="77777777"/>
    <w:p w:rsidR="001C740E" w:rsidP="002D353B" w:rsidRDefault="001C740E" w14:paraId="11808964" w14:textId="77777777"/>
    <w:p w:rsidR="001C740E" w:rsidP="002D353B" w:rsidRDefault="001C740E" w14:paraId="0B236BAB" w14:textId="77777777"/>
    <w:p w:rsidR="001C740E" w:rsidP="002D353B" w:rsidRDefault="001C740E" w14:paraId="6F49EA9D" w14:textId="77777777"/>
    <w:p w:rsidR="001C740E" w:rsidP="002D353B" w:rsidRDefault="001C740E" w14:paraId="01BA75FC" w14:textId="77777777"/>
    <w:p w:rsidRPr="00637F10" w:rsidR="001C740E" w:rsidP="002D353B" w:rsidRDefault="001C740E" w14:paraId="694CFC37" w14:textId="77777777"/>
    <w:p w:rsidR="002D353B" w:rsidP="00D65BD6" w:rsidRDefault="002D353B" w14:paraId="2261DE99" w14:textId="77777777">
      <w:pPr>
        <w:pStyle w:val="Heading3"/>
        <w:rPr/>
      </w:pPr>
      <w:bookmarkStart w:name="_Toc46299876" w:id="71"/>
      <w:r w:rsidR="002D353B">
        <w:rPr/>
        <w:t>cdsCDIO1616 and cdsDIO6464</w:t>
      </w:r>
      <w:bookmarkEnd w:id="71"/>
    </w:p>
    <w:p w:rsidR="002D353B" w:rsidP="002D353B" w:rsidRDefault="002D353B" w14:paraId="1FA56ABA" w14:textId="314E0B8D"/>
    <w:p w:rsidR="00FD6B0A" w:rsidP="00FD6B0A" w:rsidRDefault="002D353B" w14:paraId="27FC1E90" w14:textId="1D7A2A37">
      <w:pPr>
        <w:pStyle w:val="Heading4"/>
        <w:rPr/>
      </w:pPr>
      <w:r w:rsidR="002D353B">
        <w:rPr/>
        <w:t>Function</w:t>
      </w:r>
    </w:p>
    <w:p w:rsidR="00FD6B0A" w:rsidP="00FD6B0A" w:rsidRDefault="00FD6B0A" w14:paraId="0E2D4E9C" w14:textId="5D1A981E">
      <w:r>
        <w:t xml:space="preserve">Used to connect Contec binary I/O modules. </w:t>
      </w:r>
    </w:p>
    <w:p w:rsidRPr="00FD6B0A" w:rsidR="002D353B" w:rsidP="00FD6B0A" w:rsidRDefault="00FD6B0A" w14:paraId="7B2D7768" w14:textId="04C769F0">
      <w:r w:rsidRPr="00FD6B0A">
        <w:rPr>
          <w:color w:val="FF0000"/>
        </w:rPr>
        <w:t>NOTE: cdsDCIO1616 is designed only for use in an IOP to control the timing system.</w:t>
      </w:r>
    </w:p>
    <w:p w:rsidR="002D353B" w:rsidP="002D353B" w:rsidRDefault="00A52237" w14:paraId="1A4ACE97" w14:textId="7137CED6">
      <w:r>
        <w:rPr>
          <w:noProof/>
        </w:rPr>
        <w:drawing>
          <wp:inline distT="0" distB="0" distL="0" distR="0" wp14:anchorId="73C68EA0" wp14:editId="630F6777">
            <wp:extent cx="6400800" cy="50857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400800" cy="5085715"/>
                    </a:xfrm>
                    <a:prstGeom prst="rect">
                      <a:avLst/>
                    </a:prstGeom>
                    <a:noFill/>
                    <a:ln w="9525">
                      <a:noFill/>
                      <a:miter lim="800000"/>
                      <a:headEnd/>
                      <a:tailEnd/>
                    </a:ln>
                  </pic:spPr>
                </pic:pic>
              </a:graphicData>
            </a:graphic>
          </wp:inline>
        </w:drawing>
      </w:r>
    </w:p>
    <w:p w:rsidR="00FD6B0A" w:rsidP="00FD6B0A" w:rsidRDefault="002D353B" w14:paraId="42E4296F" w14:textId="77777777">
      <w:pPr>
        <w:pStyle w:val="Heading4"/>
        <w:rPr/>
      </w:pPr>
      <w:r w:rsidR="002D353B">
        <w:rPr/>
        <w:t>Usage</w:t>
      </w:r>
    </w:p>
    <w:p w:rsidR="00FD6B0A" w:rsidP="00FD6B0A" w:rsidRDefault="004A18C2" w14:paraId="4616521A" w14:textId="77777777">
      <w:r>
        <w:t>The Contec1616 part should only be used in an IOP model. No input/output connections are required.</w:t>
      </w:r>
    </w:p>
    <w:p w:rsidR="001A095F" w:rsidP="00FD6B0A" w:rsidRDefault="001A095F" w14:paraId="615893EC" w14:textId="77777777">
      <w:r>
        <w:t>Use of the Contec6464 is used differently in an IOP than a user application model:</w:t>
      </w:r>
    </w:p>
    <w:p w:rsidR="001A095F" w:rsidP="003C0FD0" w:rsidRDefault="001A095F" w14:paraId="1E2FB4D4" w14:textId="77777777">
      <w:pPr>
        <w:pStyle w:val="ListParagraph"/>
        <w:numPr>
          <w:ilvl w:val="0"/>
          <w:numId w:val="24"/>
        </w:numPr>
      </w:pPr>
      <w:r>
        <w:t>In an IOP model, there should be one instance of a Contec6464 part for each card of that type in the I/O chassis. The NAME field should end in the card instance number, for example DIO_0, DIO_1, etc.</w:t>
      </w:r>
    </w:p>
    <w:p w:rsidRPr="00FD6B0A" w:rsidR="002D353B" w:rsidP="003C0FD0" w:rsidRDefault="000C3B92" w14:paraId="2738F8AB" w14:textId="77777777">
      <w:pPr>
        <w:pStyle w:val="ListParagraph"/>
        <w:numPr>
          <w:ilvl w:val="0"/>
          <w:numId w:val="24"/>
        </w:numPr>
      </w:pPr>
      <w:r>
        <w:t xml:space="preserve">Because of the large number of bits in this module and having to pass all of these as significant bits to the EPICS interface, each Contec6464 card defined in the IOP is </w:t>
      </w:r>
      <w:r>
        <w:lastRenderedPageBreak/>
        <w:t>presented as two 32 bit devices on the user side (lower 32 bit read/write and upper 32 bit read/write registers). Therefore, part naming is different on the user application model side. For example, if the user model is to address the lower 32 bits of the first Contec6464 card in the I/O chassis, the NAME field must end in _0. To access the upper 32 read/write bits, the NAME field must be end in _1.</w:t>
      </w:r>
    </w:p>
    <w:p w:rsidR="002D353B" w:rsidP="002D353B" w:rsidRDefault="002D353B" w14:paraId="4FA86ED1" w14:textId="77777777"/>
    <w:p w:rsidR="00FD6B0A" w:rsidP="00FD6B0A" w:rsidRDefault="002D353B" w14:paraId="0BB038B2" w14:textId="77777777">
      <w:pPr>
        <w:pStyle w:val="Heading4"/>
        <w:rPr/>
      </w:pPr>
      <w:r w:rsidR="002D353B">
        <w:rPr/>
        <w:t>Operation</w:t>
      </w:r>
    </w:p>
    <w:p w:rsidR="00FD6B0A" w:rsidP="00FD6B0A" w:rsidRDefault="00FD6B0A" w14:paraId="027BC64E" w14:textId="77777777">
      <w:r>
        <w:t>Values from the card are read once per second.</w:t>
      </w:r>
    </w:p>
    <w:p w:rsidRPr="00FD6B0A" w:rsidR="002D353B" w:rsidP="00FD6B0A" w:rsidRDefault="00FD6B0A" w14:paraId="6173564E" w14:textId="77777777">
      <w:r>
        <w:t>Outputs are written whenever the value at the input to this part change</w:t>
      </w:r>
      <w:r w:rsidR="000C3B92">
        <w:t>s</w:t>
      </w:r>
      <w:r>
        <w:t>.</w:t>
      </w:r>
    </w:p>
    <w:p w:rsidR="002D353B" w:rsidP="002D353B" w:rsidRDefault="002D353B" w14:paraId="20C2E27B" w14:textId="77777777"/>
    <w:p w:rsidR="00FD6B0A" w:rsidP="00FD6B0A" w:rsidRDefault="002D353B" w14:paraId="6F7741A0" w14:textId="77777777">
      <w:pPr>
        <w:pStyle w:val="Heading4"/>
        <w:rPr/>
      </w:pPr>
      <w:r w:rsidR="002D353B">
        <w:rPr/>
        <w:t>Associated EPICS Records</w:t>
      </w:r>
    </w:p>
    <w:p w:rsidRPr="00FD6B0A" w:rsidR="002D353B" w:rsidP="00FD6B0A" w:rsidRDefault="00FD6B0A" w14:paraId="4D1D9920" w14:textId="77777777">
      <w:r>
        <w:t>None.</w:t>
      </w:r>
    </w:p>
    <w:p w:rsidR="002D353B" w:rsidP="002D353B" w:rsidRDefault="002D353B" w14:paraId="0388402A" w14:textId="77777777"/>
    <w:p w:rsidR="002D353B" w:rsidP="00FD6B0A" w:rsidRDefault="001C740E" w14:paraId="1D122F13" w14:textId="1C8B3AE3">
      <w:pPr>
        <w:pStyle w:val="Heading4"/>
        <w:rPr/>
      </w:pPr>
      <w:r w:rsidR="001C740E">
        <w:rPr/>
        <w:t>Auto-Generated MEDM Screen</w:t>
      </w:r>
    </w:p>
    <w:p w:rsidRPr="001C740E" w:rsidR="001C740E" w:rsidP="001C740E" w:rsidRDefault="001C740E" w14:paraId="600AE1F4" w14:textId="245EE9DD">
      <w:r>
        <w:t>None.</w:t>
      </w:r>
    </w:p>
    <w:p w:rsidR="002D353B" w:rsidP="002D353B" w:rsidRDefault="002D353B" w14:paraId="5F68DF2B" w14:textId="77777777">
      <w:pPr>
        <w:pStyle w:val="Heading2"/>
        <w:pageBreakBefore/>
        <w:jc w:val="left"/>
        <w:rPr/>
      </w:pPr>
      <w:bookmarkStart w:name="_Toc243734335" w:id="72"/>
      <w:bookmarkStart w:name="_Toc46299877" w:id="73"/>
      <w:r w:rsidR="002D353B">
        <w:rPr/>
        <w:t>Simulink Parts</w:t>
      </w:r>
      <w:bookmarkEnd w:id="72"/>
      <w:bookmarkEnd w:id="73"/>
    </w:p>
    <w:p w:rsidRPr="00BB490C" w:rsidR="002D353B" w:rsidP="002D353B" w:rsidRDefault="002D353B" w14:paraId="55465F18" w14:textId="77777777"/>
    <w:p w:rsidR="002D353B" w:rsidP="002D353B" w:rsidRDefault="002D353B" w14:paraId="07BAF9D5" w14:textId="77777777"/>
    <w:p w:rsidR="002D353B" w:rsidP="002D353B" w:rsidRDefault="002D353B" w14:paraId="2B0F1940" w14:textId="625F68E9">
      <w:r>
        <w:t>The RCG supports a number of standard Simulink parts, as shown in the simLinkParts window (at right). In general, the code generated by the RCG behaves as it would in a Simulink model. Special cases are described in the following subsections.</w:t>
      </w:r>
    </w:p>
    <w:p w:rsidR="001C740E" w:rsidP="002D353B" w:rsidRDefault="001C740E" w14:paraId="683E7D21" w14:textId="77777777"/>
    <w:p w:rsidR="001C740E" w:rsidP="002D353B" w:rsidRDefault="001C740E" w14:paraId="40533D85" w14:textId="77777777"/>
    <w:p w:rsidR="001C740E" w:rsidP="002D353B" w:rsidRDefault="001C740E" w14:paraId="546BEBAF" w14:textId="25720D3F">
      <w:r>
        <w:rPr>
          <w:noProof/>
        </w:rPr>
        <w:drawing>
          <wp:anchor distT="0" distB="0" distL="114300" distR="114300" simplePos="0" relativeHeight="251701248" behindDoc="0" locked="0" layoutInCell="1" allowOverlap="1" wp14:anchorId="0A30EA3D" wp14:editId="08BCE94C">
            <wp:simplePos x="0" y="0"/>
            <wp:positionH relativeFrom="column">
              <wp:posOffset>2181860</wp:posOffset>
            </wp:positionH>
            <wp:positionV relativeFrom="paragraph">
              <wp:posOffset>33655</wp:posOffset>
            </wp:positionV>
            <wp:extent cx="3546475" cy="548640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546475" cy="548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1DA55DA7">
        <w:rPr/>
        <w:t/>
      </w:r>
      <w:r w:rsidR="52BCBB44">
        <w:rPr/>
        <w:t/>
      </w:r>
    </w:p>
    <w:p w:rsidR="001C740E" w:rsidP="002D353B" w:rsidRDefault="001C740E" w14:paraId="4B3D86A5" w14:textId="77777777"/>
    <w:p w:rsidR="001C740E" w:rsidP="002D353B" w:rsidRDefault="001C740E" w14:paraId="12633B44" w14:textId="77777777"/>
    <w:p w:rsidR="001C740E" w:rsidP="002D353B" w:rsidRDefault="001C740E" w14:paraId="03E55295" w14:textId="77777777"/>
    <w:p w:rsidR="001C740E" w:rsidP="002D353B" w:rsidRDefault="001C740E" w14:paraId="0F9DDE6C" w14:textId="77777777"/>
    <w:p w:rsidR="001C740E" w:rsidP="002D353B" w:rsidRDefault="001C740E" w14:paraId="366A82DE" w14:textId="77777777"/>
    <w:p w:rsidR="001C740E" w:rsidP="002D353B" w:rsidRDefault="001C740E" w14:paraId="2F2B49E1" w14:textId="77777777"/>
    <w:p w:rsidR="001C740E" w:rsidP="002D353B" w:rsidRDefault="001C740E" w14:paraId="2ABDFE4D" w14:textId="77777777"/>
    <w:p w:rsidR="001C740E" w:rsidP="002D353B" w:rsidRDefault="001C740E" w14:paraId="55D1A757" w14:textId="77777777"/>
    <w:p w:rsidR="001C740E" w:rsidP="002D353B" w:rsidRDefault="001C740E" w14:paraId="670D8680" w14:textId="77777777"/>
    <w:p w:rsidR="001C740E" w:rsidP="002D353B" w:rsidRDefault="001C740E" w14:paraId="0CEDCACC" w14:textId="77777777"/>
    <w:p w:rsidR="001C740E" w:rsidP="002D353B" w:rsidRDefault="001C740E" w14:paraId="1989B5F9" w14:textId="77777777"/>
    <w:p w:rsidR="001C740E" w:rsidP="002D353B" w:rsidRDefault="001C740E" w14:paraId="5316DE55" w14:textId="77777777"/>
    <w:p w:rsidR="001C740E" w:rsidP="002D353B" w:rsidRDefault="001C740E" w14:paraId="2F5C4AA8" w14:textId="77777777"/>
    <w:p w:rsidR="001C740E" w:rsidP="002D353B" w:rsidRDefault="001C740E" w14:paraId="02A8D877" w14:textId="77777777"/>
    <w:p w:rsidR="001C740E" w:rsidP="002D353B" w:rsidRDefault="001C740E" w14:paraId="22850102" w14:textId="77777777"/>
    <w:p w:rsidR="001C740E" w:rsidP="002D353B" w:rsidRDefault="001C740E" w14:paraId="638470E9" w14:textId="77777777"/>
    <w:p w:rsidR="001C740E" w:rsidP="002D353B" w:rsidRDefault="001C740E" w14:paraId="6AEC7A8D" w14:textId="77777777"/>
    <w:p w:rsidR="001C740E" w:rsidP="002D353B" w:rsidRDefault="001C740E" w14:paraId="0D26603F" w14:textId="77777777"/>
    <w:p w:rsidR="001C740E" w:rsidP="002D353B" w:rsidRDefault="001C740E" w14:paraId="14470F74" w14:textId="77777777"/>
    <w:p w:rsidR="001C740E" w:rsidP="002D353B" w:rsidRDefault="001C740E" w14:paraId="0528A252" w14:textId="77777777"/>
    <w:p w:rsidR="001C740E" w:rsidP="002D353B" w:rsidRDefault="001C740E" w14:paraId="02E7DAB7" w14:textId="77777777"/>
    <w:p w:rsidR="001C740E" w:rsidP="002D353B" w:rsidRDefault="001C740E" w14:paraId="13BE576E" w14:textId="77777777"/>
    <w:p w:rsidR="002D353B" w:rsidP="002D353B" w:rsidRDefault="002D353B" w14:paraId="7D4880EA" w14:textId="18162ABB"/>
    <w:p w:rsidR="002D353B" w:rsidP="00D65BD6" w:rsidRDefault="002D353B" w14:paraId="61869AF3" w14:textId="77777777">
      <w:pPr>
        <w:pStyle w:val="Heading3"/>
        <w:rPr/>
      </w:pPr>
      <w:bookmarkStart w:name="_Toc243734336" w:id="74"/>
      <w:bookmarkStart w:name="_Toc46299878" w:id="75"/>
      <w:r w:rsidR="002D353B">
        <w:rPr/>
        <w:lastRenderedPageBreak/>
        <w:t>Unit Delay</w:t>
      </w:r>
      <w:r w:rsidR="009202E1">
        <w:rPr>
          <w:noProof/>
        </w:rPr>
        <w:drawing>
          <wp:anchor distT="0" distB="0" distL="114300" distR="114300" simplePos="0" relativeHeight="251692032" behindDoc="0" locked="0" layoutInCell="1" allowOverlap="1" wp14:anchorId="64392799" wp14:editId="7FB11077">
            <wp:simplePos x="0" y="0"/>
            <wp:positionH relativeFrom="column">
              <wp:align>right</wp:align>
            </wp:positionH>
            <wp:positionV relativeFrom="paragraph">
              <wp:posOffset>0</wp:posOffset>
            </wp:positionV>
            <wp:extent cx="2781300" cy="2505075"/>
            <wp:effectExtent l="2540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2781300" cy="2505075"/>
                    </a:xfrm>
                    <a:prstGeom prst="rect">
                      <a:avLst/>
                    </a:prstGeom>
                    <a:noFill/>
                    <a:ln w="9525">
                      <a:noFill/>
                      <a:miter lim="800000"/>
                      <a:headEnd/>
                      <a:tailEnd/>
                    </a:ln>
                  </pic:spPr>
                </pic:pic>
              </a:graphicData>
            </a:graphic>
          </wp:anchor>
        </w:drawing>
      </w:r>
      <w:bookmarkEnd w:id="74"/>
      <w:bookmarkEnd w:id="75"/>
    </w:p>
    <w:p w:rsidR="002D353B" w:rsidP="004C7E63" w:rsidRDefault="002D353B" w14:paraId="03F3458E" w14:textId="77777777">
      <w:pPr>
        <w:pStyle w:val="Heading4"/>
        <w:rPr/>
      </w:pPr>
      <w:r w:rsidR="002D353B">
        <w:rPr/>
        <w:t>Function</w:t>
      </w:r>
    </w:p>
    <w:p w:rsidRPr="00C533F5" w:rsidR="002D353B" w:rsidP="002D353B" w:rsidRDefault="002D353B" w14:paraId="26C013EE" w14:textId="77777777">
      <w:r>
        <w:t>Typically, the RCG produces sequential code that starts with ADC inputs, performs the required calculations, and ends with the DAC outputs. However, there are cases where calculations performed within the code are to be fed back as inputs on the next code cycle. In these cases, the desired feedback signal must be run through a UnitDelay block to indicate to the RCG that this signal will be used on the next cycle</w:t>
      </w:r>
    </w:p>
    <w:p w:rsidR="002D353B" w:rsidP="004C7E63" w:rsidRDefault="002D353B" w14:paraId="31C965E8" w14:textId="77777777">
      <w:pPr>
        <w:pStyle w:val="Heading4"/>
        <w:rPr/>
      </w:pPr>
      <w:r w:rsidR="002D353B">
        <w:rPr/>
        <w:t>Usage</w:t>
      </w:r>
    </w:p>
    <w:p w:rsidR="002D353B" w:rsidP="002D353B" w:rsidRDefault="002D353B" w14:paraId="165743F5" w14:textId="77777777">
      <w:r>
        <w:t>An example showing the use of the UnitDelay block is shown at right. If the output of Module 1 were to be tied directly back to the summing junction at the input, it would produce an infinite loop in the code generator. By placing the UnitDelay in line, the output of Module 1 is sent back to its input on the next cycle of the software.</w:t>
      </w:r>
    </w:p>
    <w:p w:rsidR="002D353B" w:rsidP="004C7E63" w:rsidRDefault="002D353B" w14:paraId="2CD6DD34" w14:textId="77777777">
      <w:pPr>
        <w:pStyle w:val="Heading4"/>
        <w:rPr/>
      </w:pPr>
      <w:r w:rsidR="002D353B">
        <w:rPr/>
        <w:t>Operation</w:t>
      </w:r>
    </w:p>
    <w:p w:rsidRPr="00660D23" w:rsidR="002D353B" w:rsidP="002D353B" w:rsidRDefault="002D353B" w14:paraId="49F0ED81" w14:textId="77777777">
      <w:r>
        <w:t>Introduces a one cycle delay between input and output.</w:t>
      </w:r>
    </w:p>
    <w:p w:rsidR="002D353B" w:rsidP="004C7E63" w:rsidRDefault="002D353B" w14:paraId="3AD450FE" w14:textId="77777777">
      <w:pPr>
        <w:pStyle w:val="Heading4"/>
        <w:rPr/>
      </w:pPr>
      <w:r w:rsidR="002D353B">
        <w:rPr/>
        <w:t>Associated EPICS Records</w:t>
      </w:r>
    </w:p>
    <w:p w:rsidR="002D353B" w:rsidP="002D353B" w:rsidRDefault="002D353B" w14:paraId="7E340606" w14:textId="77777777">
      <w:r>
        <w:t>None.</w:t>
      </w:r>
    </w:p>
    <w:p w:rsidR="002D353B" w:rsidP="003701F8" w:rsidRDefault="002D353B" w14:paraId="2CD807A5" w14:textId="2C95EB3A">
      <w:pPr>
        <w:pStyle w:val="Heading4"/>
        <w:numPr>
          <w:ilvl w:val="0"/>
          <w:numId w:val="0"/>
        </w:numPr>
      </w:pPr>
    </w:p>
    <w:p w:rsidR="002D353B" w:rsidP="002D353B" w:rsidRDefault="002D353B" w14:paraId="6C3DD869" w14:textId="77777777"/>
    <w:p w:rsidR="001C740E" w:rsidP="002D353B" w:rsidRDefault="001C740E" w14:paraId="524EBCE9" w14:textId="77777777"/>
    <w:p w:rsidR="001C740E" w:rsidP="002D353B" w:rsidRDefault="001C740E" w14:paraId="31B2083E" w14:textId="77777777"/>
    <w:p w:rsidR="001C740E" w:rsidP="002D353B" w:rsidRDefault="001C740E" w14:paraId="15F304F3" w14:textId="77777777"/>
    <w:p w:rsidR="001C740E" w:rsidP="002D353B" w:rsidRDefault="001C740E" w14:paraId="27118A43" w14:textId="77777777"/>
    <w:p w:rsidR="001C740E" w:rsidP="002D353B" w:rsidRDefault="001C740E" w14:paraId="66F1F7B7" w14:textId="77777777"/>
    <w:p w:rsidR="001C740E" w:rsidP="002D353B" w:rsidRDefault="001C740E" w14:paraId="6BB91D57" w14:textId="77777777"/>
    <w:p w:rsidR="001C740E" w:rsidP="002D353B" w:rsidRDefault="001C740E" w14:paraId="37A78818" w14:textId="77777777"/>
    <w:p w:rsidR="001C740E" w:rsidP="002D353B" w:rsidRDefault="001C740E" w14:paraId="311CD35E" w14:textId="77777777"/>
    <w:p w:rsidR="001C740E" w:rsidP="002D353B" w:rsidRDefault="001C740E" w14:paraId="39E57E09" w14:textId="77777777"/>
    <w:p w:rsidR="001C740E" w:rsidP="002D353B" w:rsidRDefault="001C740E" w14:paraId="342104A6" w14:textId="77777777"/>
    <w:p w:rsidR="001C740E" w:rsidP="002D353B" w:rsidRDefault="001C740E" w14:paraId="71BC24ED" w14:textId="77777777"/>
    <w:p w:rsidR="002D353B" w:rsidP="00D65BD6" w:rsidRDefault="002D353B" w14:paraId="1BA41E9F" w14:textId="77777777">
      <w:pPr>
        <w:pStyle w:val="Heading3"/>
        <w:rPr/>
      </w:pPr>
      <w:bookmarkStart w:name="_Ref200525046" w:id="76"/>
      <w:bookmarkStart w:name="_Toc243734337" w:id="77"/>
      <w:bookmarkStart w:name="_Toc46299879" w:id="78"/>
      <w:r w:rsidR="002D353B">
        <w:rPr/>
        <w:t>Subsystem Part</w:t>
      </w:r>
      <w:bookmarkEnd w:id="76"/>
      <w:bookmarkEnd w:id="77"/>
      <w:bookmarkEnd w:id="78"/>
    </w:p>
    <w:p w:rsidR="002D353B" w:rsidP="002D353B" w:rsidRDefault="009202E1" w14:paraId="02377196" w14:textId="77777777">
      <w:r>
        <w:rPr>
          <w:noProof/>
        </w:rPr>
        <w:drawing>
          <wp:anchor distT="0" distB="0" distL="114300" distR="114300" simplePos="0" relativeHeight="251693056" behindDoc="0" locked="0" layoutInCell="1" allowOverlap="1" wp14:anchorId="46D1970C" wp14:editId="719C7DE6">
            <wp:simplePos x="0" y="0"/>
            <wp:positionH relativeFrom="column">
              <wp:align>right</wp:align>
            </wp:positionH>
            <wp:positionV relativeFrom="paragraph">
              <wp:posOffset>0</wp:posOffset>
            </wp:positionV>
            <wp:extent cx="1438275" cy="2781300"/>
            <wp:effectExtent l="2540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srcRect/>
                    <a:stretch>
                      <a:fillRect/>
                    </a:stretch>
                  </pic:blipFill>
                  <pic:spPr bwMode="auto">
                    <a:xfrm>
                      <a:off x="0" y="0"/>
                      <a:ext cx="1438275" cy="2781300"/>
                    </a:xfrm>
                    <a:prstGeom prst="rect">
                      <a:avLst/>
                    </a:prstGeom>
                    <a:noFill/>
                    <a:ln w="9525">
                      <a:noFill/>
                      <a:miter lim="800000"/>
                      <a:headEnd/>
                      <a:tailEnd/>
                    </a:ln>
                  </pic:spPr>
                </pic:pic>
              </a:graphicData>
            </a:graphic>
          </wp:anchor>
        </w:drawing>
      </w:r>
      <w:r w:rsidR="1DA55DA7">
        <w:rPr/>
        <w:t/>
      </w:r>
      <w:r w:rsidR="52BCBB44">
        <w:rPr/>
        <w:t/>
      </w:r>
    </w:p>
    <w:p w:rsidR="002D353B" w:rsidP="000B1D9F" w:rsidRDefault="002D353B" w14:paraId="240D4755" w14:textId="77777777">
      <w:pPr>
        <w:pStyle w:val="Heading4"/>
        <w:rPr/>
      </w:pPr>
      <w:r w:rsidR="002D353B">
        <w:rPr/>
        <w:t>Function</w:t>
      </w:r>
    </w:p>
    <w:p w:rsidRPr="00CE53DA" w:rsidR="002D353B" w:rsidP="002D353B" w:rsidRDefault="002D353B" w14:paraId="2C76586E" w14:textId="77777777">
      <w:r>
        <w:t>This is a standard MATLAB part for grouping individual parts into a subsystem.</w:t>
      </w:r>
    </w:p>
    <w:p w:rsidR="002D353B" w:rsidP="000B1D9F" w:rsidRDefault="002D353B" w14:paraId="532B488E" w14:textId="77777777">
      <w:pPr>
        <w:pStyle w:val="Heading4"/>
        <w:rPr/>
      </w:pPr>
      <w:r w:rsidR="002D353B">
        <w:rPr/>
        <w:t>Usage</w:t>
      </w:r>
    </w:p>
    <w:p w:rsidR="002D353B" w:rsidP="002D353B" w:rsidRDefault="002D353B" w14:paraId="3E8B4C33" w14:textId="77777777">
      <w:r>
        <w:t>Any number of parts within the application model may be grouped into a subsystem using the MATLAB subsystem part. The RCG uses the assigned name as a prefix to all block names within the subsystem. This is done in two ways:</w:t>
      </w:r>
    </w:p>
    <w:p w:rsidR="002D353B" w:rsidP="003C0FD0" w:rsidRDefault="002D353B" w14:paraId="00F7077D" w14:textId="77777777">
      <w:pPr>
        <w:numPr>
          <w:ilvl w:val="0"/>
          <w:numId w:val="34"/>
        </w:numPr>
        <w:spacing w:before="0"/>
        <w:jc w:val="left"/>
      </w:pPr>
      <w:r>
        <w:t>In the top example at right, if it is at the top level of the model, all signal names for blocks within ASC would become SITE:ModelFileName-ASC_xxxx. So, if the model file name is omc.mdl and site defined as L1, names for parts within the ASC subsystem part would become L1:OMC-ASC_xxxx.</w:t>
      </w:r>
    </w:p>
    <w:p w:rsidR="002D353B" w:rsidP="003C0FD0" w:rsidRDefault="002D353B" w14:paraId="1FE6FA6A" w14:textId="77777777">
      <w:pPr>
        <w:numPr>
          <w:ilvl w:val="0"/>
          <w:numId w:val="34"/>
        </w:numPr>
        <w:spacing w:before="0"/>
        <w:jc w:val="left"/>
      </w:pPr>
      <w:r>
        <w:t>In the lower example (LSC), a tag has been added (using the Block Properties Window) “top_names”. This is a flag to the RCG to use the name of this subsystem to replace the model file name. Using the same example as above, all parts within this subsystem would be prefixed L1:LSC-xxxx.</w:t>
      </w:r>
    </w:p>
    <w:p w:rsidR="002D353B" w:rsidP="002D353B" w:rsidRDefault="002D353B" w14:paraId="7B216A3B" w14:textId="77777777">
      <w:r>
        <w:t>The use of the ‘top_names’ subsystem part tags provides a couple of useful features:</w:t>
      </w:r>
    </w:p>
    <w:p w:rsidR="002D353B" w:rsidP="003C0FD0" w:rsidRDefault="002D353B" w14:paraId="4BF547D7" w14:textId="77777777">
      <w:pPr>
        <w:numPr>
          <w:ilvl w:val="1"/>
          <w:numId w:val="34"/>
        </w:numPr>
        <w:spacing w:before="0"/>
        <w:jc w:val="left"/>
      </w:pPr>
      <w:r>
        <w:t>A single model may contain parts with multiple SYS names in the LIGO naming convention. As seen in the example above, SYS is OMC (model name) for all ASC subsystem parts (L1:OMC-ASC_), but L1:LSC- for all LSC subsystem parts. In the same manner, ASC could also be defined ‘top_names’ and the results would be L1:ASC- and L1:LSC-.</w:t>
      </w:r>
    </w:p>
    <w:p w:rsidR="002D353B" w:rsidP="003C0FD0" w:rsidRDefault="002D353B" w14:paraId="1BD1E2A4" w14:textId="77777777">
      <w:pPr>
        <w:numPr>
          <w:ilvl w:val="1"/>
          <w:numId w:val="34"/>
        </w:numPr>
        <w:spacing w:before="0"/>
        <w:jc w:val="left"/>
      </w:pPr>
      <w:r>
        <w:t>Multiple models may contain the same SYS name. This allows models running on different processors to use the same SYS identifier in the signal names.</w:t>
      </w:r>
    </w:p>
    <w:p w:rsidR="002D353B" w:rsidP="002D353B" w:rsidRDefault="002D353B" w14:paraId="5DF077C1" w14:textId="77777777">
      <w:pPr>
        <w:rPr>
          <w:color w:val="FF0000"/>
        </w:rPr>
      </w:pPr>
    </w:p>
    <w:p w:rsidR="002D353B" w:rsidP="002D353B" w:rsidRDefault="002D353B" w14:paraId="6D2F2092" w14:textId="77777777">
      <w:pPr>
        <w:rPr>
          <w:color w:val="FF0000"/>
        </w:rPr>
      </w:pPr>
      <w:r w:rsidRPr="00660D23">
        <w:rPr>
          <w:b/>
          <w:color w:val="FF0000"/>
        </w:rPr>
        <w:t>Warning: Since the name of all subsystems marked with the ‘top_names’ tag are used to replace the thre</w:t>
      </w:r>
      <w:r>
        <w:rPr>
          <w:b/>
          <w:color w:val="FF0000"/>
        </w:rPr>
        <w:t>e character SYS part in the LIGO</w:t>
      </w:r>
      <w:r w:rsidRPr="00660D23">
        <w:rPr>
          <w:b/>
          <w:color w:val="FF0000"/>
        </w:rPr>
        <w:t xml:space="preserve"> naming convention, this name must be 3 characters in length, no more, no less!</w:t>
      </w:r>
    </w:p>
    <w:p w:rsidRPr="00660D23" w:rsidR="002D353B" w:rsidP="002D353B" w:rsidRDefault="002D353B" w14:paraId="44016BBD" w14:textId="77777777">
      <w:r w:rsidRPr="00660D23">
        <w:rPr>
          <w:b/>
          <w:color w:val="FF0000"/>
        </w:rPr>
        <w:t>Warning: Subsystems with the ‘top_names’ tag may only appear at the highest level of the model</w:t>
      </w:r>
      <w:r>
        <w:rPr>
          <w:b/>
          <w:color w:val="FF0000"/>
        </w:rPr>
        <w:t>,</w:t>
      </w:r>
      <w:r w:rsidRPr="00660D23">
        <w:rPr>
          <w:b/>
          <w:color w:val="FF0000"/>
        </w:rPr>
        <w:t xml:space="preserve"> i</w:t>
      </w:r>
      <w:r>
        <w:rPr>
          <w:b/>
          <w:color w:val="FF0000"/>
        </w:rPr>
        <w:t>.</w:t>
      </w:r>
      <w:r w:rsidRPr="00660D23">
        <w:rPr>
          <w:b/>
          <w:color w:val="FF0000"/>
        </w:rPr>
        <w:t>e</w:t>
      </w:r>
      <w:r>
        <w:rPr>
          <w:b/>
          <w:color w:val="FF0000"/>
        </w:rPr>
        <w:t>.,</w:t>
      </w:r>
      <w:r w:rsidRPr="00660D23">
        <w:rPr>
          <w:b/>
          <w:color w:val="FF0000"/>
        </w:rPr>
        <w:t xml:space="preserve"> they may not be nested within other subsystems</w:t>
      </w:r>
      <w:r>
        <w:rPr>
          <w:color w:val="FF0000"/>
        </w:rPr>
        <w:t xml:space="preserve">. </w:t>
      </w:r>
    </w:p>
    <w:p w:rsidR="002D353B" w:rsidP="000B1D9F" w:rsidRDefault="002D353B" w14:paraId="058EFE51" w14:textId="77777777">
      <w:pPr>
        <w:pStyle w:val="Heading4"/>
        <w:rPr/>
      </w:pPr>
      <w:r w:rsidR="002D353B">
        <w:rPr/>
        <w:t>Operation</w:t>
      </w:r>
    </w:p>
    <w:p w:rsidR="002D353B" w:rsidP="002D353B" w:rsidRDefault="002D353B" w14:paraId="59BF15EF" w14:textId="77777777">
      <w:r>
        <w:t>The subsystem part is only used by the RCG to produce appropriate signal names.</w:t>
      </w:r>
    </w:p>
    <w:p w:rsidR="002D353B" w:rsidP="002D353B" w:rsidRDefault="002D353B" w14:paraId="68FD5169" w14:textId="7591D29C">
      <w:pPr>
        <w:pStyle w:val="Heading4"/>
        <w:rPr/>
      </w:pPr>
      <w:r w:rsidR="002D353B">
        <w:rPr/>
        <w:t>Associated EPICS Records</w:t>
      </w:r>
    </w:p>
    <w:p w:rsidR="002D353B" w:rsidP="002D353B" w:rsidRDefault="002D353B" w14:paraId="59292141" w14:textId="77777777">
      <w:r>
        <w:t>None.</w:t>
      </w:r>
    </w:p>
    <w:p w:rsidR="002D353B" w:rsidP="00D65BD6" w:rsidRDefault="002D353B" w14:paraId="19ED9AF9" w14:textId="77777777">
      <w:pPr>
        <w:pStyle w:val="Heading3"/>
        <w:rPr/>
      </w:pPr>
      <w:r>
        <w:br w:type="page"/>
      </w:r>
      <w:r w:rsidR="002D353B">
        <w:rPr/>
        <w:t>MathFunction</w:t>
      </w:r>
      <w:bookmarkStart w:name="_Toc46299880" w:id="79"/>
      <w:bookmarkStart w:name="_Toc243734338" w:id="80"/>
      <w:bookmarkEnd w:id="80"/>
      <w:bookmarkEnd w:id="79"/>
    </w:p>
    <w:p w:rsidR="002D353B" w:rsidP="000B1D9F" w:rsidRDefault="002D353B" w14:paraId="4B5F0C90" w14:textId="77777777">
      <w:pPr>
        <w:pStyle w:val="Heading4"/>
        <w:rPr/>
      </w:pPr>
      <w:r w:rsidR="002D353B">
        <w:rPr/>
        <w:t>Function</w:t>
      </w:r>
      <w:r w:rsidR="009202E1">
        <w:rPr>
          <w:noProof/>
        </w:rPr>
        <w:drawing>
          <wp:anchor distT="0" distB="0" distL="114300" distR="114300" simplePos="0" relativeHeight="251694080" behindDoc="0" locked="0" layoutInCell="1" allowOverlap="1" wp14:anchorId="1B96D8E4" wp14:editId="050B71E2">
            <wp:simplePos x="0" y="0"/>
            <wp:positionH relativeFrom="column">
              <wp:align>right</wp:align>
            </wp:positionH>
            <wp:positionV relativeFrom="paragraph">
              <wp:posOffset>109855</wp:posOffset>
            </wp:positionV>
            <wp:extent cx="1428750" cy="2181225"/>
            <wp:effectExtent l="2540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srcRect/>
                    <a:stretch>
                      <a:fillRect/>
                    </a:stretch>
                  </pic:blipFill>
                  <pic:spPr bwMode="auto">
                    <a:xfrm>
                      <a:off x="0" y="0"/>
                      <a:ext cx="1428750" cy="2181225"/>
                    </a:xfrm>
                    <a:prstGeom prst="rect">
                      <a:avLst/>
                    </a:prstGeom>
                    <a:noFill/>
                    <a:ln w="9525">
                      <a:noFill/>
                      <a:miter lim="800000"/>
                      <a:headEnd/>
                      <a:tailEnd/>
                    </a:ln>
                  </pic:spPr>
                </pic:pic>
              </a:graphicData>
            </a:graphic>
          </wp:anchor>
        </w:drawing>
      </w:r>
    </w:p>
    <w:p w:rsidR="002D353B" w:rsidP="002D353B" w:rsidRDefault="002D353B" w14:paraId="1871BC71" w14:textId="77777777">
      <w:r>
        <w:t>This module is used to include one of several mathematical functions in a model.</w:t>
      </w:r>
    </w:p>
    <w:p w:rsidR="002D353B" w:rsidP="000B1D9F" w:rsidRDefault="002D353B" w14:paraId="5E570381" w14:textId="77777777">
      <w:pPr>
        <w:pStyle w:val="Heading4"/>
        <w:rPr/>
      </w:pPr>
      <w:r w:rsidR="002D353B">
        <w:rPr/>
        <w:t>Usage</w:t>
      </w:r>
    </w:p>
    <w:p w:rsidR="002D353B" w:rsidP="002D353B" w:rsidRDefault="002D353B" w14:paraId="4B2E5E81" w14:textId="77777777">
      <w:r>
        <w:t>Currently, the following mathematical functions are supported:</w:t>
      </w:r>
    </w:p>
    <w:p w:rsidR="002D353B" w:rsidP="002D353B" w:rsidRDefault="002D353B" w14:paraId="4CEC5141" w14:textId="77777777"/>
    <w:p w:rsidR="002D353B" w:rsidP="003C0FD0" w:rsidRDefault="002D353B" w14:paraId="20F61504" w14:textId="77777777">
      <w:pPr>
        <w:numPr>
          <w:ilvl w:val="0"/>
          <w:numId w:val="24"/>
        </w:numPr>
        <w:spacing w:before="0"/>
        <w:jc w:val="left"/>
      </w:pPr>
      <w:r>
        <w:t>Square of input value.</w:t>
      </w:r>
    </w:p>
    <w:p w:rsidR="002D353B" w:rsidP="003C0FD0" w:rsidRDefault="002D353B" w14:paraId="1B90EB3C" w14:textId="77777777">
      <w:pPr>
        <w:numPr>
          <w:ilvl w:val="0"/>
          <w:numId w:val="24"/>
        </w:numPr>
        <w:spacing w:before="0"/>
        <w:jc w:val="left"/>
      </w:pPr>
      <w:r>
        <w:t>Square root of input value.</w:t>
      </w:r>
    </w:p>
    <w:p w:rsidR="002D353B" w:rsidP="003C0FD0" w:rsidRDefault="002D353B" w14:paraId="219D19CA" w14:textId="77777777">
      <w:pPr>
        <w:numPr>
          <w:ilvl w:val="0"/>
          <w:numId w:val="24"/>
        </w:numPr>
        <w:spacing w:before="0"/>
        <w:jc w:val="left"/>
      </w:pPr>
      <w:r>
        <w:t>Reciprocal of input value.</w:t>
      </w:r>
    </w:p>
    <w:p w:rsidR="002D353B" w:rsidP="003C0FD0" w:rsidRDefault="002D353B" w14:paraId="22F32EAE" w14:textId="77777777">
      <w:pPr>
        <w:numPr>
          <w:ilvl w:val="0"/>
          <w:numId w:val="24"/>
        </w:numPr>
        <w:spacing w:before="0"/>
        <w:jc w:val="left"/>
      </w:pPr>
      <w:r>
        <w:t>Modulo of two input values.</w:t>
      </w:r>
    </w:p>
    <w:p w:rsidR="002D353B" w:rsidP="002D353B" w:rsidRDefault="002D353B" w14:paraId="665289F2" w14:textId="77777777"/>
    <w:p w:rsidR="002D353B" w:rsidP="000B1D9F" w:rsidRDefault="002D353B" w14:paraId="078306B9" w14:textId="77777777">
      <w:pPr>
        <w:pStyle w:val="Heading4"/>
        <w:rPr/>
      </w:pPr>
      <w:r w:rsidR="002D353B">
        <w:rPr/>
        <w:t>Operation</w:t>
      </w:r>
    </w:p>
    <w:p w:rsidR="002D353B" w:rsidP="002D353B" w:rsidRDefault="002D353B" w14:paraId="48A599B5" w14:textId="77777777">
      <w:r>
        <w:t>When using this module, place it in the model window and double click on the icon.  This brings up a Function Block Parameters window.  Click on the down arrow at the right end of the “Function:” line.  This brings up a list of mathematical functions.  Click on one of the supported functions (square, sqrt, reciprocal, or mod), followed by clicking OK.  Please note that clicking on any of the non-supported functions (exp, log, 10^u, log10, magnitude^2, pow, conj, hypot, rem, transpose, or hermitian) will result in a fatal error when attempting to make (compile) the model.</w:t>
      </w:r>
    </w:p>
    <w:p w:rsidR="002D353B" w:rsidP="002D353B" w:rsidRDefault="002D353B" w14:paraId="14069EEE" w14:textId="77777777">
      <w:r>
        <w:t>The square function will calculate the square of any input (double precision) value and pass it on as the output value (in double precision).</w:t>
      </w:r>
    </w:p>
    <w:p w:rsidR="002D353B" w:rsidP="002D353B" w:rsidRDefault="002D353B" w14:paraId="5D0BD2B2" w14:textId="77777777">
      <w:r>
        <w:t>The square root function will calculate the square root of any positive (double precision) value and pass it on as the output value (in double precision).  If the input value is negative or equal to zero, the output value will be set to zero.</w:t>
      </w:r>
    </w:p>
    <w:p w:rsidR="002D353B" w:rsidP="002D353B" w:rsidRDefault="002D353B" w14:paraId="299EE662" w14:textId="77777777">
      <w:r>
        <w:t>The reciprocal function will calculate the inverse of any input (double precision) value and pass it on as the output value (in double precision), unless the input value is equal to zero in which case the output value will be set to zero.</w:t>
      </w:r>
    </w:p>
    <w:p w:rsidR="002D353B" w:rsidP="002D353B" w:rsidRDefault="002D353B" w14:paraId="4FF910C5" w14:textId="77777777">
      <w:r>
        <w:t>The mod (modulo) function takes two input values, In1 and In2.  Since the modulo function only operates on integer values, the output value (Out1, in double precision) is calculated as:</w:t>
      </w:r>
    </w:p>
    <w:p w:rsidR="002D353B" w:rsidP="002D353B" w:rsidRDefault="002D353B" w14:paraId="2105473C" w14:textId="77777777"/>
    <w:p w:rsidR="002D353B" w:rsidP="002D353B" w:rsidRDefault="002D353B" w14:paraId="628A9153" w14:textId="77777777">
      <w:r>
        <w:tab/>
      </w:r>
      <w:r>
        <w:t>Out1 =  (double)  ( (int) In1%(int) In2)</w:t>
      </w:r>
    </w:p>
    <w:p w:rsidR="002D353B" w:rsidP="002D353B" w:rsidRDefault="002D353B" w14:paraId="78F616C2" w14:textId="77777777"/>
    <w:p w:rsidR="002D353B" w:rsidP="002D353B" w:rsidRDefault="002D353B" w14:paraId="13D4091D" w14:textId="77777777">
      <w:r>
        <w:t>except if the In2 value is equal to zero in which case the output value will be set to zero.</w:t>
      </w:r>
    </w:p>
    <w:p w:rsidR="002D353B" w:rsidP="002D353B" w:rsidRDefault="002D353B" w14:paraId="486E6218" w14:textId="77777777"/>
    <w:p w:rsidR="002D353B" w:rsidP="006B41BD" w:rsidRDefault="002D353B" w14:paraId="4DB61446" w14:textId="77777777">
      <w:pPr>
        <w:pStyle w:val="Heading4"/>
        <w:rPr/>
      </w:pPr>
      <w:r w:rsidR="002D353B">
        <w:rPr/>
        <w:t>Associated EPICS Records</w:t>
      </w:r>
    </w:p>
    <w:p w:rsidR="002D353B" w:rsidP="002D353B" w:rsidRDefault="002D353B" w14:paraId="5D34AE4D" w14:textId="77777777">
      <w:r>
        <w:t>None.</w:t>
      </w:r>
    </w:p>
    <w:p w:rsidR="002D353B" w:rsidP="002D353B" w:rsidRDefault="002D353B" w14:paraId="490F96E4" w14:textId="77777777"/>
    <w:p w:rsidR="002D353B" w:rsidP="006B41BD" w:rsidRDefault="002D353B" w14:paraId="761C7746" w14:textId="77777777">
      <w:pPr>
        <w:pStyle w:val="Heading4"/>
        <w:rPr/>
      </w:pPr>
      <w:r w:rsidR="002D353B">
        <w:rPr/>
        <w:t>Code Examples</w:t>
      </w:r>
    </w:p>
    <w:p w:rsidR="002D353B" w:rsidP="002D353B" w:rsidRDefault="009202E1" w14:paraId="3D18BF73" w14:textId="77777777">
      <w:r>
        <w:rPr>
          <w:noProof/>
        </w:rPr>
        <w:drawing>
          <wp:anchor distT="0" distB="0" distL="114300" distR="114300" simplePos="0" relativeHeight="251697152" behindDoc="0" locked="0" layoutInCell="1" allowOverlap="1" wp14:anchorId="231C906B" wp14:editId="19DD1DE2">
            <wp:simplePos x="0" y="0"/>
            <wp:positionH relativeFrom="column">
              <wp:posOffset>4572000</wp:posOffset>
            </wp:positionH>
            <wp:positionV relativeFrom="paragraph">
              <wp:posOffset>15240</wp:posOffset>
            </wp:positionV>
            <wp:extent cx="1314450" cy="2181225"/>
            <wp:effectExtent l="2540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srcRect/>
                    <a:stretch>
                      <a:fillRect/>
                    </a:stretch>
                  </pic:blipFill>
                  <pic:spPr bwMode="auto">
                    <a:xfrm>
                      <a:off x="0" y="0"/>
                      <a:ext cx="1314450" cy="2181225"/>
                    </a:xfrm>
                    <a:prstGeom prst="rect">
                      <a:avLst/>
                    </a:prstGeom>
                    <a:noFill/>
                    <a:ln w="9525">
                      <a:noFill/>
                      <a:miter lim="800000"/>
                      <a:headEnd/>
                      <a:tailEnd/>
                    </a:ln>
                  </pic:spPr>
                </pic:pic>
              </a:graphicData>
            </a:graphic>
          </wp:anchor>
        </w:drawing>
      </w:r>
      <w:r w:rsidR="1DA55DA7">
        <w:rPr/>
        <w:t/>
      </w:r>
      <w:r w:rsidR="52BCBB44">
        <w:rPr/>
        <w:t/>
      </w:r>
    </w:p>
    <w:p w:rsidR="002D353B" w:rsidP="002D353B" w:rsidRDefault="002D353B" w14:paraId="797584E7" w14:textId="77777777">
      <w:r>
        <w:t>The MathFunction module generates the following C code:</w:t>
      </w:r>
    </w:p>
    <w:p w:rsidR="002D353B" w:rsidP="002D353B" w:rsidRDefault="002D353B" w14:paraId="2C7881DD" w14:textId="77777777"/>
    <w:p w:rsidR="002D353B" w:rsidP="002D353B" w:rsidRDefault="002D353B" w14:paraId="261ABD26" w14:textId="77777777">
      <w:r>
        <w:rPr>
          <w:u w:val="single"/>
        </w:rPr>
        <w:t>Square:</w:t>
      </w:r>
    </w:p>
    <w:p w:rsidRPr="00487BD5" w:rsidR="002D353B" w:rsidP="002D353B" w:rsidRDefault="002D353B" w14:paraId="6AD727AE" w14:textId="77777777"/>
    <w:p w:rsidR="002D353B" w:rsidP="002D353B" w:rsidRDefault="002D353B" w14:paraId="5B1A25FC" w14:textId="77777777">
      <w:r w:rsidRPr="00BA55E2">
        <w:t>double mathfunction;</w:t>
      </w:r>
    </w:p>
    <w:p w:rsidR="002D353B" w:rsidP="002D353B" w:rsidRDefault="002D353B" w14:paraId="1530246B" w14:textId="77777777"/>
    <w:p w:rsidR="002D353B" w:rsidP="002D353B" w:rsidRDefault="002D353B" w14:paraId="72F1D79D" w14:textId="77777777">
      <w:r>
        <w:t>// MATH FUNCTION - SQUARE</w:t>
      </w:r>
    </w:p>
    <w:p w:rsidRPr="00BA55E2" w:rsidR="002D353B" w:rsidP="002D353B" w:rsidRDefault="002D353B" w14:paraId="42E98B76" w14:textId="77777777">
      <w:r>
        <w:t>mathfunction = &lt;In1&gt; * &lt;In1&gt;;</w:t>
      </w:r>
    </w:p>
    <w:p w:rsidR="002D353B" w:rsidP="002D353B" w:rsidRDefault="002D353B" w14:paraId="1497F73A" w14:textId="77777777"/>
    <w:p w:rsidR="002D353B" w:rsidP="002D353B" w:rsidRDefault="002D353B" w14:paraId="24F418E1" w14:textId="77777777">
      <w:r>
        <w:t>&lt;Out1&gt; = mathfunction;</w:t>
      </w:r>
    </w:p>
    <w:p w:rsidR="002D353B" w:rsidP="002D353B" w:rsidRDefault="002D353B" w14:paraId="436B3B0B" w14:textId="77777777"/>
    <w:p w:rsidR="002D353B" w:rsidP="002D353B" w:rsidRDefault="002D353B" w14:paraId="03C4DD88" w14:textId="77777777"/>
    <w:p w:rsidR="002D353B" w:rsidP="002D353B" w:rsidRDefault="002D353B" w14:paraId="3273574A" w14:textId="77777777"/>
    <w:p w:rsidR="002D353B" w:rsidP="002D353B" w:rsidRDefault="002D353B" w14:paraId="0DE88428" w14:textId="77777777"/>
    <w:p w:rsidR="002D353B" w:rsidP="002D353B" w:rsidRDefault="002D353B" w14:paraId="2C22B6F1" w14:textId="77777777"/>
    <w:p w:rsidR="002D353B" w:rsidP="002D353B" w:rsidRDefault="009202E1" w14:paraId="4AD10F2C" w14:textId="77777777">
      <w:r>
        <w:rPr>
          <w:noProof/>
        </w:rPr>
        <w:drawing>
          <wp:anchor distT="0" distB="0" distL="114300" distR="114300" simplePos="0" relativeHeight="251698176" behindDoc="0" locked="0" layoutInCell="1" allowOverlap="1" wp14:anchorId="52D025BE" wp14:editId="1644BE2C">
            <wp:simplePos x="0" y="0"/>
            <wp:positionH relativeFrom="column">
              <wp:posOffset>4572000</wp:posOffset>
            </wp:positionH>
            <wp:positionV relativeFrom="paragraph">
              <wp:posOffset>123190</wp:posOffset>
            </wp:positionV>
            <wp:extent cx="1314450" cy="2181225"/>
            <wp:effectExtent l="25400" t="0" r="635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srcRect/>
                    <a:stretch>
                      <a:fillRect/>
                    </a:stretch>
                  </pic:blipFill>
                  <pic:spPr bwMode="auto">
                    <a:xfrm>
                      <a:off x="0" y="0"/>
                      <a:ext cx="1314450" cy="2181225"/>
                    </a:xfrm>
                    <a:prstGeom prst="rect">
                      <a:avLst/>
                    </a:prstGeom>
                    <a:noFill/>
                    <a:ln w="9525">
                      <a:noFill/>
                      <a:miter lim="800000"/>
                      <a:headEnd/>
                      <a:tailEnd/>
                    </a:ln>
                  </pic:spPr>
                </pic:pic>
              </a:graphicData>
            </a:graphic>
          </wp:anchor>
        </w:drawing>
      </w:r>
      <w:r w:rsidR="1DA55DA7">
        <w:rPr/>
        <w:t/>
      </w:r>
      <w:r w:rsidR="52BCBB44">
        <w:rPr/>
        <w:t/>
      </w:r>
    </w:p>
    <w:p w:rsidRPr="00487BD5" w:rsidR="002D353B" w:rsidP="002D353B" w:rsidRDefault="002D353B" w14:paraId="513FD9BC" w14:textId="77777777">
      <w:pPr>
        <w:rPr>
          <w:u w:val="single"/>
        </w:rPr>
      </w:pPr>
      <w:r>
        <w:rPr>
          <w:u w:val="single"/>
        </w:rPr>
        <w:t>Square root:</w:t>
      </w:r>
    </w:p>
    <w:p w:rsidR="002D353B" w:rsidP="002D353B" w:rsidRDefault="002D353B" w14:paraId="1990D778" w14:textId="77777777"/>
    <w:p w:rsidRPr="00BA55E2" w:rsidR="002D353B" w:rsidP="002D353B" w:rsidRDefault="002D353B" w14:paraId="64A6C5B9" w14:textId="77777777">
      <w:r>
        <w:t>double mathfunction</w:t>
      </w:r>
      <w:r w:rsidRPr="00BA55E2">
        <w:t>;</w:t>
      </w:r>
    </w:p>
    <w:p w:rsidR="002D353B" w:rsidP="002D353B" w:rsidRDefault="002D353B" w14:paraId="6CFC2DB6" w14:textId="77777777"/>
    <w:p w:rsidR="002D353B" w:rsidP="002D353B" w:rsidRDefault="002D353B" w14:paraId="2172815A" w14:textId="77777777">
      <w:r>
        <w:t>// MATH FUNCTION - SQUARE ROOT</w:t>
      </w:r>
    </w:p>
    <w:p w:rsidR="002D353B" w:rsidP="002D353B" w:rsidRDefault="002D353B" w14:paraId="40D91244" w14:textId="77777777">
      <w:r>
        <w:t>if (&lt;In1&gt; &gt; 0.0) {</w:t>
      </w:r>
    </w:p>
    <w:p w:rsidR="002D353B" w:rsidP="002D353B" w:rsidRDefault="002D353B" w14:paraId="629E99DC" w14:textId="77777777">
      <w:r>
        <w:t xml:space="preserve">        mathfunction = lsqrt(&lt;In1&gt;);</w:t>
      </w:r>
    </w:p>
    <w:p w:rsidR="002D353B" w:rsidP="002D353B" w:rsidRDefault="002D353B" w14:paraId="798180FC" w14:textId="77777777">
      <w:r>
        <w:t>}</w:t>
      </w:r>
    </w:p>
    <w:p w:rsidR="002D353B" w:rsidP="002D353B" w:rsidRDefault="002D353B" w14:paraId="783E2B3F" w14:textId="77777777">
      <w:r>
        <w:t>else {</w:t>
      </w:r>
    </w:p>
    <w:p w:rsidR="002D353B" w:rsidP="002D353B" w:rsidRDefault="002D353B" w14:paraId="040DF8B7" w14:textId="77777777">
      <w:r>
        <w:t xml:space="preserve">        mathfunction = 0.0;</w:t>
      </w:r>
    </w:p>
    <w:p w:rsidR="002D353B" w:rsidP="002D353B" w:rsidRDefault="002D353B" w14:paraId="270B3C74" w14:textId="77777777">
      <w:r>
        <w:t>}</w:t>
      </w:r>
    </w:p>
    <w:p w:rsidR="002D353B" w:rsidP="002D353B" w:rsidRDefault="002D353B" w14:paraId="751AFBEA" w14:textId="77777777"/>
    <w:p w:rsidR="002D353B" w:rsidP="002D353B" w:rsidRDefault="002D353B" w14:paraId="273F2EAE" w14:textId="77777777">
      <w:r>
        <w:t>&lt;Out1&gt; = mathfunction;</w:t>
      </w:r>
    </w:p>
    <w:p w:rsidR="002D353B" w:rsidP="002D353B" w:rsidRDefault="002D353B" w14:paraId="3DEE87A0" w14:textId="77777777"/>
    <w:p w:rsidR="002D353B" w:rsidP="002D353B" w:rsidRDefault="002D353B" w14:paraId="02D5EABB" w14:textId="77777777"/>
    <w:p w:rsidR="002D353B" w:rsidP="002D353B" w:rsidRDefault="002D353B" w14:paraId="639AC719" w14:textId="77777777"/>
    <w:p w:rsidR="002D353B" w:rsidP="002D353B" w:rsidRDefault="002D353B" w14:paraId="43D4E8A5" w14:textId="77777777"/>
    <w:p w:rsidR="002D353B" w:rsidP="002D353B" w:rsidRDefault="002D353B" w14:paraId="59EDD543" w14:textId="77777777"/>
    <w:p w:rsidR="002D353B" w:rsidP="002D353B" w:rsidRDefault="009202E1" w14:paraId="141B4495" w14:textId="77777777">
      <w:r>
        <w:rPr>
          <w:noProof/>
        </w:rPr>
        <w:drawing>
          <wp:anchor distT="0" distB="0" distL="114300" distR="114300" simplePos="0" relativeHeight="251699200" behindDoc="0" locked="0" layoutInCell="1" allowOverlap="1" wp14:anchorId="664050C9" wp14:editId="4C680EB4">
            <wp:simplePos x="0" y="0"/>
            <wp:positionH relativeFrom="column">
              <wp:posOffset>4572000</wp:posOffset>
            </wp:positionH>
            <wp:positionV relativeFrom="paragraph">
              <wp:posOffset>79375</wp:posOffset>
            </wp:positionV>
            <wp:extent cx="1314450" cy="2181225"/>
            <wp:effectExtent l="2540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srcRect/>
                    <a:stretch>
                      <a:fillRect/>
                    </a:stretch>
                  </pic:blipFill>
                  <pic:spPr bwMode="auto">
                    <a:xfrm>
                      <a:off x="0" y="0"/>
                      <a:ext cx="1314450" cy="2181225"/>
                    </a:xfrm>
                    <a:prstGeom prst="rect">
                      <a:avLst/>
                    </a:prstGeom>
                    <a:noFill/>
                    <a:ln w="9525">
                      <a:noFill/>
                      <a:miter lim="800000"/>
                      <a:headEnd/>
                      <a:tailEnd/>
                    </a:ln>
                  </pic:spPr>
                </pic:pic>
              </a:graphicData>
            </a:graphic>
          </wp:anchor>
        </w:drawing>
      </w:r>
      <w:r w:rsidR="1DA55DA7">
        <w:rPr/>
        <w:t/>
      </w:r>
      <w:r w:rsidR="52BCBB44">
        <w:rPr/>
        <w:t/>
      </w:r>
    </w:p>
    <w:p w:rsidRPr="00487BD5" w:rsidR="002D353B" w:rsidP="002D353B" w:rsidRDefault="002D353B" w14:paraId="7522C86A" w14:textId="77777777">
      <w:r>
        <w:rPr>
          <w:u w:val="single"/>
        </w:rPr>
        <w:t>Reciprocal:</w:t>
      </w:r>
    </w:p>
    <w:p w:rsidR="002D353B" w:rsidP="002D353B" w:rsidRDefault="002D353B" w14:paraId="526F84DD" w14:textId="77777777"/>
    <w:p w:rsidRPr="000B1D9F" w:rsidR="002D353B" w:rsidP="002D353B" w:rsidRDefault="002D353B" w14:paraId="1B4903F4" w14:textId="77777777">
      <w:pPr>
        <w:rPr>
          <w:sz w:val="20"/>
        </w:rPr>
      </w:pPr>
      <w:r w:rsidRPr="000B1D9F">
        <w:rPr>
          <w:sz w:val="20"/>
        </w:rPr>
        <w:t>double mathfunction;</w:t>
      </w:r>
    </w:p>
    <w:p w:rsidRPr="000B1D9F" w:rsidR="002D353B" w:rsidP="002D353B" w:rsidRDefault="002D353B" w14:paraId="5B29702B" w14:textId="77777777">
      <w:pPr>
        <w:rPr>
          <w:sz w:val="20"/>
        </w:rPr>
      </w:pPr>
    </w:p>
    <w:p w:rsidRPr="000B1D9F" w:rsidR="002D353B" w:rsidP="002D353B" w:rsidRDefault="002D353B" w14:paraId="5FC11B3A" w14:textId="77777777">
      <w:pPr>
        <w:rPr>
          <w:sz w:val="20"/>
        </w:rPr>
      </w:pPr>
      <w:r w:rsidRPr="000B1D9F">
        <w:rPr>
          <w:sz w:val="20"/>
        </w:rPr>
        <w:t>// MATH FUNCTION - RECIPROCAL</w:t>
      </w:r>
    </w:p>
    <w:p w:rsidRPr="000B1D9F" w:rsidR="002D353B" w:rsidP="002D353B" w:rsidRDefault="002D353B" w14:paraId="0E3E78B5" w14:textId="77777777">
      <w:pPr>
        <w:rPr>
          <w:sz w:val="20"/>
        </w:rPr>
      </w:pPr>
      <w:r w:rsidRPr="000B1D9F">
        <w:rPr>
          <w:sz w:val="20"/>
        </w:rPr>
        <w:t>if (&lt;In1&gt; != 0.0) {</w:t>
      </w:r>
    </w:p>
    <w:p w:rsidRPr="000B1D9F" w:rsidR="002D353B" w:rsidP="002D353B" w:rsidRDefault="002D353B" w14:paraId="0DA97C2B" w14:textId="77777777">
      <w:pPr>
        <w:rPr>
          <w:sz w:val="20"/>
        </w:rPr>
      </w:pPr>
      <w:r w:rsidRPr="000B1D9F">
        <w:rPr>
          <w:sz w:val="20"/>
        </w:rPr>
        <w:t xml:space="preserve">        mathfunction = 1.0/&lt;In1&gt;;</w:t>
      </w:r>
    </w:p>
    <w:p w:rsidRPr="000B1D9F" w:rsidR="002D353B" w:rsidP="002D353B" w:rsidRDefault="002D353B" w14:paraId="3A0D2AE1" w14:textId="77777777">
      <w:pPr>
        <w:rPr>
          <w:sz w:val="20"/>
        </w:rPr>
      </w:pPr>
      <w:r w:rsidRPr="000B1D9F">
        <w:rPr>
          <w:sz w:val="20"/>
        </w:rPr>
        <w:t>}</w:t>
      </w:r>
    </w:p>
    <w:p w:rsidRPr="000B1D9F" w:rsidR="002D353B" w:rsidP="002D353B" w:rsidRDefault="002D353B" w14:paraId="2632C87D" w14:textId="77777777">
      <w:pPr>
        <w:rPr>
          <w:sz w:val="20"/>
        </w:rPr>
      </w:pPr>
      <w:r w:rsidRPr="000B1D9F">
        <w:rPr>
          <w:sz w:val="20"/>
        </w:rPr>
        <w:t>else {</w:t>
      </w:r>
    </w:p>
    <w:p w:rsidRPr="000B1D9F" w:rsidR="002D353B" w:rsidP="002D353B" w:rsidRDefault="002D353B" w14:paraId="05423995" w14:textId="77777777">
      <w:pPr>
        <w:rPr>
          <w:sz w:val="20"/>
        </w:rPr>
      </w:pPr>
      <w:r w:rsidRPr="000B1D9F">
        <w:rPr>
          <w:sz w:val="20"/>
        </w:rPr>
        <w:t xml:space="preserve">        mathfunction = 0.0;</w:t>
      </w:r>
    </w:p>
    <w:p w:rsidRPr="000B1D9F" w:rsidR="002D353B" w:rsidP="002D353B" w:rsidRDefault="002D353B" w14:paraId="58A7B842" w14:textId="77777777">
      <w:pPr>
        <w:rPr>
          <w:sz w:val="20"/>
        </w:rPr>
      </w:pPr>
      <w:r w:rsidRPr="000B1D9F">
        <w:rPr>
          <w:sz w:val="20"/>
        </w:rPr>
        <w:t>}</w:t>
      </w:r>
    </w:p>
    <w:p w:rsidRPr="000B1D9F" w:rsidR="002D353B" w:rsidP="002D353B" w:rsidRDefault="002D353B" w14:paraId="35549F7B" w14:textId="77777777">
      <w:pPr>
        <w:rPr>
          <w:sz w:val="20"/>
        </w:rPr>
      </w:pPr>
    </w:p>
    <w:p w:rsidRPr="000B1D9F" w:rsidR="002D353B" w:rsidP="002D353B" w:rsidRDefault="002D353B" w14:paraId="0A7713EB" w14:textId="77777777">
      <w:pPr>
        <w:rPr>
          <w:sz w:val="20"/>
        </w:rPr>
      </w:pPr>
      <w:r w:rsidRPr="000B1D9F">
        <w:rPr>
          <w:sz w:val="20"/>
        </w:rPr>
        <w:t>&lt;Out1&gt; = mathfunction;</w:t>
      </w:r>
    </w:p>
    <w:p w:rsidR="002D353B" w:rsidP="002D353B" w:rsidRDefault="002D353B" w14:paraId="1543D6DF" w14:textId="77777777"/>
    <w:p w:rsidRPr="00487BD5" w:rsidR="002D353B" w:rsidP="002D353B" w:rsidRDefault="002D353B" w14:paraId="6696DAD6" w14:textId="77777777">
      <w:r>
        <w:rPr>
          <w:u w:val="single"/>
        </w:rPr>
        <w:t>Modulo:</w:t>
      </w:r>
    </w:p>
    <w:p w:rsidR="002D353B" w:rsidP="002D353B" w:rsidRDefault="002D353B" w14:paraId="44563BED" w14:textId="77777777"/>
    <w:p w:rsidRPr="008223E2" w:rsidR="002D353B" w:rsidP="002D353B" w:rsidRDefault="009202E1" w14:paraId="3B45DA6D" w14:textId="77777777">
      <w:r>
        <w:rPr>
          <w:noProof/>
        </w:rPr>
        <w:drawing>
          <wp:anchor distT="0" distB="0" distL="114300" distR="114300" simplePos="0" relativeHeight="251700224" behindDoc="0" locked="0" layoutInCell="1" allowOverlap="1" wp14:anchorId="4F08E781" wp14:editId="23A63115">
            <wp:simplePos x="0" y="0"/>
            <wp:positionH relativeFrom="column">
              <wp:posOffset>4572000</wp:posOffset>
            </wp:positionH>
            <wp:positionV relativeFrom="paragraph">
              <wp:posOffset>-228600</wp:posOffset>
            </wp:positionV>
            <wp:extent cx="1314450" cy="2181225"/>
            <wp:effectExtent l="2540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srcRect/>
                    <a:stretch>
                      <a:fillRect/>
                    </a:stretch>
                  </pic:blipFill>
                  <pic:spPr bwMode="auto">
                    <a:xfrm>
                      <a:off x="0" y="0"/>
                      <a:ext cx="1314450" cy="2181225"/>
                    </a:xfrm>
                    <a:prstGeom prst="rect">
                      <a:avLst/>
                    </a:prstGeom>
                    <a:noFill/>
                    <a:ln w="9525">
                      <a:noFill/>
                      <a:miter lim="800000"/>
                      <a:headEnd/>
                      <a:tailEnd/>
                    </a:ln>
                  </pic:spPr>
                </pic:pic>
              </a:graphicData>
            </a:graphic>
          </wp:anchor>
        </w:drawing>
      </w:r>
      <w:r w:rsidR="002D353B">
        <w:rPr/>
        <w:t>double mathfunction</w:t>
      </w:r>
      <w:r w:rsidRPr="008223E2" w:rsidR="002D353B">
        <w:rPr/>
        <w:t>;</w:t>
      </w:r>
    </w:p>
    <w:p w:rsidR="002D353B" w:rsidP="002D353B" w:rsidRDefault="002D353B" w14:paraId="01D94D96" w14:textId="77777777"/>
    <w:p w:rsidRPr="000B1D9F" w:rsidR="002D353B" w:rsidP="002D353B" w:rsidRDefault="002D353B" w14:paraId="088219A2" w14:textId="77777777">
      <w:pPr>
        <w:rPr>
          <w:sz w:val="20"/>
        </w:rPr>
      </w:pPr>
      <w:r w:rsidRPr="000B1D9F">
        <w:rPr>
          <w:sz w:val="20"/>
        </w:rPr>
        <w:t>// MATH FUNCTION - MODULO</w:t>
      </w:r>
    </w:p>
    <w:p w:rsidRPr="000B1D9F" w:rsidR="002D353B" w:rsidP="002D353B" w:rsidRDefault="002D353B" w14:paraId="021E20CB" w14:textId="77777777">
      <w:pPr>
        <w:rPr>
          <w:sz w:val="20"/>
        </w:rPr>
      </w:pPr>
      <w:r w:rsidRPr="000B1D9F">
        <w:rPr>
          <w:sz w:val="20"/>
        </w:rPr>
        <w:t>if ((int) &lt;In2&gt; != 0) {</w:t>
      </w:r>
    </w:p>
    <w:p w:rsidRPr="000B1D9F" w:rsidR="002D353B" w:rsidP="002D353B" w:rsidRDefault="002D353B" w14:paraId="58DCB40C" w14:textId="77777777">
      <w:pPr>
        <w:rPr>
          <w:sz w:val="20"/>
        </w:rPr>
      </w:pPr>
      <w:r w:rsidRPr="000B1D9F">
        <w:rPr>
          <w:sz w:val="20"/>
        </w:rPr>
        <w:t xml:space="preserve">        mathfunction = (double) ((int) &lt;In1&gt;%(int) &lt;In2&gt;);</w:t>
      </w:r>
    </w:p>
    <w:p w:rsidRPr="000B1D9F" w:rsidR="002D353B" w:rsidP="002D353B" w:rsidRDefault="002D353B" w14:paraId="25F416AB" w14:textId="77777777">
      <w:pPr>
        <w:rPr>
          <w:sz w:val="20"/>
        </w:rPr>
      </w:pPr>
      <w:r w:rsidRPr="000B1D9F">
        <w:rPr>
          <w:sz w:val="20"/>
        </w:rPr>
        <w:t>}</w:t>
      </w:r>
    </w:p>
    <w:p w:rsidRPr="000B1D9F" w:rsidR="002D353B" w:rsidP="002D353B" w:rsidRDefault="002D353B" w14:paraId="20166DB2" w14:textId="77777777">
      <w:pPr>
        <w:rPr>
          <w:sz w:val="20"/>
        </w:rPr>
      </w:pPr>
      <w:r w:rsidRPr="000B1D9F">
        <w:rPr>
          <w:sz w:val="20"/>
        </w:rPr>
        <w:t>else {</w:t>
      </w:r>
    </w:p>
    <w:p w:rsidRPr="000B1D9F" w:rsidR="002D353B" w:rsidP="002D353B" w:rsidRDefault="002D353B" w14:paraId="177B1BC2" w14:textId="77777777">
      <w:pPr>
        <w:rPr>
          <w:sz w:val="20"/>
        </w:rPr>
      </w:pPr>
      <w:r w:rsidRPr="000B1D9F">
        <w:rPr>
          <w:sz w:val="20"/>
        </w:rPr>
        <w:t xml:space="preserve">        mathfunction = 0.0;</w:t>
      </w:r>
    </w:p>
    <w:p w:rsidRPr="000B1D9F" w:rsidR="002D353B" w:rsidP="002D353B" w:rsidRDefault="002D353B" w14:paraId="68E4B000" w14:textId="77777777">
      <w:pPr>
        <w:rPr>
          <w:sz w:val="20"/>
        </w:rPr>
      </w:pPr>
      <w:r w:rsidRPr="000B1D9F">
        <w:rPr>
          <w:sz w:val="20"/>
        </w:rPr>
        <w:t>}</w:t>
      </w:r>
    </w:p>
    <w:p w:rsidRPr="000B1D9F" w:rsidR="002D353B" w:rsidP="002D353B" w:rsidRDefault="002D353B" w14:paraId="2840D7A1" w14:textId="77777777">
      <w:pPr>
        <w:rPr>
          <w:sz w:val="20"/>
        </w:rPr>
      </w:pPr>
    </w:p>
    <w:p w:rsidRPr="000B1D9F" w:rsidR="002D353B" w:rsidP="002D353B" w:rsidRDefault="002D353B" w14:paraId="5A9CF6FB" w14:textId="77777777">
      <w:pPr>
        <w:rPr>
          <w:sz w:val="20"/>
        </w:rPr>
      </w:pPr>
    </w:p>
    <w:p w:rsidR="002D353B" w:rsidP="002D353B" w:rsidRDefault="002D353B" w14:paraId="52BBDD90" w14:textId="77777777">
      <w:r w:rsidRPr="000B1D9F">
        <w:rPr>
          <w:sz w:val="20"/>
        </w:rPr>
        <w:t>&lt;Out1&gt; = mathfunction;</w:t>
      </w:r>
    </w:p>
    <w:p w:rsidRPr="00BA55E2" w:rsidR="002D353B" w:rsidP="002D353B" w:rsidRDefault="002D353B" w14:paraId="0C2FCA1D" w14:textId="77777777"/>
    <w:p w:rsidR="00481AA0" w:rsidP="00D65BD6" w:rsidRDefault="00481AA0" w14:paraId="2069641F" w14:textId="77777777">
      <w:pPr>
        <w:pStyle w:val="Heading3"/>
        <w:rPr/>
      </w:pPr>
      <w:bookmarkStart w:name="_Toc243734339" w:id="81"/>
      <w:bookmarkStart w:name="_Toc46299881" w:id="82"/>
      <w:r w:rsidR="00481AA0">
        <w:rPr/>
        <w:t>In-line (math) function</w:t>
      </w:r>
      <w:bookmarkEnd w:id="81"/>
      <w:bookmarkEnd w:id="82"/>
    </w:p>
    <w:p w:rsidR="00481AA0" w:rsidP="000B1D9F" w:rsidRDefault="009202E1" w14:paraId="0632CBD6" w14:textId="77777777">
      <w:pPr>
        <w:pStyle w:val="Heading4"/>
        <w:rPr/>
      </w:pPr>
      <w:r>
        <w:rPr>
          <w:noProof/>
        </w:rPr>
        <w:drawing>
          <wp:anchor distT="0" distB="0" distL="114300" distR="114300" simplePos="0" relativeHeight="251705344" behindDoc="0" locked="0" layoutInCell="1" allowOverlap="1" wp14:anchorId="39B5B7B7" wp14:editId="0B55AD18">
            <wp:simplePos x="0" y="0"/>
            <wp:positionH relativeFrom="column">
              <wp:align>right</wp:align>
            </wp:positionH>
            <wp:positionV relativeFrom="paragraph">
              <wp:posOffset>0</wp:posOffset>
            </wp:positionV>
            <wp:extent cx="1924050" cy="2419350"/>
            <wp:effectExtent l="2540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srcRect/>
                    <a:stretch>
                      <a:fillRect/>
                    </a:stretch>
                  </pic:blipFill>
                  <pic:spPr bwMode="auto">
                    <a:xfrm>
                      <a:off x="0" y="0"/>
                      <a:ext cx="1924050" cy="2419350"/>
                    </a:xfrm>
                    <a:prstGeom prst="rect">
                      <a:avLst/>
                    </a:prstGeom>
                    <a:noFill/>
                    <a:ln w="9525">
                      <a:noFill/>
                      <a:miter lim="800000"/>
                      <a:headEnd/>
                      <a:tailEnd/>
                    </a:ln>
                  </pic:spPr>
                </pic:pic>
              </a:graphicData>
            </a:graphic>
          </wp:anchor>
        </w:drawing>
      </w:r>
      <w:r w:rsidR="00481AA0">
        <w:rPr/>
        <w:t>Function</w:t>
      </w:r>
    </w:p>
    <w:p w:rsidR="00481AA0" w:rsidP="00481AA0" w:rsidRDefault="00481AA0" w14:paraId="65C28AA9" w14:textId="77777777">
      <w:r>
        <w:t>This module is used to include a user defined in-line (math) function in a model.</w:t>
      </w:r>
    </w:p>
    <w:p w:rsidR="00481AA0" w:rsidP="000B1D9F" w:rsidRDefault="00481AA0" w14:paraId="734E5EE4" w14:textId="77777777">
      <w:pPr>
        <w:pStyle w:val="Heading4"/>
        <w:rPr/>
      </w:pPr>
      <w:r w:rsidR="00481AA0">
        <w:rPr/>
        <w:t>Usage</w:t>
      </w:r>
    </w:p>
    <w:p w:rsidR="00481AA0" w:rsidP="00481AA0" w:rsidRDefault="00481AA0" w14:paraId="209B4771" w14:textId="77777777">
      <w:r>
        <w:t>The module supports a number of different types of mathematical functions:</w:t>
      </w:r>
    </w:p>
    <w:p w:rsidR="00481AA0" w:rsidP="00481AA0" w:rsidRDefault="00481AA0" w14:paraId="00108236" w14:textId="77777777"/>
    <w:p w:rsidR="00481AA0" w:rsidP="003C0FD0" w:rsidRDefault="00481AA0" w14:paraId="14600206" w14:textId="77777777">
      <w:pPr>
        <w:numPr>
          <w:ilvl w:val="0"/>
          <w:numId w:val="24"/>
        </w:numPr>
        <w:spacing w:before="0"/>
        <w:jc w:val="left"/>
      </w:pPr>
      <w:r>
        <w:t>Polynomials.</w:t>
      </w:r>
    </w:p>
    <w:p w:rsidR="00481AA0" w:rsidP="003C0FD0" w:rsidRDefault="00481AA0" w14:paraId="423A60B2" w14:textId="77777777">
      <w:pPr>
        <w:numPr>
          <w:ilvl w:val="0"/>
          <w:numId w:val="24"/>
        </w:numPr>
        <w:spacing w:before="0"/>
        <w:jc w:val="left"/>
      </w:pPr>
      <w:r>
        <w:t>Non-polynomial combinations of variables and constants.</w:t>
      </w:r>
    </w:p>
    <w:p w:rsidR="00481AA0" w:rsidP="003C0FD0" w:rsidRDefault="00481AA0" w14:paraId="549C5CDB" w14:textId="77777777">
      <w:pPr>
        <w:numPr>
          <w:ilvl w:val="0"/>
          <w:numId w:val="24"/>
        </w:numPr>
        <w:spacing w:before="0"/>
        <w:jc w:val="left"/>
      </w:pPr>
      <w:r>
        <w:t>Sines and cosines.</w:t>
      </w:r>
    </w:p>
    <w:p w:rsidR="00481AA0" w:rsidP="003C0FD0" w:rsidRDefault="00481AA0" w14:paraId="0DA31D2C" w14:textId="77777777">
      <w:pPr>
        <w:numPr>
          <w:ilvl w:val="0"/>
          <w:numId w:val="24"/>
        </w:numPr>
        <w:spacing w:before="0"/>
        <w:jc w:val="left"/>
      </w:pPr>
      <w:r>
        <w:t>Floating-point absolute values.</w:t>
      </w:r>
    </w:p>
    <w:p w:rsidR="00481AA0" w:rsidP="003C0FD0" w:rsidRDefault="00481AA0" w14:paraId="45A2CBC5" w14:textId="77777777">
      <w:pPr>
        <w:numPr>
          <w:ilvl w:val="0"/>
          <w:numId w:val="24"/>
        </w:numPr>
        <w:spacing w:before="0"/>
        <w:jc w:val="left"/>
      </w:pPr>
      <w:r>
        <w:t>log10.</w:t>
      </w:r>
    </w:p>
    <w:p w:rsidR="00481AA0" w:rsidP="003C0FD0" w:rsidRDefault="00481AA0" w14:paraId="1170138B" w14:textId="77777777">
      <w:pPr>
        <w:numPr>
          <w:ilvl w:val="0"/>
          <w:numId w:val="24"/>
        </w:numPr>
        <w:spacing w:before="0"/>
        <w:jc w:val="left"/>
      </w:pPr>
      <w:r>
        <w:t>Square root.</w:t>
      </w:r>
    </w:p>
    <w:p w:rsidR="00481AA0" w:rsidP="003C0FD0" w:rsidRDefault="00481AA0" w14:paraId="13AA8035" w14:textId="77777777">
      <w:pPr>
        <w:numPr>
          <w:ilvl w:val="0"/>
          <w:numId w:val="24"/>
        </w:numPr>
        <w:spacing w:before="0"/>
        <w:jc w:val="left"/>
      </w:pPr>
      <w:r>
        <w:t>Combinations of the above.</w:t>
      </w:r>
    </w:p>
    <w:p w:rsidR="00481AA0" w:rsidP="000B1D9F" w:rsidRDefault="00481AA0" w14:paraId="0F053A63" w14:textId="77777777">
      <w:pPr>
        <w:pStyle w:val="Heading4"/>
        <w:rPr/>
      </w:pPr>
      <w:r w:rsidR="00481AA0">
        <w:rPr/>
        <w:t>Operation</w:t>
      </w:r>
    </w:p>
    <w:p w:rsidR="00481AA0" w:rsidP="00481AA0" w:rsidRDefault="009202E1" w14:paraId="569DA63B" w14:textId="77777777">
      <w:r>
        <w:rPr>
          <w:noProof/>
        </w:rPr>
        <w:drawing>
          <wp:anchor distT="0" distB="0" distL="114300" distR="114300" simplePos="0" relativeHeight="251706368" behindDoc="0" locked="0" layoutInCell="1" allowOverlap="1" wp14:anchorId="70DE1B60" wp14:editId="13CD31C8">
            <wp:simplePos x="0" y="0"/>
            <wp:positionH relativeFrom="column">
              <wp:posOffset>1828800</wp:posOffset>
            </wp:positionH>
            <wp:positionV relativeFrom="paragraph">
              <wp:posOffset>124460</wp:posOffset>
            </wp:positionV>
            <wp:extent cx="4267200" cy="3990975"/>
            <wp:effectExtent l="2540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srcRect/>
                    <a:stretch>
                      <a:fillRect/>
                    </a:stretch>
                  </pic:blipFill>
                  <pic:spPr bwMode="auto">
                    <a:xfrm>
                      <a:off x="0" y="0"/>
                      <a:ext cx="4267200" cy="3990975"/>
                    </a:xfrm>
                    <a:prstGeom prst="rect">
                      <a:avLst/>
                    </a:prstGeom>
                    <a:noFill/>
                    <a:ln w="9525">
                      <a:noFill/>
                      <a:miter lim="800000"/>
                      <a:headEnd/>
                      <a:tailEnd/>
                    </a:ln>
                  </pic:spPr>
                </pic:pic>
              </a:graphicData>
            </a:graphic>
          </wp:anchor>
        </w:drawing>
      </w:r>
      <w:r w:rsidR="00481AA0">
        <w:rPr/>
        <w:t>When using this module, place it in the model window and connect the desired number of input variables via a Mux and one output that will pass on the resulting value from the (user defined) function.  Double click on the Fcn icon and enter the desired function in the Expression field.  The first (top) input variable to the Mux is defined as ‘u[1]’, the second input variable (from the top) is defined as ‘u[2]’, etc. (please note the square brackets).  The user defined function can consist of any combination of terms made up of constants multiplied with variables, sine and/or cosine functions, floating-point absolute values, log10 values, and/or square roots.</w:t>
      </w:r>
    </w:p>
    <w:p w:rsidR="00481AA0" w:rsidP="00481AA0" w:rsidRDefault="00481AA0" w14:paraId="78FEFD19" w14:textId="77777777"/>
    <w:p w:rsidR="00481AA0" w:rsidP="00481AA0" w:rsidRDefault="00481AA0" w14:paraId="694095DA" w14:textId="77777777">
      <w:r>
        <w:t>A (ficticious) example could be as follows (see next page):</w:t>
      </w:r>
    </w:p>
    <w:p w:rsidR="00481AA0" w:rsidP="00481AA0" w:rsidRDefault="00481AA0" w14:paraId="6DC1AA14" w14:textId="77777777">
      <w:r>
        <w:br w:type="page"/>
      </w:r>
      <w:r w:rsidR="009202E1">
        <w:rPr>
          <w:noProof/>
        </w:rPr>
        <w:lastRenderedPageBreak/>
        <w:drawing>
          <wp:anchor distT="0" distB="0" distL="114300" distR="114300" simplePos="0" relativeHeight="251707392" behindDoc="0" locked="0" layoutInCell="1" allowOverlap="1" wp14:anchorId="41FB7B88" wp14:editId="67BEDAE2">
            <wp:simplePos x="0" y="0"/>
            <wp:positionH relativeFrom="column">
              <wp:posOffset>1600200</wp:posOffset>
            </wp:positionH>
            <wp:positionV relativeFrom="paragraph">
              <wp:posOffset>0</wp:posOffset>
            </wp:positionV>
            <wp:extent cx="4200525" cy="2543175"/>
            <wp:effectExtent l="2540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rPr/>
        <w:t>Once the function has been defined, click on OK and the function will be incorporated into the model.  Please note that it is up to the user to ensure the validity of entered functions and values, e.g., only positive values for logarithms, no negative values for square roots, no divisions by zero, etc.  Also, sine and cosine values should, by default, be given in radians.  If angles in degrees are desired, replace ‘sin’ with ‘sindeg’ and ‘cos’ with ‘cosdeg’.</w:t>
      </w:r>
    </w:p>
    <w:p w:rsidR="00481AA0" w:rsidP="00481AA0" w:rsidRDefault="00481AA0" w14:paraId="39A6B1F5" w14:textId="77777777"/>
    <w:p w:rsidR="00481AA0" w:rsidP="00481AA0" w:rsidRDefault="00481AA0" w14:paraId="4B05E509" w14:textId="77777777">
      <w:r>
        <w:t>In order to include polynomials, a special technique must be used.  This is best explained with an example.  Let’s assume the following polynomial should be used:</w:t>
      </w:r>
    </w:p>
    <w:p w:rsidR="00481AA0" w:rsidP="00481AA0" w:rsidRDefault="00481AA0" w14:paraId="3C306CBA" w14:textId="77777777"/>
    <w:p w:rsidR="00481AA0" w:rsidP="00481AA0" w:rsidRDefault="00481AA0" w14:paraId="28C7E8F9" w14:textId="77777777">
      <w:r>
        <w:tab/>
      </w:r>
      <w:r>
        <w:t>Out = 2.0 * In1 – 3.5 * In2 ** 2 + 5.0 * In3 ** 3</w:t>
      </w:r>
    </w:p>
    <w:p w:rsidR="00481AA0" w:rsidP="00481AA0" w:rsidRDefault="009202E1" w14:paraId="1841644A" w14:textId="77777777">
      <w:r>
        <w:rPr>
          <w:noProof/>
        </w:rPr>
        <w:drawing>
          <wp:anchor distT="0" distB="0" distL="114300" distR="114300" simplePos="0" relativeHeight="251708416" behindDoc="0" locked="0" layoutInCell="1" allowOverlap="1" wp14:anchorId="1FDFFF13" wp14:editId="6F492FC0">
            <wp:simplePos x="0" y="0"/>
            <wp:positionH relativeFrom="column">
              <wp:posOffset>1600200</wp:posOffset>
            </wp:positionH>
            <wp:positionV relativeFrom="paragraph">
              <wp:posOffset>101600</wp:posOffset>
            </wp:positionV>
            <wp:extent cx="4267200" cy="3400425"/>
            <wp:effectExtent l="2540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srcRect/>
                    <a:stretch>
                      <a:fillRect/>
                    </a:stretch>
                  </pic:blipFill>
                  <pic:spPr bwMode="auto">
                    <a:xfrm>
                      <a:off x="0" y="0"/>
                      <a:ext cx="4267200" cy="3400425"/>
                    </a:xfrm>
                    <a:prstGeom prst="rect">
                      <a:avLst/>
                    </a:prstGeom>
                    <a:noFill/>
                    <a:ln w="9525">
                      <a:noFill/>
                      <a:miter lim="800000"/>
                      <a:headEnd/>
                      <a:tailEnd/>
                    </a:ln>
                  </pic:spPr>
                </pic:pic>
              </a:graphicData>
            </a:graphic>
          </wp:anchor>
        </w:drawing>
      </w:r>
      <w:r w:rsidR="1DA55DA7">
        <w:rPr/>
        <w:t/>
      </w:r>
      <w:r w:rsidR="52BCBB44">
        <w:rPr/>
        <w:t/>
      </w:r>
    </w:p>
    <w:p w:rsidR="00481AA0" w:rsidP="00481AA0" w:rsidRDefault="00481AA0" w14:paraId="1FB11778" w14:textId="77777777">
      <w:r>
        <w:t>This would require a Mux with six inputs:</w:t>
      </w:r>
      <w:r w:rsidRPr="009C33C4">
        <w:t xml:space="preserve"> </w:t>
      </w:r>
    </w:p>
    <w:p w:rsidR="00481AA0" w:rsidP="00481AA0" w:rsidRDefault="00481AA0" w14:paraId="67DE0CFD" w14:textId="77777777"/>
    <w:p w:rsidR="00481AA0" w:rsidP="00481AA0" w:rsidRDefault="009202E1" w14:paraId="4CA5412B" w14:textId="77777777">
      <w:r>
        <w:rPr>
          <w:noProof/>
        </w:rPr>
        <w:drawing>
          <wp:anchor distT="0" distB="0" distL="114300" distR="114300" simplePos="0" relativeHeight="251709440" behindDoc="0" locked="0" layoutInCell="1" allowOverlap="1" wp14:anchorId="65B9CD43" wp14:editId="24046E90">
            <wp:simplePos x="0" y="0"/>
            <wp:positionH relativeFrom="column">
              <wp:posOffset>1828800</wp:posOffset>
            </wp:positionH>
            <wp:positionV relativeFrom="paragraph">
              <wp:posOffset>2489835</wp:posOffset>
            </wp:positionV>
            <wp:extent cx="4200525" cy="2543175"/>
            <wp:effectExtent l="2540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rPr/>
        <w:t xml:space="preserve">In other words, the first input variable (‘In1’) is connected to the first input to the Mux (‘u[1]’), the second input variable (‘In2’) is connected to the second and third inputs to the Mux (and will be referred to as ‘u[2]’ and ‘u[3]’ in the function expression), and the third input variable (‘In3’) is connected to the fourth, fifth, and sixth inputs to the Mux </w:t>
      </w:r>
      <w:r w:rsidR="00481AA0">
        <w:rPr/>
        <w:lastRenderedPageBreak/>
        <w:t>(referred to as ‘u[4]’, ‘u[5]’, and ‘u[6]’, respectively).</w:t>
      </w:r>
    </w:p>
    <w:p w:rsidR="00481AA0" w:rsidP="00481AA0" w:rsidRDefault="00481AA0" w14:paraId="7AC1E0BD" w14:textId="77777777">
      <w:pPr>
        <w:pStyle w:val="Heading4"/>
        <w:tabs>
          <w:tab w:val="num" w:pos="1944"/>
        </w:tabs>
        <w:ind w:left="1944"/>
        <w:jc w:val="left"/>
        <w:rPr/>
      </w:pPr>
    </w:p>
    <w:p w:rsidR="00481AA0" w:rsidP="00481AA0" w:rsidRDefault="00481AA0" w14:paraId="7AD7B5DB" w14:textId="77777777">
      <w:pPr>
        <w:pStyle w:val="Heading4"/>
        <w:numPr>
          <w:ilvl w:val="0"/>
          <w:numId w:val="0"/>
        </w:numPr>
        <w:ind w:left="1080"/>
      </w:pPr>
      <w:r>
        <w:t>Associated EPICS Records</w:t>
      </w:r>
    </w:p>
    <w:p w:rsidR="00481AA0" w:rsidP="00481AA0" w:rsidRDefault="00481AA0" w14:paraId="406894DC" w14:textId="77777777"/>
    <w:p w:rsidR="00481AA0" w:rsidP="00481AA0" w:rsidRDefault="00481AA0" w14:paraId="072390F8" w14:textId="77777777">
      <w:r>
        <w:t>None.</w:t>
      </w:r>
    </w:p>
    <w:p w:rsidR="00481AA0" w:rsidP="00481AA0" w:rsidRDefault="00481AA0" w14:paraId="7A7D33C9" w14:textId="77777777"/>
    <w:p w:rsidR="00481AA0" w:rsidP="00481AA0" w:rsidRDefault="00481AA0" w14:paraId="3038A0FA" w14:textId="77777777"/>
    <w:p w:rsidR="00481AA0" w:rsidP="00481AA0" w:rsidRDefault="00481AA0" w14:paraId="07847383" w14:textId="77777777"/>
    <w:p w:rsidR="00481AA0" w:rsidP="00481AA0" w:rsidRDefault="00481AA0" w14:paraId="7F501026" w14:textId="77777777"/>
    <w:p w:rsidR="00481AA0" w:rsidP="00481AA0" w:rsidRDefault="00481AA0" w14:paraId="3D887E69" w14:textId="77777777"/>
    <w:p w:rsidR="00481AA0" w:rsidP="00481AA0" w:rsidRDefault="00481AA0" w14:paraId="38665EAF" w14:textId="77777777"/>
    <w:p w:rsidR="00481AA0" w:rsidP="00481AA0" w:rsidRDefault="00481AA0" w14:paraId="4A4B1F90" w14:textId="77777777">
      <w:pPr>
        <w:pStyle w:val="Heading4"/>
        <w:tabs>
          <w:tab w:val="num" w:pos="1944"/>
        </w:tabs>
        <w:ind w:left="1944"/>
        <w:jc w:val="left"/>
        <w:rPr/>
      </w:pPr>
      <w:r w:rsidR="00481AA0">
        <w:rPr/>
        <w:t>Code Examples</w:t>
      </w:r>
    </w:p>
    <w:p w:rsidR="00481AA0" w:rsidP="00481AA0" w:rsidRDefault="00481AA0" w14:paraId="3F06B5CC" w14:textId="77777777">
      <w:r>
        <w:t>The in-line (math) function generates the following C code:</w:t>
      </w:r>
    </w:p>
    <w:p w:rsidR="00481AA0" w:rsidP="00481AA0" w:rsidRDefault="00481AA0" w14:paraId="7F792ED1" w14:textId="77777777"/>
    <w:p w:rsidR="00481AA0" w:rsidP="00481AA0" w:rsidRDefault="00481AA0" w14:paraId="670614B7" w14:textId="77777777">
      <w:r>
        <w:t>(This first example is identical to the first example in section 7.3.4.3.)</w:t>
      </w:r>
    </w:p>
    <w:p w:rsidRPr="00677512" w:rsidR="00481AA0" w:rsidP="00481AA0" w:rsidRDefault="00481AA0" w14:paraId="6F559601" w14:textId="77777777"/>
    <w:p w:rsidR="00481AA0" w:rsidP="00481AA0" w:rsidRDefault="00481AA0" w14:paraId="4168A949" w14:textId="77777777">
      <w:r>
        <w:t>double fcn;</w:t>
      </w:r>
    </w:p>
    <w:p w:rsidR="00481AA0" w:rsidP="00481AA0" w:rsidRDefault="009202E1" w14:paraId="67333859" w14:textId="77777777">
      <w:r>
        <w:rPr>
          <w:noProof/>
        </w:rPr>
        <w:drawing>
          <wp:anchor distT="0" distB="0" distL="114300" distR="114300" simplePos="0" relativeHeight="251710464" behindDoc="0" locked="0" layoutInCell="1" allowOverlap="1" wp14:anchorId="59126161" wp14:editId="312EA2A0">
            <wp:simplePos x="0" y="0"/>
            <wp:positionH relativeFrom="column">
              <wp:posOffset>3886200</wp:posOffset>
            </wp:positionH>
            <wp:positionV relativeFrom="paragraph">
              <wp:posOffset>2540</wp:posOffset>
            </wp:positionV>
            <wp:extent cx="2095500" cy="2571750"/>
            <wp:effectExtent l="2540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srcRect/>
                    <a:stretch>
                      <a:fillRect/>
                    </a:stretch>
                  </pic:blipFill>
                  <pic:spPr bwMode="auto">
                    <a:xfrm>
                      <a:off x="0" y="0"/>
                      <a:ext cx="2095500" cy="2571750"/>
                    </a:xfrm>
                    <a:prstGeom prst="rect">
                      <a:avLst/>
                    </a:prstGeom>
                    <a:noFill/>
                    <a:ln w="9525">
                      <a:noFill/>
                      <a:miter lim="800000"/>
                      <a:headEnd/>
                      <a:tailEnd/>
                    </a:ln>
                  </pic:spPr>
                </pic:pic>
              </a:graphicData>
            </a:graphic>
          </wp:anchor>
        </w:drawing>
      </w:r>
      <w:r w:rsidR="00481AA0">
        <w:rPr/>
        <w:t>double conv = 3.141592654/180.0;</w:t>
      </w:r>
    </w:p>
    <w:p w:rsidR="00481AA0" w:rsidP="00481AA0" w:rsidRDefault="00481AA0" w14:paraId="33059E93" w14:textId="77777777">
      <w:r>
        <w:t>double lcos1, lsin1;</w:t>
      </w:r>
    </w:p>
    <w:p w:rsidR="00481AA0" w:rsidP="00481AA0" w:rsidRDefault="00481AA0" w14:paraId="79A14AFC" w14:textId="77777777"/>
    <w:p w:rsidRPr="001D1CFC" w:rsidR="00481AA0" w:rsidP="00481AA0" w:rsidRDefault="00481AA0" w14:paraId="3BC6A0BB" w14:textId="77777777">
      <w:r w:rsidRPr="001D1CFC">
        <w:t>double mux[4];</w:t>
      </w:r>
    </w:p>
    <w:p w:rsidR="00481AA0" w:rsidP="00481AA0" w:rsidRDefault="00481AA0" w14:paraId="4E10F116" w14:textId="77777777"/>
    <w:p w:rsidR="00481AA0" w:rsidP="00481AA0" w:rsidRDefault="00481AA0" w14:paraId="7AFDB9F2" w14:textId="77777777">
      <w:r>
        <w:t>// MUX</w:t>
      </w:r>
    </w:p>
    <w:p w:rsidR="00481AA0" w:rsidP="00481AA0" w:rsidRDefault="00481AA0" w14:paraId="72D37AC3" w14:textId="77777777">
      <w:r>
        <w:t>mux[0]= &lt;In1[0]&gt;;</w:t>
      </w:r>
    </w:p>
    <w:p w:rsidR="00481AA0" w:rsidP="00481AA0" w:rsidRDefault="00481AA0" w14:paraId="361982CD" w14:textId="77777777">
      <w:r>
        <w:t>mux[1]= &lt;In1[1]&gt;;</w:t>
      </w:r>
    </w:p>
    <w:p w:rsidR="00481AA0" w:rsidP="00481AA0" w:rsidRDefault="00481AA0" w14:paraId="0BBBC4F9" w14:textId="77777777">
      <w:r>
        <w:t>mux[2]= &lt;In1[2]&gt;;</w:t>
      </w:r>
    </w:p>
    <w:p w:rsidR="00481AA0" w:rsidP="00481AA0" w:rsidRDefault="00481AA0" w14:paraId="3D803769" w14:textId="77777777">
      <w:r>
        <w:t>mux[3]= &lt;In1[3]&gt;;</w:t>
      </w:r>
    </w:p>
    <w:p w:rsidR="00481AA0" w:rsidP="00481AA0" w:rsidRDefault="00481AA0" w14:paraId="7ADA7E66" w14:textId="77777777">
      <w:r>
        <w:t xml:space="preserve"> </w:t>
      </w:r>
    </w:p>
    <w:p w:rsidR="00481AA0" w:rsidP="00481AA0" w:rsidRDefault="00481AA0" w14:paraId="2B30054B" w14:textId="77777777">
      <w:r>
        <w:t>// Inline Function:  Fcn</w:t>
      </w:r>
    </w:p>
    <w:p w:rsidR="00481AA0" w:rsidP="00481AA0" w:rsidRDefault="00481AA0" w14:paraId="6C47D9FF" w14:textId="77777777">
      <w:r>
        <w:t>mux[2] *= conv;</w:t>
      </w:r>
    </w:p>
    <w:p w:rsidR="00481AA0" w:rsidP="00481AA0" w:rsidRDefault="00481AA0" w14:paraId="1B82FDFB" w14:textId="77777777">
      <w:r>
        <w:t>sincos(mux[2], &amp;lsin1, &amp;lcos1);</w:t>
      </w:r>
    </w:p>
    <w:p w:rsidR="00481AA0" w:rsidP="00481AA0" w:rsidRDefault="00481AA0" w14:paraId="0B5640DB" w14:textId="77777777">
      <w:r>
        <w:t>fcn = 3.0 * mux[0] - 2.0/mux[1] + lsin1 * lsqrt(lfabs(mux[3]));</w:t>
      </w:r>
    </w:p>
    <w:p w:rsidR="00481AA0" w:rsidP="00481AA0" w:rsidRDefault="009202E1" w14:paraId="0702CDA8" w14:textId="77777777">
      <w:r>
        <w:rPr>
          <w:noProof/>
        </w:rPr>
        <w:lastRenderedPageBreak/>
        <w:drawing>
          <wp:anchor distT="0" distB="0" distL="114300" distR="114300" simplePos="0" relativeHeight="251711488" behindDoc="0" locked="0" layoutInCell="1" allowOverlap="1" wp14:anchorId="6521AC8A" wp14:editId="57E510DC">
            <wp:simplePos x="0" y="0"/>
            <wp:positionH relativeFrom="column">
              <wp:posOffset>2171700</wp:posOffset>
            </wp:positionH>
            <wp:positionV relativeFrom="paragraph">
              <wp:posOffset>97790</wp:posOffset>
            </wp:positionV>
            <wp:extent cx="4200525" cy="2543175"/>
            <wp:effectExtent l="2540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rPr/>
        <w:t xml:space="preserve"> </w:t>
      </w:r>
    </w:p>
    <w:p w:rsidR="00481AA0" w:rsidP="00481AA0" w:rsidRDefault="00481AA0" w14:paraId="11984D12" w14:textId="77777777">
      <w:r>
        <w:t>&lt;Out1&gt; = fcn;</w:t>
      </w:r>
    </w:p>
    <w:p w:rsidR="00481AA0" w:rsidP="00481AA0" w:rsidRDefault="00481AA0" w14:paraId="1AD1775E" w14:textId="77777777"/>
    <w:p w:rsidR="00481AA0" w:rsidP="00481AA0" w:rsidRDefault="00481AA0" w14:paraId="70DD2417" w14:textId="77777777"/>
    <w:p w:rsidR="00481AA0" w:rsidP="00481AA0" w:rsidRDefault="00481AA0" w14:paraId="6EBE897A" w14:textId="77777777"/>
    <w:p w:rsidR="00481AA0" w:rsidP="00481AA0" w:rsidRDefault="00481AA0" w14:paraId="1EAD08BB" w14:textId="77777777"/>
    <w:p w:rsidR="00481AA0" w:rsidP="00481AA0" w:rsidRDefault="00481AA0" w14:paraId="6F34A7B3" w14:textId="77777777"/>
    <w:p w:rsidR="00481AA0" w:rsidP="00481AA0" w:rsidRDefault="00481AA0" w14:paraId="52127FF4" w14:textId="77777777"/>
    <w:p w:rsidR="00481AA0" w:rsidP="00481AA0" w:rsidRDefault="00481AA0" w14:paraId="2AC38C48" w14:textId="77777777"/>
    <w:p w:rsidR="00481AA0" w:rsidP="00481AA0" w:rsidRDefault="00481AA0" w14:paraId="2AE97B6D" w14:textId="77777777"/>
    <w:p w:rsidR="00481AA0" w:rsidP="00481AA0" w:rsidRDefault="00481AA0" w14:paraId="5A30D332" w14:textId="77777777"/>
    <w:p w:rsidR="00481AA0" w:rsidP="00481AA0" w:rsidRDefault="00481AA0" w14:paraId="1E2313C3" w14:textId="77777777"/>
    <w:p w:rsidR="00481AA0" w:rsidP="00481AA0" w:rsidRDefault="00481AA0" w14:paraId="42B9D736" w14:textId="77777777"/>
    <w:p w:rsidR="00481AA0" w:rsidP="00481AA0" w:rsidRDefault="00481AA0" w14:paraId="6E82155F" w14:textId="77777777"/>
    <w:p w:rsidR="00481AA0" w:rsidP="00481AA0" w:rsidRDefault="00481AA0" w14:paraId="0F7AC6CA" w14:textId="77777777"/>
    <w:p w:rsidR="00481AA0" w:rsidP="00481AA0" w:rsidRDefault="00481AA0" w14:paraId="7428EECC" w14:textId="77777777"/>
    <w:p w:rsidR="00481AA0" w:rsidP="00481AA0" w:rsidRDefault="00481AA0" w14:paraId="615E09E2" w14:textId="77777777"/>
    <w:p w:rsidR="00481AA0" w:rsidP="00481AA0" w:rsidRDefault="00481AA0" w14:paraId="6FAE1404" w14:textId="77777777"/>
    <w:p w:rsidR="00481AA0" w:rsidP="00481AA0" w:rsidRDefault="00481AA0" w14:paraId="0442D365" w14:textId="77777777"/>
    <w:p w:rsidR="00481AA0" w:rsidP="00481AA0" w:rsidRDefault="00481AA0" w14:paraId="12B47993" w14:textId="77777777">
      <w:r>
        <w:br w:type="page"/>
      </w:r>
      <w:r>
        <w:lastRenderedPageBreak/>
        <w:t>(This example is identical to the second example in section 7.3.4.3.)</w:t>
      </w:r>
    </w:p>
    <w:p w:rsidR="00481AA0" w:rsidP="00481AA0" w:rsidRDefault="009202E1" w14:paraId="30A8B280" w14:textId="77777777">
      <w:r>
        <w:rPr>
          <w:noProof/>
        </w:rPr>
        <w:drawing>
          <wp:anchor distT="0" distB="0" distL="114300" distR="114300" simplePos="0" relativeHeight="251712512" behindDoc="0" locked="0" layoutInCell="1" allowOverlap="1" wp14:anchorId="09C4A2E3" wp14:editId="57A9A592">
            <wp:simplePos x="0" y="0"/>
            <wp:positionH relativeFrom="column">
              <wp:posOffset>3771900</wp:posOffset>
            </wp:positionH>
            <wp:positionV relativeFrom="paragraph">
              <wp:posOffset>82550</wp:posOffset>
            </wp:positionV>
            <wp:extent cx="1828800" cy="2381250"/>
            <wp:effectExtent l="2540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srcRect/>
                    <a:stretch>
                      <a:fillRect/>
                    </a:stretch>
                  </pic:blipFill>
                  <pic:spPr bwMode="auto">
                    <a:xfrm>
                      <a:off x="0" y="0"/>
                      <a:ext cx="1828800" cy="2381250"/>
                    </a:xfrm>
                    <a:prstGeom prst="rect">
                      <a:avLst/>
                    </a:prstGeom>
                    <a:noFill/>
                    <a:ln w="9525">
                      <a:noFill/>
                      <a:miter lim="800000"/>
                      <a:headEnd/>
                      <a:tailEnd/>
                    </a:ln>
                  </pic:spPr>
                </pic:pic>
              </a:graphicData>
            </a:graphic>
          </wp:anchor>
        </w:drawing>
      </w:r>
      <w:r w:rsidR="1DA55DA7">
        <w:rPr/>
        <w:t/>
      </w:r>
      <w:r w:rsidR="52BCBB44">
        <w:rPr/>
        <w:t/>
      </w:r>
    </w:p>
    <w:p w:rsidRPr="00365833" w:rsidR="00481AA0" w:rsidP="00481AA0" w:rsidRDefault="00481AA0" w14:paraId="52D4B7E2" w14:textId="77777777">
      <w:r w:rsidRPr="00365833">
        <w:t>double fcn;</w:t>
      </w:r>
    </w:p>
    <w:p w:rsidR="00481AA0" w:rsidP="00481AA0" w:rsidRDefault="00481AA0" w14:paraId="459F3BB5" w14:textId="77777777"/>
    <w:p w:rsidRPr="00365833" w:rsidR="00481AA0" w:rsidP="00481AA0" w:rsidRDefault="00481AA0" w14:paraId="08C26A18" w14:textId="77777777">
      <w:r w:rsidRPr="00365833">
        <w:t>double mux[6];</w:t>
      </w:r>
    </w:p>
    <w:p w:rsidR="00481AA0" w:rsidP="00481AA0" w:rsidRDefault="00481AA0" w14:paraId="256CDE4E" w14:textId="77777777"/>
    <w:p w:rsidR="00481AA0" w:rsidP="00481AA0" w:rsidRDefault="00481AA0" w14:paraId="5C992A08" w14:textId="77777777">
      <w:r>
        <w:t>// MUX</w:t>
      </w:r>
    </w:p>
    <w:p w:rsidR="00481AA0" w:rsidP="00481AA0" w:rsidRDefault="00481AA0" w14:paraId="7AEE4A9F" w14:textId="77777777">
      <w:r>
        <w:t>mux[0]= &lt;In1[0]&gt;;</w:t>
      </w:r>
    </w:p>
    <w:p w:rsidR="00481AA0" w:rsidP="00481AA0" w:rsidRDefault="00481AA0" w14:paraId="22B1AE2C" w14:textId="77777777">
      <w:r>
        <w:t>mux[1]= &lt;In1[1]&gt;;</w:t>
      </w:r>
    </w:p>
    <w:p w:rsidR="00481AA0" w:rsidP="00481AA0" w:rsidRDefault="00481AA0" w14:paraId="1573A3EE" w14:textId="77777777">
      <w:r>
        <w:t>mux[2]= &lt;In1[2]&gt;;</w:t>
      </w:r>
    </w:p>
    <w:p w:rsidR="00481AA0" w:rsidP="00481AA0" w:rsidRDefault="00481AA0" w14:paraId="1064A20D" w14:textId="77777777">
      <w:r>
        <w:t>mux[3]= &lt;In1[3]&gt;;</w:t>
      </w:r>
    </w:p>
    <w:p w:rsidR="00481AA0" w:rsidP="00481AA0" w:rsidRDefault="00481AA0" w14:paraId="7FA99639" w14:textId="77777777">
      <w:r>
        <w:t>mux[4]= &lt;In1[4]&gt;;</w:t>
      </w:r>
    </w:p>
    <w:p w:rsidR="00481AA0" w:rsidP="00481AA0" w:rsidRDefault="00481AA0" w14:paraId="27F5102E" w14:textId="77777777">
      <w:r>
        <w:t>mux[5]= &lt;In1[5]&gt;;</w:t>
      </w:r>
    </w:p>
    <w:p w:rsidR="00481AA0" w:rsidP="00481AA0" w:rsidRDefault="00481AA0" w14:paraId="7F7A77C5" w14:textId="77777777">
      <w:r>
        <w:t xml:space="preserve"> </w:t>
      </w:r>
    </w:p>
    <w:p w:rsidR="00481AA0" w:rsidP="00481AA0" w:rsidRDefault="00481AA0" w14:paraId="1851B036" w14:textId="77777777">
      <w:r>
        <w:t>// Inline Function:  Fcn</w:t>
      </w:r>
    </w:p>
    <w:p w:rsidR="00481AA0" w:rsidP="00481AA0" w:rsidRDefault="00481AA0" w14:paraId="10E1D3F9" w14:textId="77777777">
      <w:r>
        <w:t>fcn = 2.0 * mux[0] - 3.5 * mux[1] * mux[2] + 5.0 * mux[3] * mux[4] * mux[5];</w:t>
      </w:r>
    </w:p>
    <w:p w:rsidR="00481AA0" w:rsidP="00481AA0" w:rsidRDefault="009202E1" w14:paraId="428DAE74" w14:textId="77777777">
      <w:r>
        <w:rPr>
          <w:noProof/>
        </w:rPr>
        <w:drawing>
          <wp:anchor distT="0" distB="0" distL="114300" distR="114300" simplePos="0" relativeHeight="251713536" behindDoc="0" locked="0" layoutInCell="1" allowOverlap="1" wp14:anchorId="2241BA57" wp14:editId="4E966F73">
            <wp:simplePos x="0" y="0"/>
            <wp:positionH relativeFrom="column">
              <wp:posOffset>1828800</wp:posOffset>
            </wp:positionH>
            <wp:positionV relativeFrom="paragraph">
              <wp:posOffset>31750</wp:posOffset>
            </wp:positionV>
            <wp:extent cx="4200525" cy="2543175"/>
            <wp:effectExtent l="2540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rPr/>
        <w:t xml:space="preserve"> </w:t>
      </w:r>
    </w:p>
    <w:p w:rsidR="00481AA0" w:rsidP="00481AA0" w:rsidRDefault="00481AA0" w14:paraId="506A7E6B" w14:textId="77777777">
      <w:r>
        <w:t>&lt;Out1&gt; = fcn;</w:t>
      </w:r>
    </w:p>
    <w:p w:rsidR="00481AA0" w:rsidP="00481AA0" w:rsidRDefault="00481AA0" w14:paraId="2080A664" w14:textId="77777777"/>
    <w:p w:rsidR="00481AA0" w:rsidP="00481AA0" w:rsidRDefault="00481AA0" w14:paraId="027C03CD" w14:textId="77777777"/>
    <w:p w:rsidR="00481AA0" w:rsidP="00D65BD6" w:rsidRDefault="00481AA0" w14:paraId="6AAA8F29" w14:textId="77777777">
      <w:pPr>
        <w:pStyle w:val="Heading3"/>
        <w:rPr/>
      </w:pPr>
      <w:r>
        <w:br w:type="page"/>
      </w:r>
      <w:r w:rsidR="00481AA0">
        <w:rPr/>
        <w:t>From/Goto</w:t>
      </w:r>
      <w:bookmarkStart w:name="_Toc46299882" w:id="83"/>
      <w:bookmarkEnd w:id="83"/>
    </w:p>
    <w:p w:rsidR="00481AA0" w:rsidP="00481AA0" w:rsidRDefault="009202E1" w14:paraId="2C4300DF" w14:textId="77777777">
      <w:r>
        <w:rPr>
          <w:noProof/>
        </w:rPr>
        <w:drawing>
          <wp:anchor distT="0" distB="0" distL="114300" distR="114300" simplePos="0" relativeHeight="251714560" behindDoc="0" locked="0" layoutInCell="1" allowOverlap="1" wp14:anchorId="7C3E726E" wp14:editId="02B8D622">
            <wp:simplePos x="0" y="0"/>
            <wp:positionH relativeFrom="column">
              <wp:align>right</wp:align>
            </wp:positionH>
            <wp:positionV relativeFrom="paragraph">
              <wp:posOffset>0</wp:posOffset>
            </wp:positionV>
            <wp:extent cx="1524000" cy="3048000"/>
            <wp:effectExtent l="2540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srcRect/>
                    <a:stretch>
                      <a:fillRect/>
                    </a:stretch>
                  </pic:blipFill>
                  <pic:spPr bwMode="auto">
                    <a:xfrm>
                      <a:off x="0" y="0"/>
                      <a:ext cx="1524000" cy="3048000"/>
                    </a:xfrm>
                    <a:prstGeom prst="rect">
                      <a:avLst/>
                    </a:prstGeom>
                    <a:noFill/>
                    <a:ln w="9525">
                      <a:noFill/>
                      <a:miter lim="800000"/>
                      <a:headEnd/>
                      <a:tailEnd/>
                    </a:ln>
                  </pic:spPr>
                </pic:pic>
              </a:graphicData>
            </a:graphic>
          </wp:anchor>
        </w:drawing>
      </w:r>
      <w:r w:rsidR="1DA55DA7">
        <w:rPr/>
        <w:t/>
      </w:r>
      <w:r w:rsidR="52BCBB44">
        <w:rPr/>
        <w:t/>
      </w:r>
    </w:p>
    <w:p w:rsidR="000111C4" w:rsidP="000111C4" w:rsidRDefault="00481AA0" w14:paraId="218547DA" w14:textId="77777777">
      <w:pPr>
        <w:pStyle w:val="Heading4"/>
        <w:rPr/>
      </w:pPr>
      <w:r w:rsidR="00481AA0">
        <w:rPr/>
        <w:t>Function</w:t>
      </w:r>
    </w:p>
    <w:p w:rsidRPr="000111C4" w:rsidR="00481AA0" w:rsidP="000111C4" w:rsidRDefault="000111C4" w14:paraId="11222BB3" w14:textId="77777777">
      <w:r>
        <w:t>Connect signals between components in a model without the use of lines ie help provide a cleaner diagram.</w:t>
      </w:r>
    </w:p>
    <w:p w:rsidR="00481AA0" w:rsidP="00481AA0" w:rsidRDefault="00481AA0" w14:paraId="66F319AA" w14:textId="77777777"/>
    <w:p w:rsidR="00481AA0" w:rsidP="00481AA0" w:rsidRDefault="00481AA0" w14:paraId="172C6BF9" w14:textId="77777777"/>
    <w:p w:rsidR="000111C4" w:rsidP="000111C4" w:rsidRDefault="00481AA0" w14:paraId="1E36E170" w14:textId="77777777">
      <w:pPr>
        <w:pStyle w:val="Heading4"/>
        <w:rPr/>
      </w:pPr>
      <w:r w:rsidR="00481AA0">
        <w:rPr/>
        <w:t>Usage</w:t>
      </w:r>
    </w:p>
    <w:p w:rsidRPr="000111C4" w:rsidR="00481AA0" w:rsidP="000111C4" w:rsidRDefault="000111C4" w14:paraId="3A733F15" w14:textId="77777777">
      <w:r>
        <w:t>GOTO part must be defined with a unique name. To connect that signal to a FROM, the name of the GOTO must be provided.</w:t>
      </w:r>
    </w:p>
    <w:p w:rsidR="00481AA0" w:rsidP="00481AA0" w:rsidRDefault="00481AA0" w14:paraId="7247E7B6" w14:textId="77777777"/>
    <w:p w:rsidR="00481AA0" w:rsidP="00481AA0" w:rsidRDefault="00481AA0" w14:paraId="4B911E36" w14:textId="77777777"/>
    <w:p w:rsidR="000111C4" w:rsidP="000111C4" w:rsidRDefault="00481AA0" w14:paraId="1940E971" w14:textId="77777777">
      <w:pPr>
        <w:pStyle w:val="Heading4"/>
        <w:rPr/>
      </w:pPr>
      <w:r w:rsidR="00481AA0">
        <w:rPr/>
        <w:t>Operation</w:t>
      </w:r>
    </w:p>
    <w:p w:rsidR="00481AA0" w:rsidP="000111C4" w:rsidRDefault="000111C4" w14:paraId="6A485623" w14:textId="77777777">
      <w:r>
        <w:t>Only used by RCG for signal routing in compilation.</w:t>
      </w:r>
    </w:p>
    <w:p w:rsidR="006B41BD" w:rsidP="000111C4" w:rsidRDefault="006B41BD" w14:paraId="3FA5CD69" w14:textId="77777777"/>
    <w:p w:rsidR="006B41BD" w:rsidP="000111C4" w:rsidRDefault="006B41BD" w14:paraId="56C603F8" w14:textId="77777777"/>
    <w:p w:rsidR="006B41BD" w:rsidP="000111C4" w:rsidRDefault="006B41BD" w14:paraId="05931E3C" w14:textId="77777777"/>
    <w:p w:rsidR="006B41BD" w:rsidP="000111C4" w:rsidRDefault="006B41BD" w14:paraId="77FB8ECD" w14:textId="77777777"/>
    <w:p w:rsidR="006B41BD" w:rsidP="000111C4" w:rsidRDefault="006B41BD" w14:paraId="08A258B8" w14:textId="77777777"/>
    <w:p w:rsidR="006B41BD" w:rsidP="000111C4" w:rsidRDefault="006B41BD" w14:paraId="57324343" w14:textId="77777777"/>
    <w:p w:rsidR="006B41BD" w:rsidP="000111C4" w:rsidRDefault="006B41BD" w14:paraId="3E4B58ED" w14:textId="77777777"/>
    <w:p w:rsidR="006B41BD" w:rsidP="000111C4" w:rsidRDefault="006B41BD" w14:paraId="6B9F520A" w14:textId="77777777"/>
    <w:p w:rsidR="006B41BD" w:rsidP="000111C4" w:rsidRDefault="006B41BD" w14:paraId="5A1B3095" w14:textId="77777777"/>
    <w:p w:rsidR="006B41BD" w:rsidP="000111C4" w:rsidRDefault="006B41BD" w14:paraId="6023B425" w14:textId="77777777"/>
    <w:p w:rsidR="006B41BD" w:rsidP="000111C4" w:rsidRDefault="006B41BD" w14:paraId="54C2DE7C" w14:textId="77777777"/>
    <w:p w:rsidR="006B41BD" w:rsidP="000111C4" w:rsidRDefault="006B41BD" w14:paraId="52DE1C3A" w14:textId="77777777"/>
    <w:p w:rsidR="006B41BD" w:rsidP="000111C4" w:rsidRDefault="006B41BD" w14:paraId="2DEDCD77" w14:textId="77777777"/>
    <w:p w:rsidR="006B41BD" w:rsidP="000111C4" w:rsidRDefault="006B41BD" w14:paraId="16F01364" w14:textId="77777777"/>
    <w:p w:rsidRPr="000111C4" w:rsidR="006B41BD" w:rsidP="000111C4" w:rsidRDefault="006B41BD" w14:paraId="1324AFE8" w14:textId="77777777"/>
    <w:p w:rsidR="00A6182B" w:rsidP="00D65BD6" w:rsidRDefault="00A6182B" w14:paraId="741D5E7E" w14:textId="77777777">
      <w:pPr>
        <w:pStyle w:val="Heading3"/>
        <w:rPr/>
      </w:pPr>
      <w:bookmarkStart w:name="_Toc46299883" w:id="84"/>
      <w:r w:rsidR="00A6182B">
        <w:rPr/>
        <w:t>Bus Creator / Bus Selector</w:t>
      </w:r>
      <w:bookmarkEnd w:id="84"/>
    </w:p>
    <w:p w:rsidR="00A6182B" w:rsidP="00A6182B" w:rsidRDefault="00A6182B" w14:paraId="25BF098D" w14:textId="77777777">
      <w:pPr>
        <w:pStyle w:val="Heading4"/>
        <w:rPr/>
      </w:pPr>
      <w:r w:rsidR="00A6182B">
        <w:rPr/>
        <w:t>Function</w:t>
      </w:r>
    </w:p>
    <w:p w:rsidR="00A6182B" w:rsidP="00A6182B" w:rsidRDefault="00A6182B" w14:paraId="2CDE30C7" w14:textId="77777777">
      <w:r>
        <w:rPr>
          <w:noProof/>
        </w:rPr>
        <w:drawing>
          <wp:anchor distT="0" distB="0" distL="114300" distR="114300" simplePos="0" relativeHeight="251769856" behindDoc="0" locked="0" layoutInCell="1" allowOverlap="1" wp14:anchorId="07FB86AF" wp14:editId="576AA11F">
            <wp:simplePos x="0" y="0"/>
            <wp:positionH relativeFrom="column">
              <wp:align>right</wp:align>
            </wp:positionH>
            <wp:positionV relativeFrom="paragraph">
              <wp:posOffset>38735</wp:posOffset>
            </wp:positionV>
            <wp:extent cx="1407160" cy="1117600"/>
            <wp:effectExtent l="25400" t="0" r="0" b="0"/>
            <wp:wrapSquare wrapText="bothSides"/>
            <wp:docPr id="1" name="Picture 1" descr="rcgB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Bus.tiff"/>
                    <pic:cNvPicPr/>
                  </pic:nvPicPr>
                  <pic:blipFill>
                    <a:blip r:embed="rId58"/>
                    <a:stretch>
                      <a:fillRect/>
                    </a:stretch>
                  </pic:blipFill>
                  <pic:spPr>
                    <a:xfrm>
                      <a:off x="0" y="0"/>
                      <a:ext cx="1407160" cy="1117600"/>
                    </a:xfrm>
                    <a:prstGeom prst="rect">
                      <a:avLst/>
                    </a:prstGeom>
                  </pic:spPr>
                </pic:pic>
              </a:graphicData>
            </a:graphic>
          </wp:anchor>
        </w:drawing>
      </w:r>
      <w:r w:rsidR="00A6182B">
        <w:rPr/>
        <w:t>Support for the Matlab standard bus creator/selector parts has been added in version 2.x of the RCG. It’s primary function is to allow signal connections between various model components with fewer line drawings required, which in turn, provides for a cleaner model appearance.</w:t>
      </w:r>
    </w:p>
    <w:p w:rsidRPr="00A6182B" w:rsidR="00A6182B" w:rsidP="00A6182B" w:rsidRDefault="00A6182B" w14:paraId="630211DD" w14:textId="77777777"/>
    <w:p w:rsidR="00481AA0" w:rsidP="00A6182B" w:rsidRDefault="00A6182B" w14:paraId="617447BD" w14:textId="77777777">
      <w:pPr>
        <w:pStyle w:val="Heading4"/>
        <w:rPr/>
      </w:pPr>
      <w:r w:rsidR="00A6182B">
        <w:rPr/>
        <w:t>Usage</w:t>
      </w:r>
    </w:p>
    <w:p w:rsidR="003701F8" w:rsidP="003C0FD0" w:rsidRDefault="003701F8" w14:paraId="764990CC" w14:textId="7C48D53F">
      <w:pPr>
        <w:pStyle w:val="ListParagraph"/>
        <w:numPr>
          <w:ilvl w:val="0"/>
          <w:numId w:val="49"/>
        </w:numPr>
      </w:pPr>
      <w:r>
        <w:t>Place the part in the model.</w:t>
      </w:r>
    </w:p>
    <w:p w:rsidR="003701F8" w:rsidP="003C0FD0" w:rsidRDefault="003701F8" w14:paraId="7F44D220" w14:textId="0C1A2D05">
      <w:pPr>
        <w:pStyle w:val="ListParagraph"/>
        <w:numPr>
          <w:ilvl w:val="0"/>
          <w:numId w:val="49"/>
        </w:numPr>
      </w:pPr>
      <w:r>
        <w:t>Double click the part, which brings up a dialog box.</w:t>
      </w:r>
    </w:p>
    <w:p w:rsidR="003701F8" w:rsidP="003C0FD0" w:rsidRDefault="003701F8" w14:paraId="2D3CAF34" w14:textId="53BF3755">
      <w:pPr>
        <w:pStyle w:val="ListParagraph"/>
        <w:numPr>
          <w:ilvl w:val="0"/>
          <w:numId w:val="49"/>
        </w:numPr>
      </w:pPr>
      <w:r>
        <w:t>Enter the number of inputs or outputs desired.</w:t>
      </w:r>
    </w:p>
    <w:p w:rsidRPr="003701F8" w:rsidR="003701F8" w:rsidP="003C0FD0" w:rsidRDefault="003701F8" w14:paraId="633DC519" w14:textId="69BA9D41">
      <w:pPr>
        <w:pStyle w:val="ListParagraph"/>
        <w:numPr>
          <w:ilvl w:val="0"/>
          <w:numId w:val="49"/>
        </w:numPr>
      </w:pPr>
      <w:r>
        <w:t>Connect inputs/outputs to other parts within the model.</w:t>
      </w:r>
    </w:p>
    <w:p w:rsidR="00481AA0" w:rsidP="00481AA0" w:rsidRDefault="00481AA0" w14:paraId="44F1128C" w14:textId="77777777"/>
    <w:p w:rsidR="00481AA0" w:rsidP="00481AA0" w:rsidRDefault="00481AA0" w14:paraId="6F616C7C" w14:textId="77777777">
      <w:pPr>
        <w:pStyle w:val="Heading4"/>
        <w:numPr>
          <w:ilvl w:val="0"/>
          <w:numId w:val="0"/>
        </w:numPr>
      </w:pPr>
    </w:p>
    <w:p w:rsidR="00481AA0" w:rsidP="00481AA0" w:rsidRDefault="00481AA0" w14:paraId="078BB2E8" w14:textId="77777777">
      <w:pPr>
        <w:pStyle w:val="Heading2"/>
        <w:pageBreakBefore/>
        <w:jc w:val="left"/>
        <w:rPr/>
      </w:pPr>
      <w:bookmarkStart w:name="_Toc243734340" w:id="85"/>
      <w:bookmarkStart w:name="_Toc46299884" w:id="86"/>
      <w:r w:rsidR="00481AA0">
        <w:rPr/>
        <w:t>EPICS Parts</w:t>
      </w:r>
      <w:bookmarkEnd w:id="85"/>
      <w:bookmarkEnd w:id="86"/>
    </w:p>
    <w:p w:rsidR="00481AA0" w:rsidP="00481AA0" w:rsidRDefault="00481AA0" w14:paraId="155B2A74" w14:textId="77777777"/>
    <w:p w:rsidR="00481AA0" w:rsidP="00481AA0" w:rsidRDefault="00481AA0" w14:paraId="65785225" w14:textId="77777777">
      <w:r>
        <w:t>EPICS parts are used to input/output signals from/to the real-time application and EPICS. Some are used primarily to communicate with operator displays, while others are intended to allow multiple FE computers to communicate with each other using EPICS Channel Access (CA) via Ethernet connections.</w:t>
      </w:r>
    </w:p>
    <w:p w:rsidR="00481AA0" w:rsidP="00481AA0" w:rsidRDefault="007E4867" w14:paraId="53F44383" w14:textId="5FE35D6A">
      <w:r>
        <w:rPr>
          <w:noProof/>
        </w:rPr>
        <w:drawing>
          <wp:anchor distT="0" distB="0" distL="114300" distR="114300" simplePos="0" relativeHeight="251722752" behindDoc="0" locked="0" layoutInCell="1" allowOverlap="1" wp14:anchorId="30B3FFEA" wp14:editId="37536EA3">
            <wp:simplePos x="0" y="0"/>
            <wp:positionH relativeFrom="column">
              <wp:posOffset>535305</wp:posOffset>
            </wp:positionH>
            <wp:positionV relativeFrom="paragraph">
              <wp:posOffset>384175</wp:posOffset>
            </wp:positionV>
            <wp:extent cx="5120640" cy="5914390"/>
            <wp:effectExtent l="0" t="0" r="10160" b="381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120640" cy="5914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1DA55DA7">
        <w:rPr/>
        <w:t/>
      </w:r>
      <w:r w:rsidR="52BCBB44">
        <w:rPr/>
        <w:t/>
      </w:r>
    </w:p>
    <w:p w:rsidR="00481AA0" w:rsidP="00481AA0" w:rsidRDefault="00481AA0" w14:paraId="5CCECBE9" w14:textId="757D383C"/>
    <w:p w:rsidR="00481AA0" w:rsidP="00D65BD6" w:rsidRDefault="00481AA0" w14:paraId="047182E3" w14:textId="77777777">
      <w:pPr>
        <w:pStyle w:val="Heading3"/>
        <w:rPr/>
      </w:pPr>
      <w:bookmarkStart w:name="_Toc243734341" w:id="87"/>
      <w:bookmarkStart w:name="_Toc46299885" w:id="88"/>
      <w:r w:rsidR="00481AA0">
        <w:rPr/>
        <w:t>cdsEpicsOutput/cdsEpicsIn</w:t>
      </w:r>
      <w:bookmarkEnd w:id="87"/>
      <w:bookmarkEnd w:id="88"/>
    </w:p>
    <w:p w:rsidR="00481AA0" w:rsidP="00481AA0" w:rsidRDefault="009202E1" w14:paraId="11B6FEC2" w14:textId="77777777">
      <w:r>
        <w:rPr>
          <w:noProof/>
        </w:rPr>
        <w:drawing>
          <wp:anchor distT="0" distB="0" distL="114300" distR="114300" simplePos="0" relativeHeight="251723776" behindDoc="0" locked="0" layoutInCell="1" allowOverlap="1" wp14:anchorId="77E7E685" wp14:editId="168380B8">
            <wp:simplePos x="0" y="0"/>
            <wp:positionH relativeFrom="column">
              <wp:align>right</wp:align>
            </wp:positionH>
            <wp:positionV relativeFrom="paragraph">
              <wp:posOffset>0</wp:posOffset>
            </wp:positionV>
            <wp:extent cx="1447800" cy="2828925"/>
            <wp:effectExtent l="2540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srcRect/>
                    <a:stretch>
                      <a:fillRect/>
                    </a:stretch>
                  </pic:blipFill>
                  <pic:spPr bwMode="auto">
                    <a:xfrm>
                      <a:off x="0" y="0"/>
                      <a:ext cx="1447800" cy="2828925"/>
                    </a:xfrm>
                    <a:prstGeom prst="rect">
                      <a:avLst/>
                    </a:prstGeom>
                    <a:noFill/>
                    <a:ln w="9525">
                      <a:noFill/>
                      <a:miter lim="800000"/>
                      <a:headEnd/>
                      <a:tailEnd/>
                    </a:ln>
                  </pic:spPr>
                </pic:pic>
              </a:graphicData>
            </a:graphic>
          </wp:anchor>
        </w:drawing>
      </w:r>
      <w:r w:rsidR="1DA55DA7">
        <w:rPr/>
        <w:t/>
      </w:r>
      <w:r w:rsidR="52BCBB44">
        <w:rPr/>
        <w:t/>
      </w:r>
    </w:p>
    <w:p w:rsidR="00481AA0" w:rsidP="000111C4" w:rsidRDefault="00481AA0" w14:paraId="3458061C" w14:textId="77777777">
      <w:pPr>
        <w:pStyle w:val="Heading4"/>
        <w:rPr/>
      </w:pPr>
      <w:r w:rsidR="00481AA0">
        <w:rPr/>
        <w:t>Function</w:t>
      </w:r>
    </w:p>
    <w:p w:rsidR="00481AA0" w:rsidP="00481AA0" w:rsidRDefault="00481AA0" w14:paraId="2FEF2B67" w14:textId="77777777">
      <w:r>
        <w:t xml:space="preserve">The cdsEpicsOutput module is used to write data into an EPICS channel and the cdsEpicsIn module reads in data from an EPICS channel. </w:t>
      </w:r>
      <w:r w:rsidRPr="00BE6450">
        <w:rPr>
          <w:i/>
          <w:color w:val="FF0000"/>
        </w:rPr>
        <w:t>NOTE: The resulting EPICS channels are built on and communicate with EPICS on the local computer. To access EPICS channels on</w:t>
      </w:r>
      <w:r>
        <w:rPr>
          <w:i/>
          <w:color w:val="FF0000"/>
        </w:rPr>
        <w:t xml:space="preserve"> other computers, use the cdsEzC</w:t>
      </w:r>
      <w:r w:rsidRPr="00BE6450">
        <w:rPr>
          <w:i/>
          <w:color w:val="FF0000"/>
        </w:rPr>
        <w:t>aRead/Write modules.</w:t>
      </w:r>
    </w:p>
    <w:p w:rsidR="00481AA0" w:rsidP="000111C4" w:rsidRDefault="00481AA0" w14:paraId="0560CFFC" w14:textId="77777777">
      <w:pPr>
        <w:pStyle w:val="Heading4"/>
        <w:rPr/>
      </w:pPr>
      <w:r w:rsidR="00481AA0">
        <w:rPr/>
        <w:t>Usage</w:t>
      </w:r>
    </w:p>
    <w:p w:rsidR="00481AA0" w:rsidP="00481AA0" w:rsidRDefault="00481AA0" w14:paraId="6E17A78C" w14:textId="77777777">
      <w:r>
        <w:t>For the EpicsOutput, connect the signal to be sent to EPICS via the ‘In1’ connection. The ‘Out1’ connection may be used to continue the signal into another RCG part.</w:t>
      </w:r>
    </w:p>
    <w:p w:rsidR="00481AA0" w:rsidP="00481AA0" w:rsidRDefault="00481AA0" w14:paraId="1C839E1F" w14:textId="77777777">
      <w:r>
        <w:t>For EpicsInput, use the ‘Out1’ connection to pick up the EPICS data.</w:t>
      </w:r>
    </w:p>
    <w:p w:rsidRPr="00374D17" w:rsidR="00481AA0" w:rsidP="00481AA0" w:rsidRDefault="00481AA0" w14:paraId="0055D346" w14:textId="77777777">
      <w:r>
        <w:t>For both, modify the name to the desired EPICS channel name.</w:t>
      </w:r>
    </w:p>
    <w:p w:rsidR="00481AA0" w:rsidP="000111C4" w:rsidRDefault="00481AA0" w14:paraId="7796C6E5" w14:textId="77777777">
      <w:pPr>
        <w:pStyle w:val="Heading4"/>
        <w:rPr/>
      </w:pPr>
      <w:r w:rsidR="00481AA0">
        <w:rPr/>
        <w:t>Operation</w:t>
      </w:r>
    </w:p>
    <w:p w:rsidR="00481AA0" w:rsidP="00481AA0" w:rsidRDefault="00481AA0" w14:paraId="6E592E4F" w14:textId="77777777">
      <w:r>
        <w:t>The RCG will produce local EPICS records with the assigned names and the real-time software will communicate data to/from the EPICS records via shared memory.</w:t>
      </w:r>
    </w:p>
    <w:p w:rsidR="00481AA0" w:rsidP="000111C4" w:rsidRDefault="00481AA0" w14:paraId="6E52834F" w14:textId="77777777">
      <w:pPr>
        <w:pStyle w:val="Heading4"/>
        <w:rPr/>
      </w:pPr>
      <w:r w:rsidR="00481AA0">
        <w:rPr/>
        <w:t>Associated EPICS Records</w:t>
      </w:r>
    </w:p>
    <w:p w:rsidR="00481AA0" w:rsidP="00481AA0" w:rsidRDefault="00481AA0" w14:paraId="6E845C37" w14:textId="77777777">
      <w:r>
        <w:t>A single ‘ai’ EPICS record will be produced using the assigned name.</w:t>
      </w:r>
    </w:p>
    <w:p w:rsidR="00481AA0" w:rsidP="000111C4" w:rsidRDefault="00F87C75" w14:paraId="66D2A72F" w14:textId="24634F10">
      <w:pPr>
        <w:pStyle w:val="Heading4"/>
        <w:rPr/>
      </w:pPr>
      <w:r w:rsidR="00F87C75">
        <w:rPr/>
        <w:t>Setting EPICS Database Fields</w:t>
      </w:r>
    </w:p>
    <w:p w:rsidR="00F87C75" w:rsidP="00F87C75" w:rsidRDefault="00F87C75" w14:paraId="27120F58" w14:textId="77777777">
      <w:r>
        <w:t xml:space="preserve">EPICS database records have a number of parameters, or fields, which may be set as part of the database record definition file. For each model compiled with the RCG, a corresponding EPICS database file is created for runtime support. </w:t>
      </w:r>
    </w:p>
    <w:p w:rsidR="00F87C75" w:rsidP="00F87C75" w:rsidRDefault="00F87C75" w14:paraId="7AE35A7D" w14:textId="77777777">
      <w:r>
        <w:t xml:space="preserve">By default, the RCG only sets the precision of EPICS input and output records in the database file (PREC=3), which provides 3 decimal places of precision when viewed on an MEDM screen. </w:t>
      </w:r>
    </w:p>
    <w:p w:rsidR="00F87C75" w:rsidP="00F87C75" w:rsidRDefault="00F87C75" w14:paraId="7F135E19" w14:textId="77777777">
      <w:r>
        <w:t xml:space="preserve">The RCG does allow users to define parameter fields for the EPICS Input and Output part types within the user model, as described below. A complete list of parameters supported by EPICS AO and AI record types can be found in the EPICS user guide online. </w:t>
      </w:r>
    </w:p>
    <w:p w:rsidR="00F87C75" w:rsidP="00F87C75" w:rsidRDefault="00F87C75" w14:paraId="250DEC7B" w14:textId="77777777">
      <w:r>
        <w:t>To define these EPICS fields:</w:t>
      </w:r>
    </w:p>
    <w:p w:rsidR="00F87C75" w:rsidP="003C0FD0" w:rsidRDefault="00F87C75" w14:paraId="2235E6DA" w14:textId="77777777">
      <w:pPr>
        <w:pStyle w:val="ListParagraph"/>
        <w:numPr>
          <w:ilvl w:val="0"/>
          <w:numId w:val="43"/>
        </w:numPr>
      </w:pPr>
      <w:r>
        <w:t>Place an EPICS Input or Output part into the model and provide a name for the part.</w:t>
      </w:r>
    </w:p>
    <w:p w:rsidRPr="00F87C75" w:rsidR="00F87C75" w:rsidP="003C0FD0" w:rsidRDefault="00F87C75" w14:paraId="44DB1938" w14:textId="08E60D91">
      <w:pPr>
        <w:pStyle w:val="ListParagraph"/>
        <w:numPr>
          <w:ilvl w:val="0"/>
          <w:numId w:val="43"/>
        </w:numPr>
      </w:pPr>
      <w:r>
        <w:t>Open the block properties window for the part. By default, the Description field provides some basic info on the part (Figure 1 below).</w:t>
      </w:r>
    </w:p>
    <w:p w:rsidR="00F87C75" w:rsidP="00F87C75" w:rsidRDefault="00F87C75" w14:paraId="477C90E7" w14:textId="77777777"/>
    <w:p w:rsidR="00F87C75" w:rsidP="00F87C75" w:rsidRDefault="00F87C75" w14:paraId="10CFD0AD" w14:textId="05EBD730">
      <w:r w:rsidR="00F87C75">
        <w:drawing>
          <wp:inline wp14:editId="1B7CC163" wp14:anchorId="43AAFA85">
            <wp:extent cx="3962136" cy="3968232"/>
            <wp:effectExtent l="0" t="0" r="0" b="0"/>
            <wp:docPr id="1011182420" name="Picture 25" title=""/>
            <wp:cNvGraphicFramePr>
              <a:graphicFrameLocks noChangeAspect="1"/>
            </wp:cNvGraphicFramePr>
            <a:graphic>
              <a:graphicData uri="http://schemas.openxmlformats.org/drawingml/2006/picture">
                <pic:pic>
                  <pic:nvPicPr>
                    <pic:cNvPr id="0" name="Picture 25"/>
                    <pic:cNvPicPr/>
                  </pic:nvPicPr>
                  <pic:blipFill>
                    <a:blip r:embed="R5c5619e292b949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62136" cy="3968232"/>
                    </a:xfrm>
                    <a:prstGeom prst="rect">
                      <a:avLst/>
                    </a:prstGeom>
                  </pic:spPr>
                </pic:pic>
              </a:graphicData>
            </a:graphic>
          </wp:inline>
        </w:drawing>
      </w:r>
    </w:p>
    <w:p w:rsidR="00F87C75" w:rsidP="00F87C75" w:rsidRDefault="00F87C75" w14:paraId="33CF7579" w14:textId="77777777"/>
    <w:p w:rsidR="00F87C75" w:rsidP="003C0FD0" w:rsidRDefault="00F87C75" w14:paraId="5628A905" w14:textId="77777777">
      <w:pPr>
        <w:pStyle w:val="ListParagraph"/>
        <w:numPr>
          <w:ilvl w:val="0"/>
          <w:numId w:val="44"/>
        </w:numPr>
      </w:pPr>
      <w:r>
        <w:t>Delete the provided Description information. (While RCG will ignore this default information, it is probably best to delete it for ease of reading later).</w:t>
      </w:r>
    </w:p>
    <w:p w:rsidR="00F87C75" w:rsidP="003C0FD0" w:rsidRDefault="00F87C75" w14:paraId="70E90698" w14:textId="77777777">
      <w:pPr>
        <w:pStyle w:val="ListParagraph"/>
        <w:numPr>
          <w:ilvl w:val="0"/>
          <w:numId w:val="44"/>
        </w:numPr>
      </w:pPr>
      <w:r>
        <w:t>Add EPICS database parameter information, as shown in Figure 2 below, in the Description area.</w:t>
      </w:r>
    </w:p>
    <w:p w:rsidR="00F87C75" w:rsidP="003C0FD0" w:rsidRDefault="00F87C75" w14:paraId="36AEF6FF" w14:textId="77777777">
      <w:pPr>
        <w:pStyle w:val="ListParagraph"/>
        <w:numPr>
          <w:ilvl w:val="1"/>
          <w:numId w:val="44"/>
        </w:numPr>
      </w:pPr>
      <w:r>
        <w:t>Each entry must be of the form ‘field(PARAM,”VALUE”)’, where:</w:t>
      </w:r>
    </w:p>
    <w:p w:rsidR="00F87C75" w:rsidP="003C0FD0" w:rsidRDefault="00F87C75" w14:paraId="71465F30" w14:textId="77777777">
      <w:pPr>
        <w:pStyle w:val="ListParagraph"/>
        <w:numPr>
          <w:ilvl w:val="2"/>
          <w:numId w:val="44"/>
        </w:numPr>
      </w:pPr>
      <w:r>
        <w:t>PARAM = The EPICS parameter definition, such as PREC, HIGH, LOW, etc. The most commonly used are:</w:t>
      </w:r>
    </w:p>
    <w:p w:rsidR="00F87C75" w:rsidP="003C0FD0" w:rsidRDefault="00F87C75" w14:paraId="33BEAA60" w14:textId="77777777">
      <w:pPr>
        <w:pStyle w:val="ListParagraph"/>
        <w:numPr>
          <w:ilvl w:val="3"/>
          <w:numId w:val="44"/>
        </w:numPr>
      </w:pPr>
      <w:r>
        <w:t>PREC (Precision), number of decimal places returned to MEDM screens for viewing. Note that this does not affect the calculation precision ie all EPICS values are treated as doubles in the runtime code.</w:t>
      </w:r>
    </w:p>
    <w:p w:rsidR="00F87C75" w:rsidP="003C0FD0" w:rsidRDefault="00F87C75" w14:paraId="349AFB1E" w14:textId="77777777">
      <w:pPr>
        <w:pStyle w:val="ListParagraph"/>
        <w:numPr>
          <w:ilvl w:val="3"/>
          <w:numId w:val="44"/>
        </w:numPr>
      </w:pPr>
      <w:r>
        <w:t>HOPR (High Operating Range)</w:t>
      </w:r>
    </w:p>
    <w:p w:rsidR="00F87C75" w:rsidP="003C0FD0" w:rsidRDefault="00F87C75" w14:paraId="38A08A5C" w14:textId="77777777">
      <w:pPr>
        <w:pStyle w:val="ListParagraph"/>
        <w:numPr>
          <w:ilvl w:val="3"/>
          <w:numId w:val="44"/>
        </w:numPr>
      </w:pPr>
      <w:r>
        <w:t>LOPR (Low Operating Range)</w:t>
      </w:r>
    </w:p>
    <w:p w:rsidR="00F87C75" w:rsidP="003C0FD0" w:rsidRDefault="00F87C75" w14:paraId="01E8CACF" w14:textId="77777777">
      <w:pPr>
        <w:pStyle w:val="ListParagraph"/>
        <w:numPr>
          <w:ilvl w:val="3"/>
          <w:numId w:val="44"/>
        </w:numPr>
      </w:pPr>
      <w:r>
        <w:t>Alarm Severities: HHSV, HSV,LSV,LLSV.</w:t>
      </w:r>
    </w:p>
    <w:p w:rsidR="00F87C75" w:rsidP="003C0FD0" w:rsidRDefault="00F87C75" w14:paraId="5AB92371" w14:textId="77777777">
      <w:pPr>
        <w:pStyle w:val="ListParagraph"/>
        <w:numPr>
          <w:ilvl w:val="3"/>
          <w:numId w:val="44"/>
        </w:numPr>
      </w:pPr>
      <w:r>
        <w:t>Alarm Setpoints: HIHI, HIGH, LOW, LOLO</w:t>
      </w:r>
    </w:p>
    <w:p w:rsidR="00F87C75" w:rsidP="003C0FD0" w:rsidRDefault="00F87C75" w14:paraId="0B918165" w14:textId="77777777">
      <w:pPr>
        <w:pStyle w:val="ListParagraph"/>
        <w:numPr>
          <w:ilvl w:val="2"/>
          <w:numId w:val="44"/>
        </w:numPr>
      </w:pPr>
      <w:r>
        <w:t>VALUE = Desired default setting, which must be in quotes.</w:t>
      </w:r>
    </w:p>
    <w:p w:rsidR="00F87C75" w:rsidP="003C0FD0" w:rsidRDefault="00F87C75" w14:paraId="681DB3EA" w14:textId="77777777">
      <w:pPr>
        <w:pStyle w:val="ListParagraph"/>
        <w:numPr>
          <w:ilvl w:val="3"/>
          <w:numId w:val="44"/>
        </w:numPr>
      </w:pPr>
      <w:r>
        <w:t>Alarm Severities are limited to the following:</w:t>
      </w:r>
    </w:p>
    <w:p w:rsidR="00F87C75" w:rsidP="003C0FD0" w:rsidRDefault="00F87C75" w14:paraId="568C0900" w14:textId="77777777">
      <w:pPr>
        <w:pStyle w:val="ListParagraph"/>
        <w:numPr>
          <w:ilvl w:val="4"/>
          <w:numId w:val="44"/>
        </w:numPr>
      </w:pPr>
      <w:r>
        <w:t>MAJOR</w:t>
      </w:r>
    </w:p>
    <w:p w:rsidR="00F87C75" w:rsidP="003C0FD0" w:rsidRDefault="00F87C75" w14:paraId="55421B8B" w14:textId="77777777">
      <w:pPr>
        <w:pStyle w:val="ListParagraph"/>
        <w:numPr>
          <w:ilvl w:val="4"/>
          <w:numId w:val="44"/>
        </w:numPr>
      </w:pPr>
      <w:r>
        <w:t>MINOR</w:t>
      </w:r>
    </w:p>
    <w:p w:rsidR="00F87C75" w:rsidP="003C0FD0" w:rsidRDefault="00F87C75" w14:paraId="64277577" w14:textId="77777777">
      <w:pPr>
        <w:pStyle w:val="ListParagraph"/>
        <w:numPr>
          <w:ilvl w:val="4"/>
          <w:numId w:val="44"/>
        </w:numPr>
      </w:pPr>
      <w:r>
        <w:t>INVALID</w:t>
      </w:r>
    </w:p>
    <w:p w:rsidR="00F87C75" w:rsidP="003C0FD0" w:rsidRDefault="00F87C75" w14:paraId="58D24B7E" w14:textId="77777777">
      <w:pPr>
        <w:pStyle w:val="ListParagraph"/>
        <w:numPr>
          <w:ilvl w:val="4"/>
          <w:numId w:val="44"/>
        </w:numPr>
      </w:pPr>
      <w:r>
        <w:t>NO_ALARM (Default, if not specified)</w:t>
      </w:r>
    </w:p>
    <w:p w:rsidR="00F87C75" w:rsidP="003C0FD0" w:rsidRDefault="00F87C75" w14:paraId="16A704E1" w14:textId="77777777">
      <w:pPr>
        <w:pStyle w:val="ListParagraph"/>
        <w:numPr>
          <w:ilvl w:val="3"/>
          <w:numId w:val="44"/>
        </w:numPr>
      </w:pPr>
      <w:r>
        <w:lastRenderedPageBreak/>
        <w:t>Other entries listed above are all taken as floating point numbers.</w:t>
      </w:r>
    </w:p>
    <w:p w:rsidR="00F87C75" w:rsidP="003C0FD0" w:rsidRDefault="00F87C75" w14:paraId="2072F8FE" w14:textId="77777777">
      <w:pPr>
        <w:pStyle w:val="ListParagraph"/>
        <w:numPr>
          <w:ilvl w:val="0"/>
          <w:numId w:val="44"/>
        </w:numPr>
      </w:pPr>
      <w:r>
        <w:t>Field definition entries may be separated by white space or new lines, or both, as shown in the example below.</w:t>
      </w:r>
    </w:p>
    <w:p w:rsidR="00F87C75" w:rsidP="00F87C75" w:rsidRDefault="00F87C75" w14:paraId="31CA6D36" w14:textId="75C6E629">
      <w:r>
        <w:rPr>
          <w:b/>
          <w:bCs/>
        </w:rPr>
        <w:t>WARNING:</w:t>
      </w:r>
      <w:r>
        <w:t xml:space="preserve"> Presently, the RCG does not perform any checking of the validity of user definitions provided with the field entries. As long as the entry is of the right form, the RCG will add it to the database definition file. Therefore, it is the user responsibility to ensure entries are correct. Entry error checking is presently being worked for RCG release V2.7 and later.</w:t>
      </w:r>
    </w:p>
    <w:p w:rsidR="00F87C75" w:rsidP="00F87C75" w:rsidRDefault="00F87C75" w14:paraId="6E1CCCCD" w14:textId="77777777"/>
    <w:p w:rsidR="00F87C75" w:rsidP="00F87C75" w:rsidRDefault="00F87C75" w14:paraId="38DA7C92" w14:textId="7E87BF22">
      <w:r w:rsidR="00F87C75">
        <w:drawing>
          <wp:inline wp14:editId="7F48B9E2" wp14:anchorId="38BC8525">
            <wp:extent cx="5486034" cy="5498228"/>
            <wp:effectExtent l="0" t="0" r="0" b="0"/>
            <wp:docPr id="234735282" name="Picture 26" title=""/>
            <wp:cNvGraphicFramePr>
              <a:graphicFrameLocks noChangeAspect="1"/>
            </wp:cNvGraphicFramePr>
            <a:graphic>
              <a:graphicData uri="http://schemas.openxmlformats.org/drawingml/2006/picture">
                <pic:pic>
                  <pic:nvPicPr>
                    <pic:cNvPr id="0" name="Picture 26"/>
                    <pic:cNvPicPr/>
                  </pic:nvPicPr>
                  <pic:blipFill>
                    <a:blip r:embed="R0aabe1372ac949e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034" cy="5498228"/>
                    </a:xfrm>
                    <a:prstGeom prst="rect">
                      <a:avLst/>
                    </a:prstGeom>
                  </pic:spPr>
                </pic:pic>
              </a:graphicData>
            </a:graphic>
          </wp:inline>
        </w:drawing>
      </w:r>
    </w:p>
    <w:p w:rsidR="00F87C75" w:rsidP="00F87C75" w:rsidRDefault="00F87C75" w14:paraId="30E9D02C" w14:textId="77777777"/>
    <w:p w:rsidR="007E4867" w:rsidP="007E4867" w:rsidRDefault="007E4867" w14:paraId="7E3790A1" w14:textId="77777777">
      <w:pPr>
        <w:pStyle w:val="Heading3"/>
        <w:rPr/>
      </w:pPr>
      <w:r>
        <w:br w:type="page"/>
      </w:r>
    </w:p>
    <w:p w:rsidR="00F87C75" w:rsidP="007E4867" w:rsidRDefault="007E4867" w14:paraId="14E3E760" w14:textId="117630B7">
      <w:pPr>
        <w:pStyle w:val="Heading3"/>
        <w:rPr/>
      </w:pPr>
      <w:bookmarkStart w:name="_Toc46299886" w:id="89"/>
      <w:r w:rsidR="007E4867">
        <w:rPr/>
        <w:t>EpicsInCtrl</w:t>
      </w:r>
      <w:bookmarkEnd w:id="89"/>
    </w:p>
    <w:p w:rsidR="007E4867" w:rsidP="007E4867" w:rsidRDefault="007E4867" w14:paraId="34B45A83" w14:textId="41AE0994">
      <w:pPr>
        <w:pStyle w:val="Heading4"/>
        <w:rPr/>
      </w:pPr>
      <w:r w:rsidR="007E4867">
        <w:rPr/>
        <w:t>Function</w:t>
      </w:r>
    </w:p>
    <w:p w:rsidRPr="007E4867" w:rsidR="007E4867" w:rsidP="007E4867" w:rsidRDefault="007E4867" w14:paraId="6F8DA3D7" w14:textId="27D35E13">
      <w:r>
        <w:t xml:space="preserve">The purpose of this block is to allow local control, ie from within the real-time code, of EPICS input variables. </w:t>
      </w:r>
    </w:p>
    <w:p w:rsidR="007E4867" w:rsidP="007E4867" w:rsidRDefault="007E4867" w14:paraId="38AF8C81" w14:textId="4CB24F00">
      <w:pPr>
        <w:pStyle w:val="Heading4"/>
        <w:rPr/>
      </w:pPr>
      <w:r w:rsidR="007E4867">
        <w:rPr/>
        <w:t>Usage</w:t>
      </w:r>
    </w:p>
    <w:p w:rsidR="007E4867" w:rsidP="007E4867" w:rsidRDefault="007E4867" w14:paraId="72CCD930" w14:textId="36177B66">
      <w:r>
        <w:t>Beyond the single output connection of the standard EPICS Input part, this part has two inputs added:</w:t>
      </w:r>
    </w:p>
    <w:p w:rsidR="007E4867" w:rsidP="003C0FD0" w:rsidRDefault="007E4867" w14:paraId="29A8D84D" w14:textId="77777777">
      <w:pPr>
        <w:pStyle w:val="ListParagraph"/>
        <w:numPr>
          <w:ilvl w:val="0"/>
          <w:numId w:val="24"/>
        </w:numPr>
      </w:pPr>
      <w:r>
        <w:t xml:space="preserve">Mask: This input controls what the input to this part will be: </w:t>
      </w:r>
    </w:p>
    <w:p w:rsidR="007E4867" w:rsidP="003C0FD0" w:rsidRDefault="007E4867" w14:paraId="37B501EC" w14:textId="4D7EC316">
      <w:pPr>
        <w:pStyle w:val="ListParagraph"/>
        <w:numPr>
          <w:ilvl w:val="1"/>
          <w:numId w:val="24"/>
        </w:numPr>
      </w:pPr>
      <w:r>
        <w:t>From the associated EPICS record (remote control), which is the standard input for the EPICS input part.</w:t>
      </w:r>
    </w:p>
    <w:p w:rsidR="007E4867" w:rsidP="003C0FD0" w:rsidRDefault="00724600" w14:paraId="130EF6EA" w14:textId="50F87CD8">
      <w:pPr>
        <w:pStyle w:val="ListParagraph"/>
        <w:numPr>
          <w:ilvl w:val="1"/>
          <w:numId w:val="24"/>
        </w:numPr>
      </w:pPr>
      <w:r>
        <w:t>Or from the real-time code (local control) via the Value input.</w:t>
      </w:r>
    </w:p>
    <w:p w:rsidR="007E4867" w:rsidP="00724600" w:rsidRDefault="00724600" w14:paraId="55B5B657" w14:textId="2A57DA9F">
      <w:pPr>
        <w:pStyle w:val="Heading4"/>
        <w:rPr/>
      </w:pPr>
      <w:r w:rsidR="00724600">
        <w:rPr/>
        <w:t>Operation</w:t>
      </w:r>
    </w:p>
    <w:p w:rsidR="00724600" w:rsidP="00724600" w:rsidRDefault="00724600" w14:paraId="483218FF" w14:textId="24FBD7C7">
      <w:r>
        <w:t>Operation of this part is primarily based on the Mask input signal.</w:t>
      </w:r>
    </w:p>
    <w:p w:rsidR="00724600" w:rsidP="003C0FD0" w:rsidRDefault="00724600" w14:paraId="5255AC39" w14:textId="4B12125C">
      <w:pPr>
        <w:pStyle w:val="ListParagraph"/>
        <w:numPr>
          <w:ilvl w:val="0"/>
          <w:numId w:val="24"/>
        </w:numPr>
      </w:pPr>
      <w:r>
        <w:t>If Mask input = 0, this part will receive its input from the associated EPICS record ie remote control.</w:t>
      </w:r>
    </w:p>
    <w:p w:rsidRPr="00724600" w:rsidR="00724600" w:rsidP="003C0FD0" w:rsidRDefault="00724600" w14:paraId="44F5CE65" w14:textId="0F5738F4">
      <w:pPr>
        <w:pStyle w:val="ListParagraph"/>
        <w:numPr>
          <w:ilvl w:val="0"/>
          <w:numId w:val="24"/>
        </w:numPr>
      </w:pPr>
      <w:r>
        <w:t xml:space="preserve">If Mask=1, this indicates local control. The output of this block will be the Value input on the second input connection. This value will also be sent to EPICS, causing the associated EPICS record to take on this value. In this manner, when the mask is set back to zero and inputs are coming from EPICS, the value set locally will remain the same. </w:t>
      </w:r>
      <w:r w:rsidRPr="00724600">
        <w:rPr>
          <w:color w:val="FF0000"/>
        </w:rPr>
        <w:t xml:space="preserve">NOTE: When </w:t>
      </w:r>
      <w:r>
        <w:rPr>
          <w:color w:val="FF0000"/>
        </w:rPr>
        <w:t xml:space="preserve">the </w:t>
      </w:r>
      <w:r w:rsidRPr="00724600">
        <w:rPr>
          <w:color w:val="FF0000"/>
        </w:rPr>
        <w:t>Mask input is set to 1 and later returned to 0, there will be a one second delay before remote control is re-enabled. This is done to prevent a race condition between EPICS and local control ie ensure EPICS has the updated information prior to switching back to remote control.</w:t>
      </w:r>
    </w:p>
    <w:p w:rsidR="00724600" w:rsidP="00724600" w:rsidRDefault="00724600" w14:paraId="2114EC2B" w14:textId="77777777">
      <w:pPr>
        <w:pStyle w:val="Heading4"/>
        <w:rPr/>
      </w:pPr>
      <w:r w:rsidR="00724600">
        <w:rPr/>
        <w:t>Associated EPICS Records</w:t>
      </w:r>
    </w:p>
    <w:p w:rsidR="00724600" w:rsidP="00724600" w:rsidRDefault="00724600" w14:paraId="3AB4E140" w14:textId="77777777">
      <w:r>
        <w:t>A single ‘ai’ EPICS record will be produced using the assigned name.</w:t>
      </w:r>
    </w:p>
    <w:p w:rsidRPr="007E4867" w:rsidR="00724600" w:rsidP="00724600" w:rsidRDefault="00724600" w14:paraId="00ADA80F" w14:textId="77777777"/>
    <w:p w:rsidR="007E4867" w:rsidP="007E4867" w:rsidRDefault="007E4867" w14:paraId="06012E55" w14:textId="04DE9FCE">
      <w:r>
        <w:rPr>
          <w:noProof/>
        </w:rPr>
        <w:drawing>
          <wp:anchor distT="0" distB="0" distL="114300" distR="114300" simplePos="0" relativeHeight="251785216" behindDoc="0" locked="0" layoutInCell="1" allowOverlap="1" wp14:anchorId="3D21EED4" wp14:editId="5FC23672">
            <wp:simplePos x="0" y="0"/>
            <wp:positionH relativeFrom="margin">
              <wp:align>right</wp:align>
            </wp:positionH>
            <wp:positionV relativeFrom="margin">
              <wp:align>top</wp:align>
            </wp:positionV>
            <wp:extent cx="2197100" cy="172720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InCtrl.tiff"/>
                    <pic:cNvPicPr/>
                  </pic:nvPicPr>
                  <pic:blipFill>
                    <a:blip r:embed="rId63">
                      <a:extLst>
                        <a:ext uri="{28A0092B-C50C-407E-A947-70E740481C1C}">
                          <a14:useLocalDpi xmlns:a14="http://schemas.microsoft.com/office/drawing/2010/main" val="0"/>
                        </a:ext>
                      </a:extLst>
                    </a:blip>
                    <a:stretch>
                      <a:fillRect/>
                    </a:stretch>
                  </pic:blipFill>
                  <pic:spPr>
                    <a:xfrm>
                      <a:off x="0" y="0"/>
                      <a:ext cx="2197100" cy="1727200"/>
                    </a:xfrm>
                    <a:prstGeom prst="rect">
                      <a:avLst/>
                    </a:prstGeom>
                  </pic:spPr>
                </pic:pic>
              </a:graphicData>
            </a:graphic>
          </wp:anchor>
        </w:drawing>
      </w:r>
      <w:r w:rsidR="1DA55DA7">
        <w:rPr/>
        <w:t/>
      </w:r>
      <w:r w:rsidR="52BCBB44">
        <w:rPr/>
        <w:t/>
      </w:r>
    </w:p>
    <w:p w:rsidR="007E4867" w:rsidP="007E4867" w:rsidRDefault="007E4867" w14:paraId="765B2514" w14:textId="77777777"/>
    <w:p w:rsidRPr="007E4867" w:rsidR="007E4867" w:rsidP="007E4867" w:rsidRDefault="007E4867" w14:paraId="21AA64EE" w14:textId="77777777"/>
    <w:p w:rsidR="007E4867" w:rsidP="00D65BD6" w:rsidRDefault="007E4867" w14:paraId="4FF257E4" w14:textId="77777777">
      <w:pPr>
        <w:pStyle w:val="Heading3"/>
        <w:rPr/>
      </w:pPr>
      <w:bookmarkStart w:name="_Toc243734342" w:id="90"/>
      <w:r>
        <w:br w:type="page"/>
      </w:r>
    </w:p>
    <w:p w:rsidRPr="005D177D" w:rsidR="00481AA0" w:rsidP="00D65BD6" w:rsidRDefault="00481AA0" w14:paraId="715A1A0D" w14:textId="097105A6">
      <w:pPr>
        <w:pStyle w:val="Heading3"/>
        <w:rPr/>
      </w:pPr>
      <w:bookmarkStart w:name="_Toc46299887" w:id="91"/>
      <w:r w:rsidR="00481AA0">
        <w:rPr/>
        <w:t>cdsEpicsBinIn</w:t>
      </w:r>
      <w:bookmarkEnd w:id="90"/>
      <w:bookmarkEnd w:id="91"/>
    </w:p>
    <w:p w:rsidR="00481AA0" w:rsidP="00481AA0" w:rsidRDefault="009202E1" w14:paraId="28A64A54" w14:textId="77777777">
      <w:r>
        <w:rPr>
          <w:noProof/>
        </w:rPr>
        <w:drawing>
          <wp:anchor distT="0" distB="0" distL="114300" distR="114300" simplePos="0" relativeHeight="251724800" behindDoc="0" locked="0" layoutInCell="1" allowOverlap="1" wp14:anchorId="4DEDC4D2" wp14:editId="35A48C0C">
            <wp:simplePos x="0" y="0"/>
            <wp:positionH relativeFrom="column">
              <wp:align>right</wp:align>
            </wp:positionH>
            <wp:positionV relativeFrom="paragraph">
              <wp:posOffset>0</wp:posOffset>
            </wp:positionV>
            <wp:extent cx="1447800" cy="2533650"/>
            <wp:effectExtent l="2540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a:srcRect/>
                    <a:stretch>
                      <a:fillRect/>
                    </a:stretch>
                  </pic:blipFill>
                  <pic:spPr bwMode="auto">
                    <a:xfrm>
                      <a:off x="0" y="0"/>
                      <a:ext cx="1447800" cy="2533650"/>
                    </a:xfrm>
                    <a:prstGeom prst="rect">
                      <a:avLst/>
                    </a:prstGeom>
                    <a:noFill/>
                    <a:ln w="9525">
                      <a:noFill/>
                      <a:miter lim="800000"/>
                      <a:headEnd/>
                      <a:tailEnd/>
                    </a:ln>
                  </pic:spPr>
                </pic:pic>
              </a:graphicData>
            </a:graphic>
          </wp:anchor>
        </w:drawing>
      </w:r>
      <w:r w:rsidR="1DA55DA7">
        <w:rPr/>
        <w:t/>
      </w:r>
      <w:r w:rsidR="52BCBB44">
        <w:rPr/>
        <w:t/>
      </w:r>
    </w:p>
    <w:p w:rsidR="00481AA0" w:rsidP="000111C4" w:rsidRDefault="00481AA0" w14:paraId="0E7E37AF" w14:textId="77777777">
      <w:pPr>
        <w:pStyle w:val="Heading4"/>
        <w:rPr/>
      </w:pPr>
      <w:r w:rsidR="00481AA0">
        <w:rPr/>
        <w:t>Function</w:t>
      </w:r>
    </w:p>
    <w:p w:rsidRPr="00AA02EC" w:rsidR="00481AA0" w:rsidP="00481AA0" w:rsidRDefault="00481AA0" w14:paraId="1B2AECC6" w14:textId="77777777">
      <w:r>
        <w:t>This part is used to interface a standard EPICS binary input record into the real-time application.</w:t>
      </w:r>
    </w:p>
    <w:p w:rsidR="00481AA0" w:rsidP="000111C4" w:rsidRDefault="00481AA0" w14:paraId="58CA243F" w14:textId="77777777">
      <w:pPr>
        <w:pStyle w:val="Heading4"/>
        <w:rPr/>
      </w:pPr>
      <w:r w:rsidR="00481AA0">
        <w:rPr/>
        <w:t>Usage</w:t>
      </w:r>
    </w:p>
    <w:p w:rsidRPr="00AA02EC" w:rsidR="00481AA0" w:rsidP="00481AA0" w:rsidRDefault="00481AA0" w14:paraId="5DDD6731" w14:textId="77777777">
      <w:r>
        <w:t>Connect the output to where in EPICS value is to be passed.</w:t>
      </w:r>
    </w:p>
    <w:p w:rsidRPr="005D177D" w:rsidR="00481AA0" w:rsidP="000111C4" w:rsidRDefault="00481AA0" w14:paraId="11CCA8A2" w14:textId="77777777">
      <w:pPr>
        <w:pStyle w:val="Heading4"/>
        <w:rPr/>
      </w:pPr>
      <w:r w:rsidR="00481AA0">
        <w:rPr/>
        <w:t>Operation</w:t>
      </w:r>
    </w:p>
    <w:p w:rsidR="00481AA0" w:rsidP="00481AA0" w:rsidRDefault="00481AA0" w14:paraId="736DFC8E" w14:textId="77777777">
      <w:r>
        <w:t>Out1  = EPICS value placed in shared memory.</w:t>
      </w:r>
    </w:p>
    <w:p w:rsidR="00481AA0" w:rsidP="000111C4" w:rsidRDefault="00481AA0" w14:paraId="5D7ECC25" w14:textId="77777777">
      <w:pPr>
        <w:pStyle w:val="Heading4"/>
        <w:rPr/>
      </w:pPr>
      <w:r w:rsidR="00481AA0">
        <w:rPr/>
        <w:t>Associated EPICS Records</w:t>
      </w:r>
    </w:p>
    <w:p w:rsidRPr="004E6648" w:rsidR="00481AA0" w:rsidP="00481AA0" w:rsidRDefault="00481AA0" w14:paraId="646A8B52" w14:textId="77777777">
      <w:r>
        <w:t>A single ‘bi’ EPICS record will be produced using the assigned name.</w:t>
      </w:r>
    </w:p>
    <w:p w:rsidR="00481AA0" w:rsidP="00481AA0" w:rsidRDefault="00481AA0" w14:paraId="72110F1D" w14:textId="77777777"/>
    <w:p w:rsidR="00481AA0" w:rsidP="00481AA0" w:rsidRDefault="00481AA0" w14:paraId="137DB5DD" w14:textId="77777777"/>
    <w:p w:rsidR="00481AA0" w:rsidP="00481AA0" w:rsidRDefault="00481AA0" w14:paraId="58B6892B" w14:textId="77777777"/>
    <w:p w:rsidR="00481AA0" w:rsidP="00481AA0" w:rsidRDefault="00481AA0" w14:paraId="6DB92510" w14:textId="77777777"/>
    <w:p w:rsidR="00481AA0" w:rsidP="00481AA0" w:rsidRDefault="00481AA0" w14:paraId="72CFCCF9" w14:textId="77777777"/>
    <w:p w:rsidR="00481AA0" w:rsidP="00481AA0" w:rsidRDefault="00481AA0" w14:paraId="28F75788" w14:textId="77777777"/>
    <w:p w:rsidR="00481AA0" w:rsidP="00481AA0" w:rsidRDefault="00481AA0" w14:paraId="33E5C59D" w14:textId="77777777">
      <w:r>
        <w:br w:type="page"/>
      </w:r>
    </w:p>
    <w:p w:rsidR="00481AA0" w:rsidP="00D65BD6" w:rsidRDefault="00481AA0" w14:paraId="10DADD46" w14:textId="77777777">
      <w:pPr>
        <w:pStyle w:val="Heading3"/>
        <w:rPr/>
      </w:pPr>
      <w:bookmarkStart w:name="_Toc243734343" w:id="92"/>
      <w:bookmarkStart w:name="_Toc46299888" w:id="93"/>
      <w:r w:rsidR="00481AA0">
        <w:rPr/>
        <w:t>cdsRemoteIntlk</w:t>
      </w:r>
      <w:bookmarkEnd w:id="92"/>
      <w:bookmarkEnd w:id="93"/>
    </w:p>
    <w:p w:rsidR="00481AA0" w:rsidP="00481AA0" w:rsidRDefault="009202E1" w14:paraId="3767739D" w14:textId="77777777">
      <w:r>
        <w:rPr>
          <w:noProof/>
        </w:rPr>
        <w:drawing>
          <wp:anchor distT="0" distB="0" distL="114300" distR="114300" simplePos="0" relativeHeight="251716608" behindDoc="0" locked="0" layoutInCell="1" allowOverlap="1" wp14:anchorId="049D8773" wp14:editId="2A61E726">
            <wp:simplePos x="0" y="0"/>
            <wp:positionH relativeFrom="column">
              <wp:align>right</wp:align>
            </wp:positionH>
            <wp:positionV relativeFrom="paragraph">
              <wp:posOffset>0</wp:posOffset>
            </wp:positionV>
            <wp:extent cx="1231900" cy="2565400"/>
            <wp:effectExtent l="2540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srcRect/>
                    <a:stretch>
                      <a:fillRect/>
                    </a:stretch>
                  </pic:blipFill>
                  <pic:spPr bwMode="auto">
                    <a:xfrm>
                      <a:off x="0" y="0"/>
                      <a:ext cx="1231900" cy="2565400"/>
                    </a:xfrm>
                    <a:prstGeom prst="rect">
                      <a:avLst/>
                    </a:prstGeom>
                    <a:noFill/>
                    <a:ln w="9525">
                      <a:noFill/>
                      <a:miter lim="800000"/>
                      <a:headEnd/>
                      <a:tailEnd/>
                    </a:ln>
                  </pic:spPr>
                </pic:pic>
              </a:graphicData>
            </a:graphic>
          </wp:anchor>
        </w:drawing>
      </w:r>
      <w:r w:rsidR="1DA55DA7">
        <w:rPr/>
        <w:t/>
      </w:r>
      <w:r w:rsidR="52BCBB44">
        <w:rPr/>
        <w:t/>
      </w:r>
    </w:p>
    <w:p w:rsidR="00481AA0" w:rsidP="000111C4" w:rsidRDefault="00481AA0" w14:paraId="16CB15D2" w14:textId="77777777">
      <w:pPr>
        <w:pStyle w:val="Heading4"/>
        <w:rPr/>
      </w:pPr>
      <w:r w:rsidR="00481AA0">
        <w:rPr/>
        <w:t>Function</w:t>
      </w:r>
    </w:p>
    <w:p w:rsidR="00481AA0" w:rsidP="000111C4" w:rsidRDefault="00481AA0" w14:paraId="0810CD38" w14:textId="77777777">
      <w:pPr>
        <w:pStyle w:val="Heading4"/>
        <w:rPr/>
      </w:pPr>
      <w:r w:rsidR="00481AA0">
        <w:rPr/>
        <w:t>Usage</w:t>
      </w:r>
    </w:p>
    <w:p w:rsidRPr="005D177D" w:rsidR="00481AA0" w:rsidP="000111C4" w:rsidRDefault="00481AA0" w14:paraId="079D8C1A" w14:textId="77777777">
      <w:pPr>
        <w:pStyle w:val="Heading4"/>
        <w:rPr/>
      </w:pPr>
      <w:r w:rsidR="00481AA0">
        <w:rPr/>
        <w:t>Operation</w:t>
      </w:r>
    </w:p>
    <w:p w:rsidR="00481AA0" w:rsidP="00481AA0" w:rsidRDefault="00481AA0" w14:paraId="4214821C" w14:textId="77777777"/>
    <w:p w:rsidR="00481AA0" w:rsidP="000111C4" w:rsidRDefault="00481AA0" w14:paraId="27D03CA6" w14:textId="77777777">
      <w:pPr>
        <w:pStyle w:val="Heading4"/>
        <w:rPr/>
      </w:pPr>
      <w:r w:rsidR="00481AA0">
        <w:rPr/>
        <w:t>Associated EPICS Records</w:t>
      </w:r>
    </w:p>
    <w:p w:rsidR="00481AA0" w:rsidP="00481AA0" w:rsidRDefault="00481AA0" w14:paraId="7AB362ED" w14:textId="77777777">
      <w:r>
        <w:t>A single ‘ai’ EPICS record will be produced using the assigned name.</w:t>
      </w:r>
    </w:p>
    <w:p w:rsidR="00481AA0" w:rsidP="00481AA0" w:rsidRDefault="00481AA0" w14:paraId="72797B3B" w14:textId="77777777"/>
    <w:p w:rsidR="002F3D89" w:rsidP="00481AA0" w:rsidRDefault="002F3D89" w14:paraId="5F3A136B" w14:textId="77777777"/>
    <w:p w:rsidR="002F3D89" w:rsidP="00481AA0" w:rsidRDefault="002F3D89" w14:paraId="5207DCBE" w14:textId="77777777"/>
    <w:p w:rsidR="002F3D89" w:rsidP="00481AA0" w:rsidRDefault="002F3D89" w14:paraId="12AC3BF1" w14:textId="77777777"/>
    <w:p w:rsidR="002F3D89" w:rsidP="00481AA0" w:rsidRDefault="002F3D89" w14:paraId="74845AFF" w14:textId="77777777"/>
    <w:p w:rsidR="006B41BD" w:rsidP="00481AA0" w:rsidRDefault="006B41BD" w14:paraId="017D2330" w14:textId="77777777"/>
    <w:p w:rsidR="006B41BD" w:rsidP="00481AA0" w:rsidRDefault="006B41BD" w14:paraId="38BB9BFD" w14:textId="77777777"/>
    <w:p w:rsidR="006B41BD" w:rsidP="00481AA0" w:rsidRDefault="006B41BD" w14:paraId="105C118E" w14:textId="77777777"/>
    <w:p w:rsidR="006B41BD" w:rsidP="00481AA0" w:rsidRDefault="006B41BD" w14:paraId="371A2EF5" w14:textId="77777777"/>
    <w:p w:rsidR="006B41BD" w:rsidP="00481AA0" w:rsidRDefault="006B41BD" w14:paraId="02883397" w14:textId="77777777"/>
    <w:p w:rsidR="006B41BD" w:rsidP="00481AA0" w:rsidRDefault="006B41BD" w14:paraId="3E2FDF61" w14:textId="77777777"/>
    <w:p w:rsidR="006B41BD" w:rsidP="00481AA0" w:rsidRDefault="006B41BD" w14:paraId="4D995692" w14:textId="77777777"/>
    <w:p w:rsidR="006B41BD" w:rsidP="00481AA0" w:rsidRDefault="006B41BD" w14:paraId="0E9AF0B7" w14:textId="77777777"/>
    <w:p w:rsidR="006B41BD" w:rsidP="00481AA0" w:rsidRDefault="006B41BD" w14:paraId="69114F81" w14:textId="77777777"/>
    <w:p w:rsidR="006B41BD" w:rsidP="00481AA0" w:rsidRDefault="006B41BD" w14:paraId="5823FC73" w14:textId="77777777"/>
    <w:p w:rsidR="006B41BD" w:rsidP="00481AA0" w:rsidRDefault="006B41BD" w14:paraId="7798B9E4" w14:textId="77777777"/>
    <w:p w:rsidR="006B41BD" w:rsidP="00481AA0" w:rsidRDefault="006B41BD" w14:paraId="3920522B" w14:textId="77777777"/>
    <w:p w:rsidR="006B41BD" w:rsidP="00481AA0" w:rsidRDefault="006B41BD" w14:paraId="27FD1CA8" w14:textId="77777777"/>
    <w:p w:rsidR="006B41BD" w:rsidP="00481AA0" w:rsidRDefault="006B41BD" w14:paraId="34411520" w14:textId="77777777"/>
    <w:p w:rsidR="006B41BD" w:rsidP="00481AA0" w:rsidRDefault="006B41BD" w14:paraId="3FD43A07" w14:textId="77777777"/>
    <w:p w:rsidR="006B41BD" w:rsidP="00481AA0" w:rsidRDefault="006B41BD" w14:paraId="4BC2EA5F" w14:textId="77777777"/>
    <w:p w:rsidR="006B41BD" w:rsidP="00481AA0" w:rsidRDefault="006B41BD" w14:paraId="0FA61176" w14:textId="77777777"/>
    <w:p w:rsidR="00481AA0" w:rsidP="00D65BD6" w:rsidRDefault="00481AA0" w14:paraId="39796944" w14:textId="77777777">
      <w:pPr>
        <w:pStyle w:val="Heading3"/>
        <w:rPr/>
      </w:pPr>
      <w:bookmarkStart w:name="_Toc243734344" w:id="94"/>
      <w:bookmarkStart w:name="_Toc46299889" w:id="95"/>
      <w:r w:rsidR="00481AA0">
        <w:rPr/>
        <w:t>cdsEzCaRead/cdsEzCaWrite</w:t>
      </w:r>
      <w:bookmarkEnd w:id="94"/>
      <w:bookmarkEnd w:id="95"/>
    </w:p>
    <w:p w:rsidR="00481AA0" w:rsidP="00481AA0" w:rsidRDefault="009202E1" w14:paraId="01C81FA9" w14:textId="77777777">
      <w:r>
        <w:rPr>
          <w:noProof/>
        </w:rPr>
        <w:drawing>
          <wp:anchor distT="0" distB="0" distL="114300" distR="114300" simplePos="0" relativeHeight="251717632" behindDoc="0" locked="0" layoutInCell="1" allowOverlap="1" wp14:anchorId="08ED6244" wp14:editId="15DF8CCB">
            <wp:simplePos x="0" y="0"/>
            <wp:positionH relativeFrom="column">
              <wp:align>right</wp:align>
            </wp:positionH>
            <wp:positionV relativeFrom="paragraph">
              <wp:posOffset>8890</wp:posOffset>
            </wp:positionV>
            <wp:extent cx="1371600" cy="3263900"/>
            <wp:effectExtent l="2540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srcRect/>
                    <a:stretch>
                      <a:fillRect/>
                    </a:stretch>
                  </pic:blipFill>
                  <pic:spPr bwMode="auto">
                    <a:xfrm>
                      <a:off x="0" y="0"/>
                      <a:ext cx="1371600" cy="3263900"/>
                    </a:xfrm>
                    <a:prstGeom prst="rect">
                      <a:avLst/>
                    </a:prstGeom>
                    <a:noFill/>
                    <a:ln w="9525">
                      <a:noFill/>
                      <a:miter lim="800000"/>
                      <a:headEnd/>
                      <a:tailEnd/>
                    </a:ln>
                  </pic:spPr>
                </pic:pic>
              </a:graphicData>
            </a:graphic>
          </wp:anchor>
        </w:drawing>
      </w:r>
      <w:r w:rsidR="1DA55DA7">
        <w:rPr/>
        <w:t/>
      </w:r>
      <w:r w:rsidR="52BCBB44">
        <w:rPr/>
        <w:t/>
      </w:r>
    </w:p>
    <w:p w:rsidR="00481AA0" w:rsidP="000111C4" w:rsidRDefault="00481AA0" w14:paraId="75735495" w14:textId="77777777">
      <w:pPr>
        <w:pStyle w:val="Heading4"/>
        <w:rPr/>
      </w:pPr>
      <w:r w:rsidR="00481AA0">
        <w:rPr/>
        <w:t>Function</w:t>
      </w:r>
    </w:p>
    <w:p w:rsidRPr="00BE6450" w:rsidR="00481AA0" w:rsidP="00481AA0" w:rsidRDefault="00481AA0" w14:paraId="6480CF31" w14:textId="77777777">
      <w:r>
        <w:t>These blocks are used to communicate data, via EPICS channel access, between real-time code running on separate computers.</w:t>
      </w:r>
    </w:p>
    <w:p w:rsidR="00481AA0" w:rsidP="000111C4" w:rsidRDefault="00481AA0" w14:paraId="3C996D55" w14:textId="77777777">
      <w:pPr>
        <w:pStyle w:val="Heading4"/>
        <w:rPr/>
      </w:pPr>
      <w:r w:rsidR="00481AA0">
        <w:rPr/>
        <w:t>Usage</w:t>
      </w:r>
    </w:p>
    <w:p w:rsidRPr="00BE6450" w:rsidR="00481AA0" w:rsidP="00481AA0" w:rsidRDefault="00481AA0" w14:paraId="65042A3F" w14:textId="77777777">
      <w:r>
        <w:t>Insert the block into the model and modify the name to be the exact name of the remote EPICS channel to be accessed. This must be the full name, in LIGO standard format, including IFO:SYS-.</w:t>
      </w:r>
    </w:p>
    <w:p w:rsidR="00481AA0" w:rsidP="000111C4" w:rsidRDefault="00481AA0" w14:paraId="6BD5A0F4" w14:textId="77777777">
      <w:pPr>
        <w:pStyle w:val="Heading4"/>
        <w:rPr/>
      </w:pPr>
      <w:r w:rsidR="00481AA0">
        <w:rPr/>
        <w:t>Operation</w:t>
      </w:r>
    </w:p>
    <w:p w:rsidRPr="007974E0" w:rsidR="00481AA0" w:rsidP="00481AA0" w:rsidRDefault="00481AA0" w14:paraId="7D8CAA52" w14:textId="77777777">
      <w:r>
        <w:t>The EPICS sequencer which supports the real-time code will have EzCaRead/EzCaWrite commands added to obtain/set the desired values via the Ethernet. Values are passed out of/into the real-time code via shared memory.</w:t>
      </w:r>
    </w:p>
    <w:p w:rsidR="00481AA0" w:rsidP="00481AA0" w:rsidRDefault="00481AA0" w14:paraId="186F0B65" w14:textId="77777777"/>
    <w:p w:rsidR="00481AA0" w:rsidP="000111C4" w:rsidRDefault="00481AA0" w14:paraId="7714E20D" w14:textId="77777777">
      <w:pPr>
        <w:pStyle w:val="Heading4"/>
        <w:rPr/>
      </w:pPr>
      <w:r w:rsidR="00481AA0">
        <w:rPr/>
        <w:t>Associated EPICS Records</w:t>
      </w:r>
    </w:p>
    <w:p w:rsidR="00481AA0" w:rsidP="00481AA0" w:rsidRDefault="00481AA0" w14:paraId="77310E0C" w14:textId="77777777">
      <w:r>
        <w:t>Each of these two modules will produce a double precision floating-point EPICS channel access record.</w:t>
      </w:r>
    </w:p>
    <w:p w:rsidR="00481AA0" w:rsidP="000C03A8" w:rsidRDefault="00481AA0" w14:paraId="1BE28149" w14:textId="5AA1A145">
      <w:pPr>
        <w:pStyle w:val="Heading4"/>
        <w:rPr/>
      </w:pPr>
      <w:r w:rsidR="00481AA0">
        <w:rPr/>
        <w:t>Code Examples</w:t>
      </w:r>
    </w:p>
    <w:p w:rsidR="00481AA0" w:rsidP="00D65BD6" w:rsidRDefault="00481AA0" w14:paraId="5B869AB2" w14:textId="1A9FA711">
      <w:pPr>
        <w:pStyle w:val="Heading3"/>
        <w:rPr/>
      </w:pPr>
      <w:r>
        <w:br w:type="page"/>
      </w:r>
      <w:r w:rsidR="00077EF5">
        <w:rPr/>
        <w:t>EPICS Momentary</w:t>
      </w:r>
      <w:bookmarkStart w:name="_Toc46299890" w:id="96"/>
      <w:bookmarkEnd w:id="96"/>
    </w:p>
    <w:p w:rsidR="00077EF5" w:rsidP="00077EF5" w:rsidRDefault="00077EF5" w14:paraId="62D0A380" w14:textId="77777777"/>
    <w:p w:rsidRPr="00077EF5" w:rsidR="00077EF5" w:rsidP="00077EF5" w:rsidRDefault="00077EF5" w14:paraId="791D639A" w14:textId="77777777"/>
    <w:p w:rsidR="00481AA0" w:rsidP="00481AA0" w:rsidRDefault="009202E1" w14:paraId="55E97BF3" w14:textId="77777777">
      <w:r>
        <w:rPr>
          <w:noProof/>
        </w:rPr>
        <w:drawing>
          <wp:anchor distT="0" distB="0" distL="114300" distR="114300" simplePos="0" relativeHeight="251725824" behindDoc="0" locked="0" layoutInCell="1" allowOverlap="1" wp14:anchorId="3C29032A" wp14:editId="0C6B3DAC">
            <wp:simplePos x="0" y="0"/>
            <wp:positionH relativeFrom="column">
              <wp:align>right</wp:align>
            </wp:positionH>
            <wp:positionV relativeFrom="paragraph">
              <wp:posOffset>0</wp:posOffset>
            </wp:positionV>
            <wp:extent cx="1447800" cy="2533650"/>
            <wp:effectExtent l="2540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srcRect/>
                    <a:stretch>
                      <a:fillRect/>
                    </a:stretch>
                  </pic:blipFill>
                  <pic:spPr bwMode="auto">
                    <a:xfrm>
                      <a:off x="0" y="0"/>
                      <a:ext cx="1447800" cy="2533650"/>
                    </a:xfrm>
                    <a:prstGeom prst="rect">
                      <a:avLst/>
                    </a:prstGeom>
                    <a:noFill/>
                    <a:ln w="9525">
                      <a:noFill/>
                      <a:miter lim="800000"/>
                      <a:headEnd/>
                      <a:tailEnd/>
                    </a:ln>
                  </pic:spPr>
                </pic:pic>
              </a:graphicData>
            </a:graphic>
          </wp:anchor>
        </w:drawing>
      </w:r>
      <w:r w:rsidR="1DA55DA7">
        <w:rPr/>
        <w:t/>
      </w:r>
      <w:r w:rsidR="52BCBB44">
        <w:rPr/>
        <w:t/>
      </w:r>
    </w:p>
    <w:p w:rsidR="00481AA0" w:rsidP="000111C4" w:rsidRDefault="00481AA0" w14:paraId="7944F895" w14:textId="77777777">
      <w:pPr>
        <w:pStyle w:val="Heading4"/>
        <w:rPr/>
      </w:pPr>
      <w:r w:rsidR="00481AA0">
        <w:rPr/>
        <w:t>Function</w:t>
      </w:r>
    </w:p>
    <w:p w:rsidR="00481AA0" w:rsidP="00481AA0" w:rsidRDefault="00481AA0" w14:paraId="66016E21" w14:textId="7F350486">
      <w:r>
        <w:t>The cdsEpicsMomentary</w:t>
      </w:r>
      <w:r w:rsidR="002F3D89">
        <w:t xml:space="preserve"> module is used to flip one bi</w:t>
      </w:r>
    </w:p>
    <w:p w:rsidR="00481AA0" w:rsidP="000111C4" w:rsidRDefault="00481AA0" w14:paraId="5FEAC785" w14:textId="77777777">
      <w:pPr>
        <w:pStyle w:val="Heading4"/>
        <w:rPr/>
      </w:pPr>
      <w:r w:rsidR="00481AA0">
        <w:rPr/>
        <w:t>Usage</w:t>
      </w:r>
    </w:p>
    <w:p w:rsidR="00481AA0" w:rsidP="00481AA0" w:rsidRDefault="00481AA0" w14:paraId="4CF529DC" w14:textId="77777777">
      <w:r>
        <w:t>…</w:t>
      </w:r>
    </w:p>
    <w:p w:rsidR="00481AA0" w:rsidP="00481AA0" w:rsidRDefault="00481AA0" w14:paraId="49947427" w14:textId="007BE998">
      <w:pPr>
        <w:pStyle w:val="Heading4"/>
        <w:rPr/>
      </w:pPr>
      <w:r w:rsidR="00481AA0">
        <w:rPr/>
        <w:t>Operation</w:t>
      </w:r>
    </w:p>
    <w:p w:rsidRPr="002F3D89" w:rsidR="002F3D89" w:rsidP="002F3D89" w:rsidRDefault="002F3D89" w14:paraId="2CBD26F7" w14:textId="77777777"/>
    <w:p w:rsidR="00481AA0" w:rsidP="000111C4" w:rsidRDefault="00481AA0" w14:paraId="5F38C8D1" w14:textId="77777777">
      <w:pPr>
        <w:pStyle w:val="Heading4"/>
        <w:rPr/>
      </w:pPr>
      <w:r w:rsidR="00481AA0">
        <w:rPr/>
        <w:t>Associated EPICS Records</w:t>
      </w:r>
    </w:p>
    <w:p w:rsidR="00481AA0" w:rsidP="00481AA0" w:rsidRDefault="00481AA0" w14:paraId="207CF329" w14:textId="77777777">
      <w:r>
        <w:t>A momentary ‘ai’ EPICS record switch will be produced using the name assigned to this block.</w:t>
      </w:r>
    </w:p>
    <w:p w:rsidRPr="00B92E71" w:rsidR="00481AA0" w:rsidP="00481AA0" w:rsidRDefault="00481AA0" w14:paraId="7DDD4DFC" w14:textId="77777777"/>
    <w:p w:rsidR="00481AA0" w:rsidP="00481AA0" w:rsidRDefault="00481AA0" w14:paraId="2E05A60C" w14:textId="77777777">
      <w:pPr>
        <w:pStyle w:val="Heading2"/>
        <w:pageBreakBefore/>
        <w:jc w:val="left"/>
        <w:rPr/>
      </w:pPr>
      <w:bookmarkStart w:name="_Toc243734346" w:id="97"/>
      <w:bookmarkStart w:name="_Toc46299891" w:id="98"/>
      <w:r w:rsidR="00481AA0">
        <w:rPr/>
        <w:t>Osc/Phase</w:t>
      </w:r>
      <w:bookmarkEnd w:id="97"/>
      <w:bookmarkEnd w:id="98"/>
    </w:p>
    <w:p w:rsidR="00481AA0" w:rsidP="00481AA0" w:rsidRDefault="00BD29F5" w14:paraId="29BFEA9C" w14:textId="0262A4EA">
      <w:r>
        <w:rPr>
          <w:noProof/>
        </w:rPr>
        <w:drawing>
          <wp:anchor distT="0" distB="0" distL="114300" distR="114300" simplePos="0" relativeHeight="251726848" behindDoc="0" locked="0" layoutInCell="1" allowOverlap="1" wp14:anchorId="0929BA0B" wp14:editId="1D5D5B2F">
            <wp:simplePos x="0" y="0"/>
            <wp:positionH relativeFrom="column">
              <wp:posOffset>2524760</wp:posOffset>
            </wp:positionH>
            <wp:positionV relativeFrom="paragraph">
              <wp:posOffset>193675</wp:posOffset>
            </wp:positionV>
            <wp:extent cx="3657600" cy="597471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657600" cy="5974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1DA55DA7">
        <w:rPr/>
        <w:t/>
      </w:r>
      <w:r w:rsidR="52BCBB44">
        <w:rPr/>
        <w:t/>
      </w:r>
    </w:p>
    <w:p w:rsidR="00481AA0" w:rsidP="00481AA0" w:rsidRDefault="00481AA0" w14:paraId="42982AC1" w14:textId="77777777">
      <w:r>
        <w:t>The Osc/Phase section groups together two different phase rotators, a software oscillator, and a saturation count module.</w:t>
      </w:r>
    </w:p>
    <w:p w:rsidR="00481AA0" w:rsidP="00481AA0" w:rsidRDefault="00481AA0" w14:paraId="62ACFDE9" w14:textId="77777777"/>
    <w:p w:rsidR="00481AA0" w:rsidP="00481AA0" w:rsidRDefault="00481AA0" w14:paraId="2195BEA5" w14:textId="30FD5996"/>
    <w:p w:rsidR="006B41BD" w:rsidP="00481AA0" w:rsidRDefault="006B41BD" w14:paraId="37CE3C35" w14:textId="77777777"/>
    <w:p w:rsidR="006B41BD" w:rsidP="00481AA0" w:rsidRDefault="006B41BD" w14:paraId="7DE88DCC" w14:textId="77777777"/>
    <w:p w:rsidR="006B41BD" w:rsidP="00481AA0" w:rsidRDefault="006B41BD" w14:paraId="5D94D56D" w14:textId="77777777"/>
    <w:p w:rsidR="006B41BD" w:rsidP="00481AA0" w:rsidRDefault="006B41BD" w14:paraId="31CC9C6D" w14:textId="77777777"/>
    <w:p w:rsidR="006B41BD" w:rsidP="00481AA0" w:rsidRDefault="006B41BD" w14:paraId="1199D5AC" w14:textId="77777777"/>
    <w:p w:rsidR="006B41BD" w:rsidP="00481AA0" w:rsidRDefault="006B41BD" w14:paraId="55A6D351" w14:textId="77777777"/>
    <w:p w:rsidR="006B41BD" w:rsidP="00481AA0" w:rsidRDefault="006B41BD" w14:paraId="7C05AE3A" w14:textId="77777777"/>
    <w:p w:rsidR="006B41BD" w:rsidP="00481AA0" w:rsidRDefault="006B41BD" w14:paraId="00F9E52E" w14:textId="77777777"/>
    <w:p w:rsidR="006B41BD" w:rsidP="00481AA0" w:rsidRDefault="006B41BD" w14:paraId="0DD9BDCD" w14:textId="77777777"/>
    <w:p w:rsidR="006B41BD" w:rsidP="00481AA0" w:rsidRDefault="006B41BD" w14:paraId="75531BC4" w14:textId="77777777"/>
    <w:p w:rsidR="006B41BD" w:rsidP="00481AA0" w:rsidRDefault="006B41BD" w14:paraId="105D1FAF" w14:textId="77777777"/>
    <w:p w:rsidR="006B41BD" w:rsidP="00481AA0" w:rsidRDefault="006B41BD" w14:paraId="5F9546FA" w14:textId="77777777"/>
    <w:p w:rsidR="006B41BD" w:rsidP="00481AA0" w:rsidRDefault="006B41BD" w14:paraId="7CD0CCD1" w14:textId="77777777"/>
    <w:p w:rsidR="006B41BD" w:rsidP="00481AA0" w:rsidRDefault="006B41BD" w14:paraId="714E729F" w14:textId="77777777"/>
    <w:p w:rsidR="006B41BD" w:rsidP="00481AA0" w:rsidRDefault="006B41BD" w14:paraId="699031F9" w14:textId="77777777"/>
    <w:p w:rsidR="006B41BD" w:rsidP="00481AA0" w:rsidRDefault="006B41BD" w14:paraId="5BDA132B" w14:textId="77777777"/>
    <w:p w:rsidR="006B41BD" w:rsidP="00481AA0" w:rsidRDefault="006B41BD" w14:paraId="581E402C" w14:textId="77777777"/>
    <w:p w:rsidR="006B41BD" w:rsidP="00481AA0" w:rsidRDefault="006B41BD" w14:paraId="1B90B2E0" w14:textId="77777777"/>
    <w:p w:rsidR="006B41BD" w:rsidP="00481AA0" w:rsidRDefault="006B41BD" w14:paraId="192AFB84" w14:textId="77777777"/>
    <w:p w:rsidR="006B41BD" w:rsidP="00481AA0" w:rsidRDefault="006B41BD" w14:paraId="20FFBD03" w14:textId="77777777"/>
    <w:p w:rsidR="006B41BD" w:rsidP="00481AA0" w:rsidRDefault="006B41BD" w14:paraId="0E02EF90" w14:textId="77777777"/>
    <w:p w:rsidR="006B41BD" w:rsidP="00481AA0" w:rsidRDefault="006B41BD" w14:paraId="21AD2821" w14:textId="77777777"/>
    <w:p w:rsidR="006B41BD" w:rsidP="00481AA0" w:rsidRDefault="006B41BD" w14:paraId="0AE9320A" w14:textId="77777777"/>
    <w:p w:rsidR="00481AA0" w:rsidP="00D65BD6" w:rsidRDefault="00481AA0" w14:paraId="08BF821B" w14:textId="77777777">
      <w:pPr>
        <w:pStyle w:val="Heading3"/>
        <w:rPr/>
      </w:pPr>
      <w:bookmarkStart w:name="_Toc243734347" w:id="99"/>
      <w:bookmarkStart w:name="_Toc46299892" w:id="100"/>
      <w:r w:rsidR="00481AA0">
        <w:rPr/>
        <w:t>cdsPhase</w:t>
      </w:r>
      <w:bookmarkEnd w:id="99"/>
      <w:bookmarkEnd w:id="100"/>
    </w:p>
    <w:p w:rsidR="00481AA0" w:rsidP="00481AA0" w:rsidRDefault="009202E1" w14:paraId="35EF0832" w14:textId="77777777">
      <w:r>
        <w:rPr>
          <w:noProof/>
        </w:rPr>
        <w:drawing>
          <wp:anchor distT="0" distB="0" distL="114300" distR="114300" simplePos="0" relativeHeight="251718656" behindDoc="0" locked="0" layoutInCell="1" allowOverlap="1" wp14:anchorId="55168458" wp14:editId="5BE018DB">
            <wp:simplePos x="0" y="0"/>
            <wp:positionH relativeFrom="column">
              <wp:align>right</wp:align>
            </wp:positionH>
            <wp:positionV relativeFrom="paragraph">
              <wp:posOffset>0</wp:posOffset>
            </wp:positionV>
            <wp:extent cx="1314450" cy="2438400"/>
            <wp:effectExtent l="25400" t="0" r="635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srcRect/>
                    <a:stretch>
                      <a:fillRect/>
                    </a:stretch>
                  </pic:blipFill>
                  <pic:spPr bwMode="auto">
                    <a:xfrm>
                      <a:off x="0" y="0"/>
                      <a:ext cx="1314450" cy="2438400"/>
                    </a:xfrm>
                    <a:prstGeom prst="rect">
                      <a:avLst/>
                    </a:prstGeom>
                    <a:noFill/>
                    <a:ln w="9525">
                      <a:noFill/>
                      <a:miter lim="800000"/>
                      <a:headEnd/>
                      <a:tailEnd/>
                    </a:ln>
                  </pic:spPr>
                </pic:pic>
              </a:graphicData>
            </a:graphic>
          </wp:anchor>
        </w:drawing>
      </w:r>
      <w:r w:rsidR="1DA55DA7">
        <w:rPr/>
        <w:t/>
      </w:r>
      <w:r w:rsidR="52BCBB44">
        <w:rPr/>
        <w:t/>
      </w:r>
    </w:p>
    <w:p w:rsidR="00481AA0" w:rsidP="00481AA0" w:rsidRDefault="00481AA0" w14:paraId="2E1A3D75" w14:textId="77777777"/>
    <w:p w:rsidR="00481AA0" w:rsidP="00096984" w:rsidRDefault="00481AA0" w14:paraId="3FB47C6F" w14:textId="77777777">
      <w:pPr>
        <w:pStyle w:val="Heading4"/>
        <w:rPr/>
      </w:pPr>
      <w:r w:rsidR="00481AA0">
        <w:rPr/>
        <w:t>Function</w:t>
      </w:r>
    </w:p>
    <w:p w:rsidRPr="00FA6331" w:rsidR="00481AA0" w:rsidP="00481AA0" w:rsidRDefault="00481AA0" w14:paraId="0A167A61" w14:textId="77777777">
      <w:r>
        <w:t>This block replicates an I&amp;Q phase rotator used in the LIGO LSC control software.</w:t>
      </w:r>
    </w:p>
    <w:p w:rsidR="00481AA0" w:rsidP="00096984" w:rsidRDefault="00481AA0" w14:paraId="1B619CBA" w14:textId="77777777">
      <w:pPr>
        <w:pStyle w:val="Heading4"/>
        <w:rPr/>
      </w:pPr>
      <w:r w:rsidR="00481AA0">
        <w:rPr/>
        <w:t>Usage</w:t>
      </w:r>
    </w:p>
    <w:p w:rsidRPr="008073C7" w:rsidR="00481AA0" w:rsidP="00481AA0" w:rsidRDefault="00481AA0" w14:paraId="0AC65BF9" w14:textId="77777777">
      <w:r>
        <w:t>This module is used to change the phase of the input values by a specific phase angle.</w:t>
      </w:r>
    </w:p>
    <w:p w:rsidR="00481AA0" w:rsidP="00096984" w:rsidRDefault="00481AA0" w14:paraId="76C30F1C" w14:textId="77777777">
      <w:pPr>
        <w:pStyle w:val="Heading4"/>
        <w:rPr/>
      </w:pPr>
      <w:r w:rsidR="00481AA0">
        <w:rPr/>
        <w:t>Operation</w:t>
      </w:r>
    </w:p>
    <w:p w:rsidR="00481AA0" w:rsidP="00481AA0" w:rsidRDefault="00481AA0" w14:paraId="34279318" w14:textId="77777777">
      <w:r>
        <w:t>The EPICS code reads in the user variable and calculates the sine and cosine for this entered value. These two values (sinPhase, cosPhase) are then passed to the real-time software, which performs the following calculations:</w:t>
      </w:r>
    </w:p>
    <w:p w:rsidR="00481AA0" w:rsidP="00481AA0" w:rsidRDefault="00481AA0" w14:paraId="6D42C52D" w14:textId="77777777"/>
    <w:p w:rsidR="00481AA0" w:rsidP="00481AA0" w:rsidRDefault="00481AA0" w14:paraId="359337CC" w14:textId="77777777">
      <w:r>
        <w:t>Out1 = In1 * cosPhase + In2 * sinPhase</w:t>
      </w:r>
    </w:p>
    <w:p w:rsidRPr="00FA6331" w:rsidR="00481AA0" w:rsidP="00481AA0" w:rsidRDefault="00481AA0" w14:paraId="6BD06F0A" w14:textId="77777777">
      <w:r>
        <w:t>Out2 = In2 * cosPhase – In1 * sinPhase</w:t>
      </w:r>
    </w:p>
    <w:p w:rsidR="00481AA0" w:rsidP="00096984" w:rsidRDefault="00481AA0" w14:paraId="3640BBFC" w14:textId="77777777">
      <w:pPr>
        <w:pStyle w:val="Heading4"/>
        <w:rPr/>
      </w:pPr>
      <w:r w:rsidR="00481AA0">
        <w:rPr/>
        <w:t>Associated EPICS Records</w:t>
      </w:r>
    </w:p>
    <w:p w:rsidRPr="00FA6331" w:rsidR="00481AA0" w:rsidP="00481AA0" w:rsidRDefault="00481AA0" w14:paraId="6C787502" w14:textId="77777777">
      <w:r>
        <w:t>A single ‘ai’ EPICS record is produced to support this module. Entries in this record are in units of degrees.</w:t>
      </w:r>
    </w:p>
    <w:p w:rsidR="00481AA0" w:rsidP="00481AA0" w:rsidRDefault="00481AA0" w14:paraId="642DABFC" w14:textId="77777777"/>
    <w:p w:rsidR="006B41BD" w:rsidP="00481AA0" w:rsidRDefault="006B41BD" w14:paraId="2F315804" w14:textId="77777777"/>
    <w:p w:rsidR="006B41BD" w:rsidP="00481AA0" w:rsidRDefault="006B41BD" w14:paraId="130A55A4" w14:textId="77777777"/>
    <w:p w:rsidR="006B41BD" w:rsidP="00481AA0" w:rsidRDefault="006B41BD" w14:paraId="0E84334C" w14:textId="77777777"/>
    <w:p w:rsidR="006B41BD" w:rsidP="00481AA0" w:rsidRDefault="006B41BD" w14:paraId="00B09F5D" w14:textId="77777777"/>
    <w:p w:rsidR="006B41BD" w:rsidP="00481AA0" w:rsidRDefault="006B41BD" w14:paraId="12DE6178" w14:textId="77777777"/>
    <w:p w:rsidR="006B41BD" w:rsidP="00481AA0" w:rsidRDefault="006B41BD" w14:paraId="784DF249" w14:textId="77777777"/>
    <w:p w:rsidR="006B41BD" w:rsidP="00481AA0" w:rsidRDefault="006B41BD" w14:paraId="6154E0FA" w14:textId="77777777"/>
    <w:p w:rsidR="006B41BD" w:rsidP="00481AA0" w:rsidRDefault="006B41BD" w14:paraId="1047C232" w14:textId="77777777"/>
    <w:p w:rsidR="006B41BD" w:rsidP="00481AA0" w:rsidRDefault="006B41BD" w14:paraId="2BF1B6CE" w14:textId="77777777"/>
    <w:p w:rsidR="006B41BD" w:rsidP="00481AA0" w:rsidRDefault="006B41BD" w14:paraId="72FED0FA" w14:textId="77777777"/>
    <w:p w:rsidR="006B41BD" w:rsidP="00481AA0" w:rsidRDefault="006B41BD" w14:paraId="34A40659" w14:textId="77777777"/>
    <w:p w:rsidR="00481AA0" w:rsidP="00D65BD6" w:rsidRDefault="00481AA0" w14:paraId="7580C15E" w14:textId="77777777">
      <w:pPr>
        <w:pStyle w:val="Heading3"/>
        <w:rPr/>
      </w:pPr>
      <w:bookmarkStart w:name="_Toc243734348" w:id="101"/>
      <w:bookmarkStart w:name="_Toc46299893" w:id="102"/>
      <w:r w:rsidR="00481AA0">
        <w:rPr/>
        <w:t>cdsWfsPhase</w:t>
      </w:r>
      <w:bookmarkEnd w:id="101"/>
      <w:bookmarkEnd w:id="102"/>
    </w:p>
    <w:p w:rsidR="00481AA0" w:rsidP="00481AA0" w:rsidRDefault="009202E1" w14:paraId="67872796" w14:textId="77777777">
      <w:r>
        <w:rPr>
          <w:noProof/>
        </w:rPr>
        <w:drawing>
          <wp:anchor distT="0" distB="0" distL="114300" distR="114300" simplePos="0" relativeHeight="251719680" behindDoc="0" locked="0" layoutInCell="1" allowOverlap="1" wp14:anchorId="2C1101D8" wp14:editId="238081E7">
            <wp:simplePos x="0" y="0"/>
            <wp:positionH relativeFrom="column">
              <wp:align>right</wp:align>
            </wp:positionH>
            <wp:positionV relativeFrom="paragraph">
              <wp:posOffset>0</wp:posOffset>
            </wp:positionV>
            <wp:extent cx="1314450" cy="2438400"/>
            <wp:effectExtent l="25400" t="0" r="635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srcRect/>
                    <a:stretch>
                      <a:fillRect/>
                    </a:stretch>
                  </pic:blipFill>
                  <pic:spPr bwMode="auto">
                    <a:xfrm>
                      <a:off x="0" y="0"/>
                      <a:ext cx="1314450" cy="2438400"/>
                    </a:xfrm>
                    <a:prstGeom prst="rect">
                      <a:avLst/>
                    </a:prstGeom>
                    <a:noFill/>
                    <a:ln w="9525">
                      <a:noFill/>
                      <a:miter lim="800000"/>
                      <a:headEnd/>
                      <a:tailEnd/>
                    </a:ln>
                  </pic:spPr>
                </pic:pic>
              </a:graphicData>
            </a:graphic>
          </wp:anchor>
        </w:drawing>
      </w:r>
      <w:r w:rsidR="1DA55DA7">
        <w:rPr/>
        <w:t/>
      </w:r>
      <w:r w:rsidR="52BCBB44">
        <w:rPr/>
        <w:t/>
      </w:r>
    </w:p>
    <w:p w:rsidR="00481AA0" w:rsidP="00481AA0" w:rsidRDefault="00481AA0" w14:paraId="470689D2" w14:textId="77777777"/>
    <w:p w:rsidR="00481AA0" w:rsidP="00096984" w:rsidRDefault="00481AA0" w14:paraId="60E21F72" w14:textId="77777777">
      <w:pPr>
        <w:pStyle w:val="Heading4"/>
        <w:rPr/>
      </w:pPr>
      <w:r w:rsidR="00481AA0">
        <w:rPr/>
        <w:t>Function</w:t>
      </w:r>
    </w:p>
    <w:p w:rsidR="00481AA0" w:rsidP="00096984" w:rsidRDefault="00481AA0" w14:paraId="5DDD304E" w14:textId="77777777">
      <w:pPr>
        <w:pStyle w:val="Heading4"/>
        <w:rPr/>
      </w:pPr>
      <w:r w:rsidR="00481AA0">
        <w:rPr/>
        <w:t>Usage</w:t>
      </w:r>
    </w:p>
    <w:p w:rsidR="00481AA0" w:rsidP="00096984" w:rsidRDefault="00481AA0" w14:paraId="0992FCA7" w14:textId="77777777">
      <w:pPr>
        <w:pStyle w:val="Heading4"/>
        <w:rPr/>
      </w:pPr>
      <w:r w:rsidR="00481AA0">
        <w:rPr/>
        <w:t>Operation</w:t>
      </w:r>
    </w:p>
    <w:p w:rsidR="00481AA0" w:rsidP="00096984" w:rsidRDefault="00481AA0" w14:paraId="66F33DC0" w14:textId="77777777">
      <w:pPr>
        <w:pStyle w:val="Heading4"/>
        <w:rPr/>
      </w:pPr>
      <w:r w:rsidR="00481AA0">
        <w:rPr/>
        <w:t>Associated EPICS Records</w:t>
      </w:r>
    </w:p>
    <w:p w:rsidR="00481AA0" w:rsidP="00481AA0" w:rsidRDefault="00481AA0" w14:paraId="1C94D99A" w14:textId="77777777">
      <w:r>
        <w:t>A single ‘ai’ EPICS record is produced to support this module. Entries in this record are in units of degrees.</w:t>
      </w:r>
    </w:p>
    <w:p w:rsidR="00481AA0" w:rsidP="00481AA0" w:rsidRDefault="00481AA0" w14:paraId="779F8A1F" w14:textId="77777777"/>
    <w:p w:rsidR="006B41BD" w:rsidP="00481AA0" w:rsidRDefault="006B41BD" w14:paraId="70F89243" w14:textId="77777777"/>
    <w:p w:rsidR="006B41BD" w:rsidP="00481AA0" w:rsidRDefault="006B41BD" w14:paraId="78140BE4" w14:textId="77777777"/>
    <w:p w:rsidR="006B41BD" w:rsidP="00481AA0" w:rsidRDefault="006B41BD" w14:paraId="341926BC" w14:textId="77777777"/>
    <w:p w:rsidR="006B41BD" w:rsidP="00481AA0" w:rsidRDefault="006B41BD" w14:paraId="43EFCC58" w14:textId="77777777"/>
    <w:p w:rsidR="006B41BD" w:rsidP="00481AA0" w:rsidRDefault="006B41BD" w14:paraId="617F21D6" w14:textId="77777777"/>
    <w:p w:rsidR="006B41BD" w:rsidP="00481AA0" w:rsidRDefault="006B41BD" w14:paraId="6541EEB9" w14:textId="77777777"/>
    <w:p w:rsidR="006B41BD" w:rsidP="00481AA0" w:rsidRDefault="006B41BD" w14:paraId="2D702333" w14:textId="77777777"/>
    <w:p w:rsidR="006B41BD" w:rsidP="00481AA0" w:rsidRDefault="006B41BD" w14:paraId="420315E6" w14:textId="77777777"/>
    <w:p w:rsidR="006B41BD" w:rsidP="00481AA0" w:rsidRDefault="006B41BD" w14:paraId="0B6BDF24" w14:textId="77777777"/>
    <w:p w:rsidR="006B41BD" w:rsidP="00481AA0" w:rsidRDefault="006B41BD" w14:paraId="445C1F9A" w14:textId="77777777"/>
    <w:p w:rsidR="006B41BD" w:rsidP="00481AA0" w:rsidRDefault="006B41BD" w14:paraId="1D352147" w14:textId="77777777"/>
    <w:p w:rsidR="006B41BD" w:rsidP="00481AA0" w:rsidRDefault="006B41BD" w14:paraId="1A4A5B77" w14:textId="77777777"/>
    <w:p w:rsidR="006B41BD" w:rsidP="00481AA0" w:rsidRDefault="006B41BD" w14:paraId="31A3A053" w14:textId="77777777"/>
    <w:p w:rsidR="006B41BD" w:rsidP="00481AA0" w:rsidRDefault="006B41BD" w14:paraId="6D4A5D8D" w14:textId="77777777"/>
    <w:p w:rsidR="006B41BD" w:rsidP="00481AA0" w:rsidRDefault="006B41BD" w14:paraId="58F3DC6A" w14:textId="77777777"/>
    <w:p w:rsidR="006B41BD" w:rsidP="00481AA0" w:rsidRDefault="006B41BD" w14:paraId="1E5BA175" w14:textId="77777777"/>
    <w:p w:rsidR="006B41BD" w:rsidP="00481AA0" w:rsidRDefault="006B41BD" w14:paraId="3C4DBBE7" w14:textId="77777777"/>
    <w:p w:rsidR="006B41BD" w:rsidP="00481AA0" w:rsidRDefault="006B41BD" w14:paraId="0D2E61D1" w14:textId="77777777"/>
    <w:p w:rsidRPr="00A52F63" w:rsidR="006B41BD" w:rsidP="00481AA0" w:rsidRDefault="006B41BD" w14:paraId="56272BF5" w14:textId="77777777"/>
    <w:p w:rsidRPr="00A97A2A" w:rsidR="00481AA0" w:rsidP="00481AA0" w:rsidRDefault="00481AA0" w14:paraId="3E82CA9D" w14:textId="77777777"/>
    <w:p w:rsidR="00A815DC" w:rsidP="00D65BD6" w:rsidRDefault="00A815DC" w14:paraId="3AA3AC8C" w14:textId="217FDA11">
      <w:pPr>
        <w:pStyle w:val="Heading3"/>
        <w:rPr/>
      </w:pPr>
      <w:bookmarkStart w:name="_Toc243734349" w:id="103"/>
      <w:bookmarkStart w:name="_Toc46299894" w:id="104"/>
      <w:r w:rsidR="00A815DC">
        <w:rPr/>
        <w:t>cdsOsc</w:t>
      </w:r>
      <w:bookmarkEnd w:id="103"/>
      <w:bookmarkEnd w:id="104"/>
    </w:p>
    <w:p w:rsidR="00A815DC" w:rsidP="00A815DC" w:rsidRDefault="00A815DC" w14:paraId="341F4396" w14:textId="77777777"/>
    <w:p w:rsidR="00A815DC" w:rsidP="00BD3273" w:rsidRDefault="00A815DC" w14:paraId="2E70AB55" w14:textId="77777777">
      <w:pPr>
        <w:pStyle w:val="Heading4"/>
        <w:rPr/>
      </w:pPr>
      <w:r w:rsidR="00A815DC">
        <w:rPr/>
        <w:t>Function</w:t>
      </w:r>
    </w:p>
    <w:p w:rsidRPr="004B66AC" w:rsidR="00A815DC" w:rsidP="00A815DC" w:rsidRDefault="00A815DC" w14:paraId="3369AD8D" w14:textId="6165CAE3">
      <w:r>
        <w:t>This block is a software oscillator, developed to support dither locking where two signals with 90 degrees phase rotation are required.</w:t>
      </w:r>
      <w:r w:rsidRPr="001A619E" w:rsidR="001A619E">
        <w:rPr>
          <w:noProof/>
        </w:rPr>
        <w:t xml:space="preserve"> </w:t>
      </w:r>
    </w:p>
    <w:p w:rsidR="00A815DC" w:rsidP="00BD3273" w:rsidRDefault="009A7ABB" w14:paraId="7833D39C" w14:textId="1830433A">
      <w:pPr>
        <w:pStyle w:val="Heading4"/>
        <w:rPr/>
      </w:pPr>
      <w:r>
        <w:rPr>
          <w:noProof/>
        </w:rPr>
        <w:drawing>
          <wp:anchor distT="0" distB="0" distL="114300" distR="114300" simplePos="0" relativeHeight="251783168" behindDoc="0" locked="0" layoutInCell="1" allowOverlap="1" wp14:anchorId="14BC4F60" wp14:editId="38E75BC6">
            <wp:simplePos x="0" y="0"/>
            <wp:positionH relativeFrom="column">
              <wp:posOffset>3439160</wp:posOffset>
            </wp:positionH>
            <wp:positionV relativeFrom="paragraph">
              <wp:posOffset>178435</wp:posOffset>
            </wp:positionV>
            <wp:extent cx="2656205" cy="1828800"/>
            <wp:effectExtent l="0" t="0" r="1079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65620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15DC">
        <w:rPr/>
        <w:t>Usage</w:t>
      </w:r>
    </w:p>
    <w:p w:rsidR="00A815DC" w:rsidP="00A815DC" w:rsidRDefault="00A815DC" w14:paraId="7749FC42" w14:textId="77777777">
      <w:r>
        <w:t>This module is used to produce a sine wave at a specific frequency.</w:t>
      </w:r>
    </w:p>
    <w:p w:rsidRPr="00922217" w:rsidR="00922217" w:rsidP="00A815DC" w:rsidRDefault="00922217" w14:paraId="59FB603F" w14:textId="23088057">
      <w:pPr>
        <w:rPr>
          <w:color w:val="FF0000"/>
        </w:rPr>
      </w:pPr>
      <w:r w:rsidRPr="00922217">
        <w:rPr>
          <w:color w:val="FF0000"/>
        </w:rPr>
        <w:t>NOTE: This part still requires a GROUND at its input to compile properly (bug yet to be fixed).</w:t>
      </w:r>
    </w:p>
    <w:p w:rsidR="00A815DC" w:rsidP="00BD3273" w:rsidRDefault="00A815DC" w14:paraId="6C5F6217" w14:textId="77777777">
      <w:pPr>
        <w:pStyle w:val="Heading4"/>
        <w:rPr/>
      </w:pPr>
      <w:r w:rsidR="00A815DC">
        <w:rPr/>
        <w:t>Operation</w:t>
      </w:r>
    </w:p>
    <w:p w:rsidR="00922217" w:rsidP="00922217" w:rsidRDefault="00922217" w14:paraId="36AC33E5" w14:textId="1AC8283B">
      <w:r>
        <w:t>The three outputs are a sine wave at the user requested frequency.  The 'CLK' and 'SIN' outputs are in phase with each other and the 'COS' output is 90 degrees out of phase.  The block internal sine wave varies in amplitude from -1 to +1.  The three outputs are then multiplied by their individual gain settings to produce the 'CLK', 'SIN', and 'COS' outputs.</w:t>
      </w:r>
    </w:p>
    <w:p w:rsidR="00922217" w:rsidP="00922217" w:rsidRDefault="00922217" w14:paraId="0E80E2FA" w14:textId="23A4A14E">
      <w:r>
        <w:t>When changing a gain, if the TRAMP channel is set to 0 (or below), it will instantly change the gain.  A positive TRAMP value will cause the gain to perform a spline ramp ot the new gain over the a number of seconds equal to the value.</w:t>
      </w:r>
    </w:p>
    <w:p w:rsidR="00922217" w:rsidP="00922217" w:rsidRDefault="00922217" w14:paraId="0B66BFCA" w14:textId="58071B06">
      <w:r>
        <w:t>When changing frequency, if the TRAMP channel is set to 0 (or below), it will change frequency at the next GPS second (as clocked by the front end). It will have an initial phase of 0.  If the TRAMP channel is positive, it will immediately start ramping to the new frequency over a number of seconds equal to the value.  It will have a phase such that at the next GPS second after it finishes ramping it will have a phase of 0.</w:t>
      </w:r>
    </w:p>
    <w:p w:rsidR="00A815DC" w:rsidP="00922217" w:rsidRDefault="00922217" w14:paraId="7F34B37D" w14:textId="285F0822">
      <w:pPr>
        <w:pStyle w:val="Heading4"/>
        <w:rPr/>
      </w:pPr>
      <w:r w:rsidRPr="52BCBB44" w:rsidR="00922217">
        <w:rPr>
          <w:rFonts w:ascii="Courier" w:hAnsi="Courier" w:cs="Courier"/>
        </w:rPr>
        <w:t xml:space="preserve"> </w:t>
      </w:r>
      <w:r w:rsidR="00A815DC">
        <w:rPr/>
        <w:t>Associated EPICS Records</w:t>
      </w:r>
    </w:p>
    <w:p w:rsidR="00A815DC" w:rsidP="00922217" w:rsidRDefault="00A815DC" w14:paraId="23D6C024" w14:textId="77777777">
      <w:r>
        <w:t>Four EPICS records are produced for user entries:</w:t>
      </w:r>
    </w:p>
    <w:p w:rsidR="00A815DC" w:rsidP="00922217" w:rsidRDefault="00A815DC" w14:paraId="0095F721" w14:textId="77777777">
      <w:r w:rsidRPr="00922217">
        <w:rPr>
          <w:b/>
        </w:rPr>
        <w:t>_FREQ</w:t>
      </w:r>
      <w:r>
        <w:t>: Desired frequency in Hz</w:t>
      </w:r>
    </w:p>
    <w:p w:rsidR="00A815DC" w:rsidP="00922217" w:rsidRDefault="00A815DC" w14:paraId="14365C7F" w14:textId="77777777">
      <w:r w:rsidRPr="00922217">
        <w:rPr>
          <w:b/>
        </w:rPr>
        <w:t>_CLKGAIN</w:t>
      </w:r>
      <w:r>
        <w:t>: CLK gain setting</w:t>
      </w:r>
    </w:p>
    <w:p w:rsidR="00A815DC" w:rsidP="00922217" w:rsidRDefault="00A815DC" w14:paraId="04872DC3" w14:textId="77777777">
      <w:r w:rsidRPr="00922217">
        <w:rPr>
          <w:b/>
        </w:rPr>
        <w:t>_SINGAIN</w:t>
      </w:r>
      <w:r>
        <w:t>: SIN gain setting</w:t>
      </w:r>
    </w:p>
    <w:p w:rsidR="00A815DC" w:rsidP="00922217" w:rsidRDefault="00A815DC" w14:paraId="50F3449A" w14:textId="77777777">
      <w:r w:rsidRPr="00922217">
        <w:rPr>
          <w:b/>
        </w:rPr>
        <w:t>_COSGAIN</w:t>
      </w:r>
      <w:r>
        <w:t>: COS gain setting</w:t>
      </w:r>
    </w:p>
    <w:p w:rsidRPr="004B66AC" w:rsidR="00922217" w:rsidP="00922217" w:rsidRDefault="00922217" w14:paraId="7DCCE4EE" w14:textId="3877761F">
      <w:r w:rsidRPr="00922217">
        <w:rPr>
          <w:b/>
        </w:rPr>
        <w:t>_TRAMP</w:t>
      </w:r>
      <w:r>
        <w:t>: Time to do gain and frequency ramping, in seconds.</w:t>
      </w:r>
    </w:p>
    <w:p w:rsidRPr="00BD29F5" w:rsidR="00A815DC" w:rsidP="00922217" w:rsidRDefault="00A815DC" w14:paraId="4AC03C21" w14:textId="60C7BCF8">
      <w:pPr>
        <w:pStyle w:val="Heading4"/>
        <w:numPr>
          <w:ilvl w:val="0"/>
          <w:numId w:val="0"/>
        </w:numPr>
      </w:pPr>
    </w:p>
    <w:p w:rsidRPr="0048062B" w:rsidR="00A815DC" w:rsidP="00A815DC" w:rsidRDefault="00A815DC" w14:paraId="4BCFA65E" w14:textId="77777777"/>
    <w:p w:rsidR="00A815DC" w:rsidP="00A815DC" w:rsidRDefault="00A815DC" w14:paraId="782E2F99" w14:textId="77777777"/>
    <w:p w:rsidR="00A815DC" w:rsidP="00D65BD6" w:rsidRDefault="00A815DC" w14:paraId="1EE4FD6A" w14:textId="77777777">
      <w:pPr>
        <w:pStyle w:val="Heading3"/>
        <w:rPr/>
      </w:pPr>
      <w:r>
        <w:br w:type="page"/>
      </w:r>
      <w:bookmarkStart w:name="_Toc243734350" w:id="105"/>
      <w:r>
        <w:lastRenderedPageBreak/>
        <w:tab/>
      </w:r>
      <w:bookmarkStart w:name="_Toc46299895" w:id="106"/>
      <w:r w:rsidR="00A815DC">
        <w:rPr/>
        <w:t>cdsSatCount</w:t>
      </w:r>
      <w:bookmarkEnd w:id="105"/>
      <w:bookmarkEnd w:id="106"/>
    </w:p>
    <w:p w:rsidR="00A815DC" w:rsidP="00A815DC" w:rsidRDefault="00A815DC" w14:paraId="51DA96A9" w14:textId="77777777">
      <w:pPr>
        <w:tabs>
          <w:tab w:val="left" w:pos="5955"/>
        </w:tabs>
      </w:pPr>
      <w:r>
        <w:tab/>
      </w:r>
      <w:r w:rsidR="009202E1">
        <w:rPr>
          <w:noProof/>
        </w:rPr>
        <w:drawing>
          <wp:anchor distT="0" distB="0" distL="114300" distR="114300" simplePos="0" relativeHeight="251728896" behindDoc="0" locked="0" layoutInCell="1" allowOverlap="1" wp14:anchorId="4F33DAF4" wp14:editId="13639537">
            <wp:simplePos x="0" y="0"/>
            <wp:positionH relativeFrom="column">
              <wp:align>right</wp:align>
            </wp:positionH>
            <wp:positionV relativeFrom="paragraph">
              <wp:posOffset>146050</wp:posOffset>
            </wp:positionV>
            <wp:extent cx="1762125" cy="2552700"/>
            <wp:effectExtent l="2540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a:srcRect/>
                    <a:stretch>
                      <a:fillRect/>
                    </a:stretch>
                  </pic:blipFill>
                  <pic:spPr bwMode="auto">
                    <a:xfrm>
                      <a:off x="0" y="0"/>
                      <a:ext cx="1762125" cy="2552700"/>
                    </a:xfrm>
                    <a:prstGeom prst="rect">
                      <a:avLst/>
                    </a:prstGeom>
                    <a:noFill/>
                    <a:ln w="9525">
                      <a:noFill/>
                      <a:miter lim="800000"/>
                      <a:headEnd/>
                      <a:tailEnd/>
                    </a:ln>
                  </pic:spPr>
                </pic:pic>
              </a:graphicData>
            </a:graphic>
          </wp:anchor>
        </w:drawing>
      </w:r>
      <w:r w:rsidR="52BCBB44">
        <w:rPr/>
        <w:t/>
      </w:r>
    </w:p>
    <w:p w:rsidR="00A815DC" w:rsidP="00BD3273" w:rsidRDefault="00A815DC" w14:paraId="49D2B25A" w14:textId="77777777">
      <w:pPr>
        <w:pStyle w:val="Heading4"/>
        <w:rPr/>
      </w:pPr>
      <w:r w:rsidR="00A815DC">
        <w:rPr/>
        <w:t>Function</w:t>
      </w:r>
    </w:p>
    <w:p w:rsidR="00A815DC" w:rsidP="00A815DC" w:rsidRDefault="00A815DC" w14:paraId="3311022F" w14:textId="77777777">
      <w:r>
        <w:t>The purpose of this block is to count the number of times a channel has saturated since the last time the counter was reset.</w:t>
      </w:r>
    </w:p>
    <w:p w:rsidR="00A815DC" w:rsidP="00BD3273" w:rsidRDefault="00A815DC" w14:paraId="2E8D9699" w14:textId="77777777">
      <w:pPr>
        <w:pStyle w:val="Heading4"/>
        <w:rPr/>
      </w:pPr>
      <w:r w:rsidR="00A815DC">
        <w:rPr/>
        <w:t>Usage</w:t>
      </w:r>
    </w:p>
    <w:p w:rsidR="00A815DC" w:rsidP="00A815DC" w:rsidRDefault="00A815DC" w14:paraId="08D7370A" w14:textId="77777777">
      <w:r>
        <w:t>This block is used to monitor a data channel in order to keep track of whether or not the input datum is greater than or equal to a saturation threshold value and also keep counts of how often this happens.</w:t>
      </w:r>
    </w:p>
    <w:p w:rsidR="00A815DC" w:rsidP="00BD3273" w:rsidRDefault="00A815DC" w14:paraId="43672ABD" w14:textId="77777777">
      <w:pPr>
        <w:pStyle w:val="Heading4"/>
        <w:rPr/>
      </w:pPr>
      <w:r w:rsidR="00A815DC">
        <w:rPr/>
        <w:t>Operation</w:t>
      </w:r>
    </w:p>
    <w:p w:rsidR="00A815DC" w:rsidP="00A815DC" w:rsidRDefault="00A815DC" w14:paraId="67DF5FA9" w14:textId="77777777">
      <w:r>
        <w:t>Both the TotalCount counter and the RunningCount counter are zeroed on initialization.</w:t>
      </w:r>
    </w:p>
    <w:p w:rsidR="00A815DC" w:rsidP="00A815DC" w:rsidRDefault="00A815DC" w14:paraId="7F65CFC6" w14:textId="77777777"/>
    <w:p w:rsidR="00A815DC" w:rsidP="00A815DC" w:rsidRDefault="00A815DC" w14:paraId="7FE0E905" w14:textId="77777777">
      <w:r>
        <w:t>The TotalCount counter will keep incrementing (by one per cycle) as long as the absolute value of the channel (input) datum is greater than or equal to the TRIGGER (EPICS input) threshold value.  The TotalCount counter can only be reset (to zero) by entering a one in the RESET (EPICS input) switch.</w:t>
      </w:r>
    </w:p>
    <w:p w:rsidR="00A815DC" w:rsidP="00A815DC" w:rsidRDefault="00A815DC" w14:paraId="72585C06" w14:textId="77777777"/>
    <w:p w:rsidR="00A815DC" w:rsidP="00A815DC" w:rsidRDefault="00A815DC" w14:paraId="42CF5215" w14:textId="77777777">
      <w:r>
        <w:t>The RunningCount counter will keep incrementing (by one per cycle) as long as the absolute value of the channel (input) datum is greater than or equal to the TRIGGER (EPICS input) threshold value.  This counter will be reset (to zero) when the channel (input) datum becomes less than the TRIGGER (EPICS input) threshold value or, conversely, when the TRIGGER (EPICS input) threshold value is modified to a value greater than the channel (input) datum.</w:t>
      </w:r>
    </w:p>
    <w:p w:rsidR="00A815DC" w:rsidP="00BD3273" w:rsidRDefault="00A815DC" w14:paraId="268CCBDE" w14:textId="77777777">
      <w:pPr>
        <w:pStyle w:val="Heading4"/>
        <w:rPr/>
      </w:pPr>
      <w:r w:rsidR="00A815DC">
        <w:rPr/>
        <w:t>Associated EPICS Records</w:t>
      </w:r>
    </w:p>
    <w:p w:rsidR="00A815DC" w:rsidP="00A815DC" w:rsidRDefault="00A815DC" w14:paraId="0275CE22" w14:textId="77777777">
      <w:r>
        <w:t>Two EPICS records are produced for user inputs:</w:t>
      </w:r>
    </w:p>
    <w:p w:rsidR="00A815DC" w:rsidP="00A815DC" w:rsidRDefault="00A815DC" w14:paraId="7C719097" w14:textId="77777777"/>
    <w:p w:rsidR="00A815DC" w:rsidP="00A815DC" w:rsidRDefault="00A815DC" w14:paraId="2BC4F170" w14:textId="77777777">
      <w:pPr>
        <w:ind w:left="1440" w:hanging="1440"/>
      </w:pPr>
      <w:r>
        <w:t>_RESET:</w:t>
      </w:r>
      <w:r>
        <w:tab/>
      </w:r>
      <w:r>
        <w:t>This is a momentary RESET switch that zeroes the TotalCount output (when set to one; initial default value is equal to zero and the RESET switch returns to zero after the TotalCount output has been zeroed).</w:t>
      </w:r>
    </w:p>
    <w:p w:rsidR="00A815DC" w:rsidP="00A815DC" w:rsidRDefault="00A815DC" w14:paraId="3D6F148E" w14:textId="77777777"/>
    <w:p w:rsidR="00A815DC" w:rsidP="005D2FD4" w:rsidRDefault="00A815DC" w14:paraId="614D7DAF" w14:textId="62AB4D27">
      <w:pPr>
        <w:ind w:left="1440" w:hanging="1440"/>
      </w:pPr>
      <w:r>
        <w:t>_TRIGGER:</w:t>
      </w:r>
      <w:r>
        <w:tab/>
      </w:r>
      <w:r>
        <w:t xml:space="preserve">The TotalCount and RunningCount counters (and outputs) will increment as long as the absolute value of the channel (input) datum is greater than or equal to the TRIGGER threshold value (initial default </w:t>
      </w:r>
      <w:r w:rsidR="005D2FD4">
        <w:t>TRIGGER value is equal to zero)</w:t>
      </w:r>
    </w:p>
    <w:p w:rsidR="00251231" w:rsidP="00964B81" w:rsidRDefault="005D2FD4" w14:paraId="234F1A2F" w14:textId="1E17BA93">
      <w:pPr>
        <w:pStyle w:val="Heading3"/>
        <w:rPr/>
      </w:pPr>
      <w:bookmarkStart w:name="_Toc46299896" w:id="107"/>
      <w:r w:rsidR="005D2FD4">
        <w:rPr/>
        <w:t>cdsNoise</w:t>
      </w:r>
      <w:bookmarkEnd w:id="107"/>
    </w:p>
    <w:p w:rsidR="002F3D89" w:rsidP="002F3D89" w:rsidRDefault="002F3D89" w14:paraId="2FFB89EF" w14:textId="77777777"/>
    <w:p w:rsidR="002F3D89" w:rsidP="002F3D89" w:rsidRDefault="002F3D89" w14:paraId="5FE75609" w14:textId="77777777"/>
    <w:p w:rsidR="002F3D89" w:rsidP="002F3D89" w:rsidRDefault="002F3D89" w14:paraId="48DC8AA9" w14:textId="77777777"/>
    <w:p w:rsidR="002F3D89" w:rsidP="002F3D89" w:rsidRDefault="002F3D89" w14:paraId="4FC044BE" w14:textId="77777777"/>
    <w:p w:rsidR="002F3D89" w:rsidP="002F3D89" w:rsidRDefault="002F3D89" w14:paraId="1E1A1494" w14:textId="77777777"/>
    <w:p w:rsidR="002F3D89" w:rsidP="002F3D89" w:rsidRDefault="002F3D89" w14:paraId="6994264A" w14:textId="77777777"/>
    <w:p w:rsidR="002F3D89" w:rsidP="002F3D89" w:rsidRDefault="002F3D89" w14:paraId="738DCB62" w14:textId="77777777"/>
    <w:p w:rsidR="002F3D89" w:rsidP="002F3D89" w:rsidRDefault="002F3D89" w14:paraId="21C05B06" w14:textId="77777777"/>
    <w:p w:rsidR="002F3D89" w:rsidP="002F3D89" w:rsidRDefault="002F3D89" w14:paraId="6B70C8B9" w14:textId="77777777"/>
    <w:p w:rsidR="002F3D89" w:rsidP="002F3D89" w:rsidRDefault="002F3D89" w14:paraId="60D14F5A" w14:textId="77777777"/>
    <w:p w:rsidR="002F3D89" w:rsidP="002F3D89" w:rsidRDefault="002F3D89" w14:paraId="58DE0A22" w14:textId="77777777"/>
    <w:p w:rsidR="002F3D89" w:rsidP="002F3D89" w:rsidRDefault="002F3D89" w14:paraId="59379D68" w14:textId="77777777"/>
    <w:p w:rsidR="002F3D89" w:rsidP="002F3D89" w:rsidRDefault="002F3D89" w14:paraId="459E7D91" w14:textId="77777777"/>
    <w:p w:rsidR="002F3D89" w:rsidP="002F3D89" w:rsidRDefault="002F3D89" w14:paraId="6C43F4E5" w14:textId="77777777"/>
    <w:p w:rsidR="002F3D89" w:rsidP="002F3D89" w:rsidRDefault="002F3D89" w14:paraId="0616F180" w14:textId="77777777"/>
    <w:p w:rsidR="002F3D89" w:rsidP="002F3D89" w:rsidRDefault="002F3D89" w14:paraId="393B7C2A" w14:textId="77777777"/>
    <w:p w:rsidR="002F3D89" w:rsidP="002F3D89" w:rsidRDefault="002F3D89" w14:paraId="3A1727BB" w14:textId="77777777"/>
    <w:p w:rsidR="002F3D89" w:rsidP="002F3D89" w:rsidRDefault="002F3D89" w14:paraId="255C0DEC" w14:textId="77777777"/>
    <w:p w:rsidR="002F3D89" w:rsidP="002F3D89" w:rsidRDefault="002F3D89" w14:paraId="578EDA2B" w14:textId="77777777"/>
    <w:p w:rsidR="002F3D89" w:rsidP="002F3D89" w:rsidRDefault="002F3D89" w14:paraId="1E548FBF" w14:textId="77777777"/>
    <w:p w:rsidR="002F3D89" w:rsidP="002F3D89" w:rsidRDefault="002F3D89" w14:paraId="2D1B49FC" w14:textId="77777777"/>
    <w:p w:rsidR="002F3D89" w:rsidP="002F3D89" w:rsidRDefault="002F3D89" w14:paraId="0AF219D9" w14:textId="77777777"/>
    <w:p w:rsidR="002F3D89" w:rsidP="002F3D89" w:rsidRDefault="002F3D89" w14:paraId="04D65062" w14:textId="77777777"/>
    <w:p w:rsidR="002F3D89" w:rsidP="002F3D89" w:rsidRDefault="002F3D89" w14:paraId="2CD67C12" w14:textId="77777777"/>
    <w:p w:rsidR="002F3D89" w:rsidP="002F3D89" w:rsidRDefault="002F3D89" w14:paraId="3B62886B" w14:textId="77777777"/>
    <w:p w:rsidR="002F3D89" w:rsidP="002F3D89" w:rsidRDefault="002F3D89" w14:paraId="4E184E75" w14:textId="77777777"/>
    <w:p w:rsidR="002F3D89" w:rsidP="002F3D89" w:rsidRDefault="002F3D89" w14:paraId="1586B353" w14:textId="77777777"/>
    <w:p w:rsidRPr="002F3D89" w:rsidR="002F3D89" w:rsidP="002F3D89" w:rsidRDefault="002F3D89" w14:paraId="6B9A424E" w14:textId="77777777"/>
    <w:p w:rsidR="00964B81" w:rsidP="005D2FD4" w:rsidRDefault="00964B81" w14:paraId="0F1BE5F8" w14:textId="77777777">
      <w:pPr>
        <w:pStyle w:val="Heading2"/>
        <w:rPr/>
      </w:pPr>
      <w:bookmarkStart w:name="_Toc243734351" w:id="108"/>
      <w:r>
        <w:br w:type="page"/>
      </w:r>
    </w:p>
    <w:p w:rsidR="00251231" w:rsidP="005D2FD4" w:rsidRDefault="00251231" w14:paraId="2CAC4588" w14:textId="7FC3A19C">
      <w:pPr>
        <w:pStyle w:val="Heading2"/>
        <w:rPr/>
      </w:pPr>
      <w:bookmarkStart w:name="_Toc46299897" w:id="109"/>
      <w:r w:rsidR="00251231">
        <w:rPr/>
        <w:t>Filters</w:t>
      </w:r>
      <w:bookmarkEnd w:id="108"/>
      <w:bookmarkEnd w:id="109"/>
    </w:p>
    <w:p w:rsidR="00251231" w:rsidP="00251231" w:rsidRDefault="00251231" w14:paraId="67F43EAE" w14:textId="77777777">
      <w:r>
        <w:t xml:space="preserve">The key servo control functions provided by the RCG are in the form of digital filters, as shown in the Filter Parts section. </w:t>
      </w:r>
    </w:p>
    <w:p w:rsidR="00251231" w:rsidP="00251231" w:rsidRDefault="00251231" w14:paraId="201595F8" w14:textId="320420A0"/>
    <w:p w:rsidR="00251231" w:rsidP="00251231" w:rsidRDefault="00251231" w14:paraId="77270F20" w14:textId="510ED902">
      <w:r>
        <w:t>For most applications, the IIR Filter Module is used. The PolyPhase FIR Filter is designed only for the Ligo HEPI (Hydraulic External Pre-Isolator) controls application and is not intended for general use.</w:t>
      </w:r>
    </w:p>
    <w:p w:rsidR="00251231" w:rsidP="00251231" w:rsidRDefault="00251231" w14:paraId="307C3C22" w14:textId="77777777"/>
    <w:p w:rsidR="006B41BD" w:rsidP="00251231" w:rsidRDefault="006B41BD" w14:paraId="476B3AAF" w14:textId="77777777"/>
    <w:p w:rsidR="006B41BD" w:rsidP="00251231" w:rsidRDefault="006B41BD" w14:paraId="77B72868" w14:textId="77777777"/>
    <w:p w:rsidR="006B41BD" w:rsidP="00251231" w:rsidRDefault="006B41BD" w14:paraId="48962002" w14:textId="77777777"/>
    <w:p w:rsidR="002F3D89" w:rsidP="00251231" w:rsidRDefault="002F3D89" w14:paraId="17EE8B4C" w14:textId="77777777"/>
    <w:p w:rsidRPr="00AB06EF" w:rsidR="00251231" w:rsidP="00251231" w:rsidRDefault="00BD29F5" w14:paraId="291BA16B" w14:textId="41A7F56C">
      <w:r>
        <w:rPr>
          <w:noProof/>
        </w:rPr>
        <w:drawing>
          <wp:anchor distT="0" distB="0" distL="114300" distR="114300" simplePos="0" relativeHeight="251740160" behindDoc="0" locked="0" layoutInCell="1" allowOverlap="1" wp14:anchorId="1F5BACD3" wp14:editId="1F6AE7FE">
            <wp:simplePos x="0" y="0"/>
            <wp:positionH relativeFrom="column">
              <wp:posOffset>810260</wp:posOffset>
            </wp:positionH>
            <wp:positionV relativeFrom="paragraph">
              <wp:posOffset>-4445</wp:posOffset>
            </wp:positionV>
            <wp:extent cx="4572000" cy="5237163"/>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572000" cy="5237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1DA55DA7">
        <w:rPr/>
        <w:t/>
      </w:r>
      <w:r w:rsidR="52BCBB44">
        <w:rPr/>
        <w:t/>
      </w:r>
    </w:p>
    <w:p w:rsidR="00251231" w:rsidP="00D65BD6" w:rsidRDefault="00251231" w14:paraId="240C6123" w14:textId="77777777">
      <w:pPr>
        <w:pStyle w:val="Heading3"/>
        <w:rPr/>
      </w:pPr>
      <w:bookmarkStart w:name="_Toc243734352" w:id="110"/>
      <w:bookmarkStart w:name="_Toc46299898" w:id="111"/>
      <w:r w:rsidR="00251231">
        <w:rPr/>
        <w:lastRenderedPageBreak/>
        <w:t>CDS Standard IIR Filter Module</w:t>
      </w:r>
      <w:r w:rsidR="009202E1">
        <w:rPr>
          <w:noProof/>
        </w:rPr>
        <w:drawing>
          <wp:anchor distT="0" distB="0" distL="114300" distR="114300" simplePos="0" relativeHeight="251738112" behindDoc="0" locked="0" layoutInCell="1" allowOverlap="1" wp14:anchorId="3141C329" wp14:editId="42E8BAC2">
            <wp:simplePos x="0" y="0"/>
            <wp:positionH relativeFrom="column">
              <wp:align>right</wp:align>
            </wp:positionH>
            <wp:positionV relativeFrom="paragraph">
              <wp:posOffset>0</wp:posOffset>
            </wp:positionV>
            <wp:extent cx="1266825" cy="2257425"/>
            <wp:effectExtent l="25400" t="0" r="317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srcRect/>
                    <a:stretch>
                      <a:fillRect/>
                    </a:stretch>
                  </pic:blipFill>
                  <pic:spPr bwMode="auto">
                    <a:xfrm>
                      <a:off x="0" y="0"/>
                      <a:ext cx="1266825" cy="2257425"/>
                    </a:xfrm>
                    <a:prstGeom prst="rect">
                      <a:avLst/>
                    </a:prstGeom>
                    <a:noFill/>
                    <a:ln w="9525">
                      <a:noFill/>
                      <a:miter lim="800000"/>
                      <a:headEnd/>
                      <a:tailEnd/>
                    </a:ln>
                  </pic:spPr>
                </pic:pic>
              </a:graphicData>
            </a:graphic>
          </wp:anchor>
        </w:drawing>
      </w:r>
      <w:bookmarkEnd w:id="110"/>
      <w:bookmarkEnd w:id="111"/>
    </w:p>
    <w:p w:rsidR="00251231" w:rsidP="00BD3273" w:rsidRDefault="00251231" w14:paraId="09F73856" w14:textId="77777777">
      <w:pPr>
        <w:pStyle w:val="Heading4"/>
        <w:rPr/>
      </w:pPr>
      <w:r w:rsidR="00251231">
        <w:rPr/>
        <w:t>Function</w:t>
      </w:r>
    </w:p>
    <w:p w:rsidR="00251231" w:rsidP="00251231" w:rsidRDefault="00251231" w14:paraId="6C38ECB1" w14:textId="77777777">
      <w:r>
        <w:t xml:space="preserve">All CDS FE processors use digital Infinite Impulse Response (IIR) filters to perform a majority of their signal conditioning and control algorithm tasks. In order to facilitate their incorporation into FE software and to provide a standard set of DAQ and diagnostic capabilities, the Standard Filter Module (SFM) was developed. </w:t>
      </w:r>
    </w:p>
    <w:p w:rsidR="00251231" w:rsidP="00251231" w:rsidRDefault="00251231" w14:paraId="5EDD3E01" w14:textId="77777777"/>
    <w:p w:rsidR="00251231" w:rsidP="00BD3273" w:rsidRDefault="00251231" w14:paraId="68A0A85E" w14:textId="77777777">
      <w:pPr>
        <w:pStyle w:val="Heading4"/>
        <w:rPr/>
      </w:pPr>
      <w:r w:rsidR="00251231">
        <w:rPr/>
        <w:t>Usage</w:t>
      </w:r>
    </w:p>
    <w:p w:rsidRPr="0089736A" w:rsidR="00251231" w:rsidP="00251231" w:rsidRDefault="00251231" w14:paraId="76680F96" w14:textId="77777777">
      <w:r>
        <w:t>Desired input signal is connected at ‘In1’ and output at ‘Out1’. ‘IIR Filter Module’ name tag is replaced with user name.</w:t>
      </w:r>
    </w:p>
    <w:p w:rsidR="00251231" w:rsidP="00BD3273" w:rsidRDefault="00251231" w14:paraId="112AEDD9" w14:textId="77777777">
      <w:pPr>
        <w:pStyle w:val="Heading4"/>
        <w:rPr/>
      </w:pPr>
      <w:r w:rsidR="00251231">
        <w:rPr/>
        <w:t>Operation</w:t>
      </w:r>
    </w:p>
    <w:p w:rsidR="00251231" w:rsidP="00251231" w:rsidRDefault="00251231" w14:paraId="36F35727" w14:textId="77777777">
      <w:r>
        <w:t>To help illustrate the operation of the LIGO CDS Standard Filter Module (SFM), an operator MEDM screen shot is shown below. Signal flow is from Input (left) to Output (right).</w:t>
      </w:r>
    </w:p>
    <w:p w:rsidR="00251231" w:rsidP="00251231" w:rsidRDefault="00251231" w14:paraId="30634B49" w14:textId="77777777"/>
    <w:p w:rsidR="00251231" w:rsidP="00251231" w:rsidRDefault="00251231" w14:paraId="6C4BFA5F" w14:textId="77777777"/>
    <w:p w:rsidR="00251231" w:rsidP="00251231" w:rsidRDefault="00274CAD" w14:paraId="39D0F9F6" w14:textId="175A5E56">
      <w:r>
        <w:rPr>
          <w:noProof/>
        </w:rPr>
        <w:drawing>
          <wp:inline distT="0" distB="0" distL="0" distR="0" wp14:anchorId="75518D86" wp14:editId="64B88F32">
            <wp:extent cx="5486400" cy="27940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2794000"/>
                    </a:xfrm>
                    <a:prstGeom prst="rect">
                      <a:avLst/>
                    </a:prstGeom>
                    <a:noFill/>
                    <a:ln>
                      <a:noFill/>
                    </a:ln>
                  </pic:spPr>
                </pic:pic>
              </a:graphicData>
            </a:graphic>
          </wp:inline>
        </w:drawing>
      </w:r>
    </w:p>
    <w:p w:rsidR="00251231" w:rsidP="00251231" w:rsidRDefault="00251231" w14:paraId="21121821" w14:textId="77777777"/>
    <w:p w:rsidR="00251231" w:rsidP="00251231" w:rsidRDefault="00251231" w14:paraId="4E346196" w14:textId="77777777"/>
    <w:p w:rsidRPr="0011292F" w:rsidR="00251231" w:rsidP="00251231" w:rsidRDefault="00251231" w14:paraId="4A9088CA" w14:textId="77777777"/>
    <w:p w:rsidR="00251231" w:rsidP="00251231" w:rsidRDefault="00251231" w14:paraId="25DC8A4C" w14:textId="77777777">
      <w:pPr>
        <w:pStyle w:val="Heading5"/>
        <w:keepNext w:val="0"/>
        <w:spacing w:before="240" w:after="60"/>
        <w:jc w:val="left"/>
        <w:rPr/>
      </w:pPr>
      <w:r w:rsidR="00251231">
        <w:rPr/>
        <w:t>Input Section</w:t>
      </w:r>
    </w:p>
    <w:p w:rsidR="00251231" w:rsidP="00251231" w:rsidRDefault="00251231" w14:paraId="18B24214" w14:textId="77777777">
      <w:r>
        <w:t xml:space="preserve">The SFM input is as defined by the user in the MATLAB Simulink model. At run-time, this signal is available to EPICS (_INMON) and is available to diagnostic tools as a test point (_IN1) at the </w:t>
      </w:r>
      <w:r>
        <w:lastRenderedPageBreak/>
        <w:t xml:space="preserve">sampling rate of the software.  This signal may continue on or be set to zero at this point by use of the Input On/Off switch. </w:t>
      </w:r>
    </w:p>
    <w:p w:rsidR="00251231" w:rsidP="00251231" w:rsidRDefault="00251231" w14:paraId="099DC326" w14:textId="77777777"/>
    <w:p w:rsidR="00251231" w:rsidP="00251231" w:rsidRDefault="00251231" w14:paraId="04544008" w14:textId="77777777">
      <w:r>
        <w:t xml:space="preserve">Each SFM also has an excitation signal input available from the Arbitrary Waveform Generator (AWG). This signal is available for EPICS (_EXCMON).  The AWG signal is summed with the input signal, and available to diagnostic tools as a second test point (_IN2). </w:t>
      </w:r>
    </w:p>
    <w:p w:rsidR="00251231" w:rsidP="00251231" w:rsidRDefault="00251231" w14:paraId="2F29215D" w14:textId="77777777">
      <w:r>
        <w:t>To this resulting signal, a DC offset may be added (Input DC Offset) and this offset may be turned on/off via the Offset on/off switch.  The sum of the input, AWG and offset signal is then fed to the IIR filtering section.</w:t>
      </w:r>
    </w:p>
    <w:p w:rsidR="00251231" w:rsidP="00251231" w:rsidRDefault="00251231" w14:paraId="57F1B7F0" w14:textId="77777777"/>
    <w:p w:rsidR="00251231" w:rsidP="00251231" w:rsidRDefault="00274CAD" w14:paraId="6F2A5324" w14:textId="774D69C0">
      <w:r>
        <w:rPr>
          <w:noProof/>
        </w:rPr>
        <mc:AlternateContent>
          <mc:Choice Requires="wps">
            <w:drawing>
              <wp:anchor distT="0" distB="0" distL="114300" distR="114300" simplePos="0" relativeHeight="251735040" behindDoc="0" locked="0" layoutInCell="1" allowOverlap="1" wp14:anchorId="54AF40D8" wp14:editId="56D6537B">
                <wp:simplePos x="0" y="0"/>
                <wp:positionH relativeFrom="column">
                  <wp:posOffset>0</wp:posOffset>
                </wp:positionH>
                <wp:positionV relativeFrom="paragraph">
                  <wp:posOffset>-118745</wp:posOffset>
                </wp:positionV>
                <wp:extent cx="5459095" cy="2882900"/>
                <wp:effectExtent l="3175" t="3175" r="11430" b="9525"/>
                <wp:wrapSquare wrapText="bothSides"/>
                <wp:docPr id="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882900"/>
                        </a:xfrm>
                        <a:prstGeom prst="rect">
                          <a:avLst/>
                        </a:prstGeom>
                        <a:solidFill>
                          <a:srgbClr val="FFFFFF"/>
                        </a:solidFill>
                        <a:ln w="9525">
                          <a:solidFill>
                            <a:srgbClr val="000000"/>
                          </a:solidFill>
                          <a:miter lim="800000"/>
                          <a:headEnd/>
                          <a:tailEnd/>
                        </a:ln>
                      </wps:spPr>
                      <wps:txbx>
                        <w:txbxContent>
                          <w:p w:rsidR="00964B81" w:rsidP="00251231" w:rsidRDefault="00964B81" w14:paraId="41AF737B" w14:textId="77777777">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CBC760B">
              <v:shapetype id="_x0000_t202" coordsize="21600,21600" o:spt="202" path="m,l,21600r21600,l21600,xe" w14:anchorId="54AF40D8">
                <v:stroke joinstyle="miter"/>
                <v:path gradientshapeok="t" o:connecttype="rect"/>
              </v:shapetype>
              <v:shape id="Text Box 108" style="position:absolute;left:0;text-align:left;margin-left:0;margin-top:-9.35pt;width:429.8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">
                <v:textbox>
                  <w:txbxContent>
                    <w:p w:rsidR="00964B81" w:rsidP="00251231" w:rsidRDefault="00964B81" w14:paraId="672A6659" w14:textId="77777777">
                      <w:r>
                        <w:rPr>
                          <w:noProof/>
                        </w:rPr>
                        <w:drawing>
                          <wp:inline distT="0" distB="0" distL="0" distR="0" wp14:anchorId="0D2EF16A" wp14:editId="03491D6C">
                            <wp:extent cx="5270500" cy="2781300"/>
                            <wp:effectExtent l="25400" t="0" r="0" b="0"/>
                            <wp:docPr id="10168408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v:textbox>
                <w10:wrap type="square"/>
              </v:shape>
            </w:pict>
          </mc:Fallback>
        </mc:AlternateContent>
      </w:r>
    </w:p>
    <w:p w:rsidR="00251231" w:rsidP="00251231" w:rsidRDefault="00251231" w14:paraId="45C48DEE" w14:textId="77777777">
      <w:pPr>
        <w:pStyle w:val="Heading5"/>
        <w:keepNext w:val="0"/>
        <w:spacing w:before="240" w:after="60"/>
        <w:jc w:val="left"/>
        <w:rPr/>
      </w:pPr>
      <w:r w:rsidR="00251231">
        <w:rPr/>
        <w:t>Filtering Section</w:t>
      </w:r>
    </w:p>
    <w:p w:rsidR="00251231" w:rsidP="00251231" w:rsidRDefault="00251231" w14:paraId="2085B50F" w14:textId="77777777">
      <w:r>
        <w:t xml:space="preserve">The filter section may have up to 10 IIR filters defined, with up to 10 Second Order Sections (SOS) each. The software allows for any/all of these filters to be redefined “on the fly”, i.e., an FE process does not need to be rebooted, restarted or otherwise interrupted from its tasks during reconfiguration. </w:t>
      </w:r>
    </w:p>
    <w:p w:rsidR="00251231" w:rsidP="00251231" w:rsidRDefault="00251231" w14:paraId="447FD2DF" w14:textId="77777777"/>
    <w:p w:rsidR="00251231" w:rsidP="00251231" w:rsidRDefault="00251231" w14:paraId="76C9875B" w14:textId="77777777">
      <w:r>
        <w:t>Each filter within an SFM may be individually turned on/off during operation. Various types of input/output switching may be defined for each individual filter.</w:t>
      </w:r>
    </w:p>
    <w:p w:rsidR="00251231" w:rsidP="00251231" w:rsidRDefault="00251231" w14:paraId="2C5A9FCD" w14:textId="77777777"/>
    <w:p w:rsidR="00251231" w:rsidP="00251231" w:rsidRDefault="00274CAD" w14:paraId="2BB14B1F" w14:textId="2EF4E568">
      <w:r>
        <w:rPr>
          <w:noProof/>
        </w:rPr>
        <w:lastRenderedPageBreak/>
        <mc:AlternateContent>
          <mc:Choice Requires="wps">
            <w:drawing>
              <wp:anchor distT="0" distB="0" distL="114300" distR="114300" simplePos="0" relativeHeight="251736064" behindDoc="0" locked="0" layoutInCell="1" allowOverlap="1" wp14:anchorId="62577F59" wp14:editId="2CAE1F56">
                <wp:simplePos x="0" y="0"/>
                <wp:positionH relativeFrom="column">
                  <wp:align>center</wp:align>
                </wp:positionH>
                <wp:positionV relativeFrom="paragraph">
                  <wp:posOffset>99060</wp:posOffset>
                </wp:positionV>
                <wp:extent cx="5102225" cy="2761615"/>
                <wp:effectExtent l="6350" t="0" r="9525" b="9525"/>
                <wp:wrapSquare wrapText="bothSides"/>
                <wp:docPr id="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2761615"/>
                        </a:xfrm>
                        <a:prstGeom prst="rect">
                          <a:avLst/>
                        </a:prstGeom>
                        <a:solidFill>
                          <a:srgbClr val="FFFFFF"/>
                        </a:solidFill>
                        <a:ln w="9525">
                          <a:solidFill>
                            <a:srgbClr val="000000"/>
                          </a:solidFill>
                          <a:miter lim="800000"/>
                          <a:headEnd/>
                          <a:tailEnd/>
                        </a:ln>
                      </wps:spPr>
                      <wps:txbx>
                        <w:txbxContent>
                          <w:p w:rsidR="00964B81" w:rsidP="00251231" w:rsidRDefault="00964B81" w14:paraId="00078E2D" w14:textId="77777777">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6255A2C">
              <v:shape id="Text Box 109" style="position:absolute;left:0;text-align:left;margin-left:0;margin-top:7.8pt;width:401.75pt;height:217.4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" w14:anchorId="62577F59">
                <v:textbox>
                  <w:txbxContent>
                    <w:p w:rsidR="00964B81" w:rsidP="00251231" w:rsidRDefault="00964B81" w14:paraId="0A37501D" w14:textId="77777777">
                      <w:r>
                        <w:rPr>
                          <w:noProof/>
                        </w:rPr>
                        <w:drawing>
                          <wp:inline distT="0" distB="0" distL="0" distR="0" wp14:anchorId="26B0D15F" wp14:editId="70AF6F07">
                            <wp:extent cx="3759200" cy="2667000"/>
                            <wp:effectExtent l="25400" t="0" r="0" b="0"/>
                            <wp:docPr id="16560066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v:textbox>
                <w10:wrap type="square"/>
              </v:shape>
            </w:pict>
          </mc:Fallback>
        </mc:AlternateContent>
      </w:r>
    </w:p>
    <w:p w:rsidR="00251231" w:rsidP="00251231" w:rsidRDefault="00251231" w14:paraId="4B9BC153" w14:textId="77777777">
      <w:r>
        <w:t xml:space="preserve">The filter coefficients and switching properties are defined in a text file produced by the </w:t>
      </w:r>
      <w:r w:rsidRPr="006C4A09">
        <w:rPr>
          <w:i/>
        </w:rPr>
        <w:t>foton</w:t>
      </w:r>
      <w:r>
        <w:t xml:space="preserve"> tool. Filter coefficient files used by the SFM must be located in the </w:t>
      </w:r>
      <w:r>
        <w:rPr>
          <w:i/>
          <w:iCs/>
        </w:rPr>
        <w:t>/cvs/cds/&lt;site&gt;/chans</w:t>
      </w:r>
      <w:r>
        <w:t xml:space="preserve"> directory. This file contains:</w:t>
      </w:r>
    </w:p>
    <w:p w:rsidR="00251231" w:rsidP="00251231" w:rsidRDefault="00251231" w14:paraId="3154578F" w14:textId="77777777"/>
    <w:p w:rsidR="00251231" w:rsidP="00251231" w:rsidRDefault="00251231" w14:paraId="0BAFCA97" w14:textId="77777777">
      <w:pPr>
        <w:pStyle w:val="ListBullet2"/>
        <w:tabs>
          <w:tab w:val="clear" w:pos="720"/>
          <w:tab w:val="num" w:pos="1080"/>
        </w:tabs>
        <w:ind w:left="1080"/>
      </w:pPr>
      <w:r>
        <w:t xml:space="preserve">The names of all SFMs defined within an FE processor. Each SFM within a front end is given a unique name in the EPICS sequencer software used to download the SFM coefficients to the front end.  These names must be provided in this file for use by </w:t>
      </w:r>
      <w:r>
        <w:rPr>
          <w:i/>
          <w:iCs/>
        </w:rPr>
        <w:t>foton</w:t>
      </w:r>
      <w:r>
        <w:t>. This is done by listing the SFM names after the keyword ‘MODULES’.  As an example, from the LSC FE file:</w:t>
      </w:r>
    </w:p>
    <w:p w:rsidR="00251231" w:rsidP="00251231" w:rsidRDefault="00251231" w14:paraId="71FBBAD3" w14:textId="77777777">
      <w:pPr>
        <w:pStyle w:val="ListBullet2"/>
        <w:tabs>
          <w:tab w:val="clear" w:pos="720"/>
          <w:tab w:val="num" w:pos="1440"/>
        </w:tabs>
        <w:ind w:left="1440"/>
      </w:pPr>
      <w:r>
        <w:t># MODULES DARM MICH PRC CARM MICH_CORR</w:t>
      </w:r>
    </w:p>
    <w:p w:rsidR="00251231" w:rsidP="00251231" w:rsidRDefault="00251231" w14:paraId="613B24CA" w14:textId="77777777">
      <w:pPr>
        <w:pStyle w:val="ListBullet2"/>
        <w:tabs>
          <w:tab w:val="clear" w:pos="720"/>
          <w:tab w:val="num" w:pos="1440"/>
        </w:tabs>
        <w:ind w:left="1440"/>
      </w:pPr>
      <w:r>
        <w:t># MODULES BS RM AS1_I</w:t>
      </w:r>
    </w:p>
    <w:p w:rsidR="00251231" w:rsidP="00251231" w:rsidRDefault="00251231" w14:paraId="34FF4834" w14:textId="77777777">
      <w:pPr>
        <w:pStyle w:val="ListBullet2"/>
        <w:tabs>
          <w:tab w:val="clear" w:pos="720"/>
          <w:tab w:val="num" w:pos="1080"/>
        </w:tabs>
        <w:ind w:left="1080"/>
      </w:pPr>
      <w:r>
        <w:t>A line (or lines) for each filter within an SFM, describing filter attributes and coefficients. These lines must contain the information listed in the following table, in the exact order given in the table.</w:t>
      </w:r>
    </w:p>
    <w:p w:rsidR="00251231" w:rsidP="00251231" w:rsidRDefault="00251231" w14:paraId="4081BF2B"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53"/>
        <w:gridCol w:w="8027"/>
      </w:tblGrid>
      <w:tr w:rsidR="00251231" w14:paraId="2DD49E8E" w14:textId="77777777">
        <w:tc>
          <w:tcPr>
            <w:tcW w:w="0" w:type="auto"/>
          </w:tcPr>
          <w:p w:rsidR="00251231" w:rsidP="00251231" w:rsidRDefault="00251231" w14:paraId="4C8FAB03" w14:textId="77777777">
            <w:r>
              <w:t>Field</w:t>
            </w:r>
          </w:p>
        </w:tc>
        <w:tc>
          <w:tcPr>
            <w:tcW w:w="0" w:type="auto"/>
          </w:tcPr>
          <w:p w:rsidR="00251231" w:rsidP="00251231" w:rsidRDefault="00251231" w14:paraId="3EA07C7D" w14:textId="77777777">
            <w:r>
              <w:t>Description</w:t>
            </w:r>
          </w:p>
        </w:tc>
      </w:tr>
      <w:tr w:rsidR="00251231" w14:paraId="4A531A8D" w14:textId="77777777">
        <w:tc>
          <w:tcPr>
            <w:tcW w:w="0" w:type="auto"/>
          </w:tcPr>
          <w:p w:rsidR="00251231" w:rsidP="00251231" w:rsidRDefault="00251231" w14:paraId="50D36A94" w14:textId="77777777">
            <w:r>
              <w:t>SFM Name</w:t>
            </w:r>
          </w:p>
        </w:tc>
        <w:tc>
          <w:tcPr>
            <w:tcW w:w="0" w:type="auto"/>
          </w:tcPr>
          <w:p w:rsidR="00251231" w:rsidP="00251231" w:rsidRDefault="00251231" w14:paraId="59AC840F" w14:textId="77777777">
            <w:r>
              <w:t>The EPICS name of the filter module to which the remaining parameters are to apply.</w:t>
            </w:r>
          </w:p>
        </w:tc>
      </w:tr>
      <w:tr w:rsidR="00251231" w14:paraId="5FEFC215" w14:textId="77777777">
        <w:tc>
          <w:tcPr>
            <w:tcW w:w="0" w:type="auto"/>
          </w:tcPr>
          <w:p w:rsidR="00251231" w:rsidP="00251231" w:rsidRDefault="00251231" w14:paraId="712E6AA9" w14:textId="77777777">
            <w:r>
              <w:t>Filter Number</w:t>
            </w:r>
          </w:p>
        </w:tc>
        <w:tc>
          <w:tcPr>
            <w:tcW w:w="0" w:type="auto"/>
          </w:tcPr>
          <w:p w:rsidR="00251231" w:rsidP="00251231" w:rsidRDefault="00251231" w14:paraId="1CBED4A0" w14:textId="77777777">
            <w:r>
              <w:t>The number of the filter (0-9) within the given SFM to which the remaining parameters are to apply.</w:t>
            </w:r>
          </w:p>
        </w:tc>
      </w:tr>
      <w:tr w:rsidR="00251231" w14:paraId="53B12E68" w14:textId="77777777">
        <w:tc>
          <w:tcPr>
            <w:tcW w:w="0" w:type="auto"/>
          </w:tcPr>
          <w:p w:rsidR="00251231" w:rsidP="00251231" w:rsidRDefault="00251231" w14:paraId="0BF5962B" w14:textId="77777777">
            <w:r>
              <w:t>Filter Switching</w:t>
            </w:r>
          </w:p>
        </w:tc>
        <w:tc>
          <w:tcPr>
            <w:tcW w:w="0" w:type="auto"/>
          </w:tcPr>
          <w:p w:rsidR="00251231" w:rsidP="00251231" w:rsidRDefault="00251231" w14:paraId="678EB0BB" w14:textId="77777777">
            <w:r>
              <w:t>As previously mentioned, individual filters may have different switching capabilities set. This two digit number describes how the filter is to switch on/off. This number is calculated by input_switch_type x 10 + output_switch_type.</w:t>
            </w:r>
          </w:p>
          <w:p w:rsidR="00251231" w:rsidP="00251231" w:rsidRDefault="00251231" w14:paraId="681EF037" w14:textId="77777777">
            <w:r>
              <w:t>The supported values for input switching are:</w:t>
            </w:r>
          </w:p>
          <w:p w:rsidR="00251231" w:rsidP="00251231" w:rsidRDefault="00251231" w14:paraId="05F2589B" w14:textId="77777777">
            <w:pPr>
              <w:pStyle w:val="ListBullet2"/>
              <w:tabs>
                <w:tab w:val="clear" w:pos="720"/>
                <w:tab w:val="num" w:pos="1080"/>
              </w:tabs>
              <w:ind w:left="1080"/>
            </w:pPr>
            <w:r>
              <w:t>0 – Input is always applied to filter.</w:t>
            </w:r>
          </w:p>
          <w:p w:rsidR="00251231" w:rsidP="00251231" w:rsidRDefault="00251231" w14:paraId="3D3DF7FE" w14:textId="77777777">
            <w:pPr>
              <w:pStyle w:val="ListBullet2"/>
              <w:tabs>
                <w:tab w:val="clear" w:pos="720"/>
                <w:tab w:val="num" w:pos="1080"/>
              </w:tabs>
              <w:ind w:left="1080"/>
            </w:pPr>
            <w:r>
              <w:t>1 – Input switch will switch with output switch. When filter output switch goes to ‘OFF’, all filter history variables will be set to zero.</w:t>
            </w:r>
          </w:p>
          <w:p w:rsidR="00251231" w:rsidP="00251231" w:rsidRDefault="00251231" w14:paraId="0D5FA245" w14:textId="77777777">
            <w:r>
              <w:t>Four types of output switching are supported. These are:</w:t>
            </w:r>
          </w:p>
          <w:p w:rsidR="00251231" w:rsidP="00251231" w:rsidRDefault="00251231" w14:paraId="28E0E020" w14:textId="77777777">
            <w:pPr>
              <w:pStyle w:val="ListBullet2"/>
              <w:tabs>
                <w:tab w:val="clear" w:pos="720"/>
                <w:tab w:val="num" w:pos="1080"/>
              </w:tabs>
              <w:ind w:left="1080"/>
            </w:pPr>
            <w:r>
              <w:t>0 – Immediate. The output will switch on or off as soon as commanded.</w:t>
            </w:r>
          </w:p>
          <w:p w:rsidR="00251231" w:rsidP="00251231" w:rsidRDefault="00251231" w14:paraId="5602E1CC" w14:textId="77777777">
            <w:pPr>
              <w:pStyle w:val="ListBullet2"/>
              <w:tabs>
                <w:tab w:val="clear" w:pos="720"/>
                <w:tab w:val="num" w:pos="1080"/>
              </w:tabs>
              <w:ind w:left="1080"/>
            </w:pPr>
            <w:r>
              <w:lastRenderedPageBreak/>
              <w:t>1 – Ramp: The output will ramp up over the number of cycles defined by the RAMP field.</w:t>
            </w:r>
          </w:p>
          <w:p w:rsidR="00251231" w:rsidP="00251231" w:rsidRDefault="00251231" w14:paraId="479D3576" w14:textId="77777777">
            <w:pPr>
              <w:pStyle w:val="ListBullet2"/>
              <w:tabs>
                <w:tab w:val="clear" w:pos="720"/>
                <w:tab w:val="num" w:pos="1080"/>
              </w:tabs>
              <w:ind w:left="1080"/>
            </w:pPr>
            <w:r>
              <w:t>2 – Input Crossing: The output will switch when the filter input and output are within a given value of each other. This value is contained in the RAMP field.</w:t>
            </w:r>
          </w:p>
          <w:p w:rsidR="00251231" w:rsidP="00251231" w:rsidRDefault="00251231" w14:paraId="7518CE59" w14:textId="77777777">
            <w:pPr>
              <w:pStyle w:val="ListBullet2"/>
              <w:tabs>
                <w:tab w:val="clear" w:pos="720"/>
                <w:tab w:val="num" w:pos="1080"/>
              </w:tabs>
              <w:ind w:left="1080"/>
            </w:pPr>
            <w:r>
              <w:t>3 – Zero Crossing: The output will switch when the filter input crosses zero.</w:t>
            </w:r>
          </w:p>
        </w:tc>
      </w:tr>
      <w:tr w:rsidR="00251231" w14:paraId="56CCF758" w14:textId="77777777">
        <w:tc>
          <w:tcPr>
            <w:tcW w:w="0" w:type="auto"/>
          </w:tcPr>
          <w:p w:rsidR="00251231" w:rsidP="00251231" w:rsidRDefault="00251231" w14:paraId="4F4E3235" w14:textId="77777777">
            <w:r>
              <w:lastRenderedPageBreak/>
              <w:t>Number of SOS</w:t>
            </w:r>
          </w:p>
        </w:tc>
        <w:tc>
          <w:tcPr>
            <w:tcW w:w="0" w:type="auto"/>
          </w:tcPr>
          <w:p w:rsidR="00251231" w:rsidP="00251231" w:rsidRDefault="00251231" w14:paraId="05E900B6" w14:textId="77777777">
            <w:r>
              <w:t>This field contains the number of Second Order Sections in this filter.</w:t>
            </w:r>
          </w:p>
        </w:tc>
      </w:tr>
      <w:tr w:rsidR="00251231" w14:paraId="2083757D" w14:textId="77777777">
        <w:tc>
          <w:tcPr>
            <w:tcW w:w="0" w:type="auto"/>
          </w:tcPr>
          <w:p w:rsidR="00251231" w:rsidP="00251231" w:rsidRDefault="00251231" w14:paraId="1039D1C6" w14:textId="77777777">
            <w:r>
              <w:t>RAMP</w:t>
            </w:r>
          </w:p>
        </w:tc>
        <w:tc>
          <w:tcPr>
            <w:tcW w:w="0" w:type="auto"/>
          </w:tcPr>
          <w:p w:rsidR="00251231" w:rsidP="00251231" w:rsidRDefault="00251231" w14:paraId="15315480" w14:textId="77777777">
            <w:r>
              <w:t>The contents of this field are dependent on the Filter Switching type.</w:t>
            </w:r>
          </w:p>
        </w:tc>
      </w:tr>
      <w:tr w:rsidR="00251231" w14:paraId="102C6375" w14:textId="77777777">
        <w:tc>
          <w:tcPr>
            <w:tcW w:w="0" w:type="auto"/>
          </w:tcPr>
          <w:p w:rsidR="00251231" w:rsidP="00251231" w:rsidRDefault="00251231" w14:paraId="6E3EFEB8" w14:textId="77777777">
            <w:r>
              <w:t>Timeout</w:t>
            </w:r>
          </w:p>
        </w:tc>
        <w:tc>
          <w:tcPr>
            <w:tcW w:w="0" w:type="auto"/>
          </w:tcPr>
          <w:p w:rsidR="00251231" w:rsidP="00251231" w:rsidRDefault="00251231" w14:paraId="01BECF89" w14:textId="77777777">
            <w:r>
              <w:t>For type 2 and 3 filter output switching (input and zero crossing), a time-out value must be provided (in FE cycles). If the output switching requirements are not met within this number of cycles, the output will switch anyway.</w:t>
            </w:r>
          </w:p>
        </w:tc>
      </w:tr>
      <w:tr w:rsidR="00251231" w14:paraId="579EF5EE" w14:textId="77777777">
        <w:tc>
          <w:tcPr>
            <w:tcW w:w="0" w:type="auto"/>
          </w:tcPr>
          <w:p w:rsidR="00251231" w:rsidP="00251231" w:rsidRDefault="00251231" w14:paraId="11F04B30" w14:textId="77777777">
            <w:r>
              <w:t>Filter Name</w:t>
            </w:r>
          </w:p>
        </w:tc>
        <w:tc>
          <w:tcPr>
            <w:tcW w:w="0" w:type="auto"/>
          </w:tcPr>
          <w:p w:rsidR="00251231" w:rsidP="00251231" w:rsidRDefault="00251231" w14:paraId="4A812616" w14:textId="77777777">
            <w:r>
              <w:t>This name will be printed to the EPICS displays which have that filter. It is basically a comment field.</w:t>
            </w:r>
          </w:p>
        </w:tc>
      </w:tr>
      <w:tr w:rsidR="00251231" w14:paraId="0BAE2C71" w14:textId="77777777">
        <w:tc>
          <w:tcPr>
            <w:tcW w:w="0" w:type="auto"/>
          </w:tcPr>
          <w:p w:rsidR="00251231" w:rsidP="00251231" w:rsidRDefault="00251231" w14:paraId="084D806F" w14:textId="77777777">
            <w:r>
              <w:t>Filter Gain</w:t>
            </w:r>
          </w:p>
        </w:tc>
        <w:tc>
          <w:tcPr>
            <w:tcW w:w="0" w:type="auto"/>
          </w:tcPr>
          <w:p w:rsidR="00251231" w:rsidP="00251231" w:rsidRDefault="00251231" w14:paraId="2044D50E" w14:textId="77777777">
            <w:r>
              <w:t>Overall gain term of the filter.</w:t>
            </w:r>
          </w:p>
        </w:tc>
      </w:tr>
      <w:tr w:rsidR="00251231" w14:paraId="4063EC5F" w14:textId="77777777">
        <w:tc>
          <w:tcPr>
            <w:tcW w:w="0" w:type="auto"/>
          </w:tcPr>
          <w:p w:rsidR="00251231" w:rsidP="00251231" w:rsidRDefault="00251231" w14:paraId="33EBA0ED" w14:textId="77777777">
            <w:r>
              <w:t>Filter Coefficients</w:t>
            </w:r>
          </w:p>
        </w:tc>
        <w:tc>
          <w:tcPr>
            <w:tcW w:w="0" w:type="auto"/>
          </w:tcPr>
          <w:p w:rsidR="00251231" w:rsidP="00251231" w:rsidRDefault="00251231" w14:paraId="71896E93" w14:textId="77777777">
            <w:r>
              <w:t>The coefficients which describe the filter design.</w:t>
            </w:r>
          </w:p>
        </w:tc>
      </w:tr>
    </w:tbl>
    <w:p w:rsidR="00251231" w:rsidP="00251231" w:rsidRDefault="00251231" w14:paraId="546FD2CD" w14:textId="77777777"/>
    <w:p w:rsidR="00251231" w:rsidP="00251231" w:rsidRDefault="00251231" w14:paraId="60F6D797" w14:textId="77777777"/>
    <w:p w:rsidR="00251231" w:rsidP="00251231" w:rsidRDefault="00251231" w14:paraId="78B9A2E1" w14:textId="77777777">
      <w:r>
        <w:t>A skeleton coefficient file is produced the first time ‘make-install’ is invoked after compiling a model file. Thereafter, whenever ‘make-install’ is executed, the install process will make a back-up of the present coefficient file, then patch the present file with any new filter modules or renaming of filter modules.</w:t>
      </w:r>
    </w:p>
    <w:p w:rsidR="00251231" w:rsidP="00251231" w:rsidRDefault="00251231" w14:paraId="04AA8894" w14:textId="77777777">
      <w:pPr>
        <w:pStyle w:val="Heading5"/>
        <w:keepNext w:val="0"/>
        <w:spacing w:before="240" w:after="60"/>
        <w:jc w:val="left"/>
        <w:rPr/>
      </w:pPr>
      <w:r w:rsidR="00251231">
        <w:rPr/>
        <w:t>Output Section</w:t>
      </w:r>
    </w:p>
    <w:p w:rsidR="00251231" w:rsidP="00251231" w:rsidRDefault="00251231" w14:paraId="1D464C8A" w14:textId="77777777">
      <w:r>
        <w:t>The following figure shows the output section. The output section provides for:</w:t>
      </w:r>
    </w:p>
    <w:p w:rsidR="00251231" w:rsidP="00251231" w:rsidRDefault="00251231" w14:paraId="2CF31B82" w14:textId="77777777">
      <w:pPr>
        <w:pStyle w:val="ListBullet2"/>
        <w:tabs>
          <w:tab w:val="clear" w:pos="720"/>
          <w:tab w:val="num" w:pos="1080"/>
        </w:tabs>
        <w:ind w:left="1080"/>
      </w:pPr>
      <w:r>
        <w:t>A variable gain to be applied to the filter section output. This gain may be ramped over time from one setting to another by setting the gain ramp time.</w:t>
      </w:r>
    </w:p>
    <w:p w:rsidR="00251231" w:rsidP="00251231" w:rsidRDefault="00251231" w14:paraId="057307BF" w14:textId="77777777">
      <w:pPr>
        <w:pStyle w:val="ListBullet2"/>
        <w:tabs>
          <w:tab w:val="clear" w:pos="720"/>
          <w:tab w:val="num" w:pos="1080"/>
        </w:tabs>
        <w:ind w:left="1080"/>
      </w:pPr>
      <w:r>
        <w:t>This output to be limited to a selected value (the output limiter can be switched on or off).</w:t>
      </w:r>
    </w:p>
    <w:p w:rsidR="00251231" w:rsidP="00251231" w:rsidRDefault="00251231" w14:paraId="28FCE2BC" w14:textId="77777777">
      <w:pPr>
        <w:pStyle w:val="ListBullet2"/>
        <w:tabs>
          <w:tab w:val="clear" w:pos="720"/>
          <w:tab w:val="num" w:pos="1080"/>
        </w:tabs>
        <w:ind w:left="1080"/>
      </w:pPr>
      <w:r>
        <w:t>A GDS TP. This TP is always on, regardless of whether the output is turned on or off.</w:t>
      </w:r>
    </w:p>
    <w:p w:rsidR="00251231" w:rsidP="00251231" w:rsidRDefault="00251231" w14:paraId="0893108E" w14:textId="77777777">
      <w:pPr>
        <w:pStyle w:val="ListBullet2"/>
        <w:tabs>
          <w:tab w:val="clear" w:pos="720"/>
          <w:tab w:val="num" w:pos="1080"/>
        </w:tabs>
        <w:ind w:left="1080"/>
      </w:pPr>
      <w:r>
        <w:t>Ability to turn output on or off.</w:t>
      </w:r>
    </w:p>
    <w:p w:rsidR="00251231" w:rsidP="00251231" w:rsidRDefault="00251231" w14:paraId="0CEECB4A" w14:textId="77777777">
      <w:pPr>
        <w:pStyle w:val="ListBullet2"/>
        <w:tabs>
          <w:tab w:val="clear" w:pos="720"/>
          <w:tab w:val="num" w:pos="1080"/>
        </w:tabs>
        <w:ind w:left="1080"/>
      </w:pPr>
      <w:r>
        <w:t>A decimation filter to provide a 16Hz output (typically used by EPICS; the decimation filter can be switched on or off).</w:t>
      </w:r>
    </w:p>
    <w:p w:rsidR="00251231" w:rsidP="00251231" w:rsidRDefault="00251231" w14:paraId="3FF99619" w14:textId="77777777">
      <w:pPr>
        <w:pStyle w:val="ListBullet2"/>
        <w:tabs>
          <w:tab w:val="clear" w:pos="720"/>
          <w:tab w:val="num" w:pos="1080"/>
        </w:tabs>
        <w:ind w:left="1080"/>
      </w:pPr>
      <w:r>
        <w:t>A “hold” output feature. When enabled, the output of the SFM will be held to its present value.</w:t>
      </w:r>
    </w:p>
    <w:p w:rsidR="00251231" w:rsidP="00251231" w:rsidRDefault="00251231" w14:paraId="65000A1B" w14:textId="77777777"/>
    <w:p w:rsidR="00251231" w:rsidP="00251231" w:rsidRDefault="00274CAD" w14:paraId="4D90A385" w14:textId="6346E694">
      <w:r>
        <w:rPr>
          <w:noProof/>
        </w:rPr>
        <w:lastRenderedPageBreak/>
        <mc:AlternateContent>
          <mc:Choice Requires="wps">
            <w:drawing>
              <wp:anchor distT="0" distB="0" distL="114300" distR="114300" simplePos="0" relativeHeight="251737088" behindDoc="0" locked="0" layoutInCell="1" allowOverlap="1" wp14:anchorId="51BD7437" wp14:editId="03DA2841">
                <wp:simplePos x="0" y="0"/>
                <wp:positionH relativeFrom="column">
                  <wp:align>center</wp:align>
                </wp:positionH>
                <wp:positionV relativeFrom="paragraph">
                  <wp:posOffset>248920</wp:posOffset>
                </wp:positionV>
                <wp:extent cx="6631305" cy="3208020"/>
                <wp:effectExtent l="6350" t="0" r="17145" b="10160"/>
                <wp:wrapSquare wrapText="bothSides"/>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208020"/>
                        </a:xfrm>
                        <a:prstGeom prst="rect">
                          <a:avLst/>
                        </a:prstGeom>
                        <a:solidFill>
                          <a:srgbClr val="FFFFFF"/>
                        </a:solidFill>
                        <a:ln w="9525">
                          <a:solidFill>
                            <a:srgbClr val="000000"/>
                          </a:solidFill>
                          <a:miter lim="800000"/>
                          <a:headEnd/>
                          <a:tailEnd/>
                        </a:ln>
                      </wps:spPr>
                      <wps:txbx>
                        <w:txbxContent>
                          <w:p w:rsidR="00964B81" w:rsidP="00251231" w:rsidRDefault="00964B81" w14:paraId="6167DF91" w14:textId="77777777">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76D5B4">
              <v:shape id="Text Box 110" style="position:absolute;left:0;text-align:left;margin-left:0;margin-top:19.6pt;width:522.15pt;height:252.6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" w14:anchorId="51BD7437">
                <v:textbox>
                  <w:txbxContent>
                    <w:p w:rsidR="00964B81" w:rsidP="00251231" w:rsidRDefault="00964B81" w14:paraId="5DAB6C7B" w14:textId="77777777">
                      <w:r>
                        <w:rPr>
                          <w:noProof/>
                        </w:rPr>
                        <w:drawing>
                          <wp:inline distT="0" distB="0" distL="0" distR="0" wp14:anchorId="25835C13" wp14:editId="558ECA9E">
                            <wp:extent cx="6438900" cy="3009900"/>
                            <wp:effectExtent l="25400" t="0" r="0" b="0"/>
                            <wp:docPr id="2599169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v:textbox>
                <w10:wrap type="square"/>
              </v:shape>
            </w:pict>
          </mc:Fallback>
        </mc:AlternateContent>
      </w:r>
    </w:p>
    <w:p w:rsidR="00251231" w:rsidP="00251231" w:rsidRDefault="00251231" w14:paraId="40DE0CDE" w14:textId="77777777"/>
    <w:p w:rsidR="00251231" w:rsidP="00251231" w:rsidRDefault="00251231" w14:paraId="21A07B8A" w14:textId="77777777"/>
    <w:p w:rsidR="00251231" w:rsidP="00EB60E2" w:rsidRDefault="00EB60E2" w14:paraId="135FCC7E" w14:textId="21951EFC">
      <w:pPr>
        <w:pStyle w:val="Heading4"/>
        <w:numPr>
          <w:ilvl w:val="0"/>
          <w:numId w:val="0"/>
        </w:numPr>
        <w:jc w:val="left"/>
      </w:pPr>
      <w:r>
        <w:rPr>
          <w:rFonts w:ascii="Times New Roman" w:hAnsi="Times New Roman"/>
          <w:b w:val="0"/>
        </w:rPr>
        <w:t>Associated EPICS Records</w:t>
      </w:r>
    </w:p>
    <w:p w:rsidRPr="00CD0816" w:rsidR="00251231" w:rsidP="00251231" w:rsidRDefault="00251231" w14:paraId="5D34AAE1" w14:textId="77777777">
      <w:r>
        <w:t>For each filter module, the following EPICS records are produced, with the filter name as the prefix:</w:t>
      </w:r>
    </w:p>
    <w:p w:rsidR="00251231" w:rsidP="00251231" w:rsidRDefault="00251231" w14:paraId="488C60EA" w14:textId="77777777"/>
    <w:p w:rsidR="00251231" w:rsidP="00251231" w:rsidRDefault="00251231" w14:paraId="4C6ECF6B" w14:textId="77777777">
      <w:r>
        <w:t>_INMON = Filter module input value (RO)</w:t>
      </w:r>
    </w:p>
    <w:p w:rsidR="00251231" w:rsidP="00251231" w:rsidRDefault="00251231" w14:paraId="5218109D" w14:textId="77777777">
      <w:r>
        <w:t>_EXCMON = Filter module excitation signal input value (RO)</w:t>
      </w:r>
    </w:p>
    <w:p w:rsidR="00251231" w:rsidP="00251231" w:rsidRDefault="00251231" w14:paraId="00424196" w14:textId="77777777">
      <w:r>
        <w:t>_OFFSET = User settable offset value (W/R)</w:t>
      </w:r>
    </w:p>
    <w:p w:rsidR="00251231" w:rsidP="00251231" w:rsidRDefault="00251231" w14:paraId="08DAD636" w14:textId="77777777">
      <w:r>
        <w:t>_GAIN = Filter module output gain (W/R)</w:t>
      </w:r>
    </w:p>
    <w:p w:rsidR="00251231" w:rsidP="00251231" w:rsidRDefault="00251231" w14:paraId="4E588A5E" w14:textId="77777777">
      <w:r>
        <w:t>_TRAMP = Gain ramping time, in seconds (W/R)</w:t>
      </w:r>
    </w:p>
    <w:p w:rsidR="00251231" w:rsidP="00251231" w:rsidRDefault="00251231" w14:paraId="35C11B92" w14:textId="77777777">
      <w:r>
        <w:t>_LIMIT = User defined filter module output limit (W/R)</w:t>
      </w:r>
    </w:p>
    <w:p w:rsidR="00251231" w:rsidP="00251231" w:rsidRDefault="00251231" w14:paraId="4C4B7C04" w14:textId="77777777">
      <w:r>
        <w:t>_OUTMON = Output test-point value (RO)</w:t>
      </w:r>
    </w:p>
    <w:p w:rsidR="00251231" w:rsidP="00251231" w:rsidRDefault="00251231" w14:paraId="06E18657" w14:textId="77777777">
      <w:r>
        <w:t>_OUT16 = Filter module output, decimation filtered to 16Hz (RO)</w:t>
      </w:r>
    </w:p>
    <w:p w:rsidR="00251231" w:rsidP="00251231" w:rsidRDefault="00251231" w14:paraId="14EB65C4" w14:textId="77777777">
      <w:r>
        <w:t>_OUTPUT = Filter module output value (RO)</w:t>
      </w:r>
    </w:p>
    <w:p w:rsidR="00251231" w:rsidP="00251231" w:rsidRDefault="00251231" w14:paraId="25ABBF7C" w14:textId="77777777">
      <w:r>
        <w:t>_SW1 = Momentary filter switch selections, lower 16 bits (WO)</w:t>
      </w:r>
    </w:p>
    <w:p w:rsidR="00251231" w:rsidP="00251231" w:rsidRDefault="00251231" w14:paraId="48DDC320" w14:textId="77777777">
      <w:r>
        <w:t>_SW2 = Momentary filter switch selections, upper 16 bits (WO)</w:t>
      </w:r>
    </w:p>
    <w:p w:rsidR="00251231" w:rsidP="00251231" w:rsidRDefault="00251231" w14:paraId="7E937C9C" w14:textId="77777777">
      <w:r>
        <w:t>_RSET = Momentary clear filter history switch (WO)</w:t>
      </w:r>
    </w:p>
    <w:p w:rsidR="00251231" w:rsidP="00251231" w:rsidRDefault="00251231" w14:paraId="7B2072A4" w14:textId="77777777">
      <w:r>
        <w:t>_SW1R = Filter switch read-backs, lower 16 bits (RO)</w:t>
      </w:r>
    </w:p>
    <w:p w:rsidR="00251231" w:rsidP="00251231" w:rsidRDefault="00251231" w14:paraId="26DAF517" w14:textId="77777777">
      <w:r>
        <w:lastRenderedPageBreak/>
        <w:t>_SW2R = Filter switch read-backs, upper 16 bits (RO)</w:t>
      </w:r>
    </w:p>
    <w:p w:rsidR="00251231" w:rsidP="00251231" w:rsidRDefault="00251231" w14:paraId="38F94268" w14:textId="77777777">
      <w:r>
        <w:t>_SW1S = Saved filter switch selections, lower 16 bits (RO)</w:t>
      </w:r>
    </w:p>
    <w:p w:rsidR="00251231" w:rsidP="00251231" w:rsidRDefault="00251231" w14:paraId="4D755B75" w14:textId="77777777">
      <w:r>
        <w:t>_SW2S = Saved filter switch selections, upper 16 bits (RO)</w:t>
      </w:r>
    </w:p>
    <w:p w:rsidR="00251231" w:rsidP="00251231" w:rsidRDefault="00251231" w14:paraId="2A4282E1" w14:textId="77777777">
      <w:r>
        <w:t>_Name00 thru _Name09 = Individual filter names, as defined in the coefficient file (RO)</w:t>
      </w:r>
    </w:p>
    <w:p w:rsidR="00EB60E2" w:rsidP="00EB60E2" w:rsidRDefault="00EB60E2" w14:paraId="33F20363" w14:textId="6E65E4A8">
      <w:pPr>
        <w:pStyle w:val="Heading4"/>
        <w:rPr/>
      </w:pPr>
      <w:r w:rsidR="00EB60E2">
        <w:rPr/>
        <w:t>Auto-Generated MEDM Screens</w:t>
      </w:r>
    </w:p>
    <w:p w:rsidR="00EB60E2" w:rsidP="00EB60E2" w:rsidRDefault="00EB60E2" w14:paraId="42220200" w14:textId="77777777">
      <w:r>
        <w:t xml:space="preserve">For each IIR filter module defined in the user model, a standard MEDM screen will be produced as part of the build process. An example screen is shown below. </w:t>
      </w:r>
    </w:p>
    <w:p w:rsidR="00EB60E2" w:rsidP="00EB60E2" w:rsidRDefault="00EB60E2" w14:paraId="2DB38F92" w14:textId="77777777"/>
    <w:p w:rsidR="00EB60E2" w:rsidP="00EB60E2" w:rsidRDefault="00EB60E2" w14:paraId="5C979826" w14:textId="77777777">
      <w:r w:rsidR="00EB60E2">
        <w:drawing>
          <wp:inline wp14:editId="1DCE0ECD" wp14:anchorId="26039B28">
            <wp:extent cx="6089648" cy="2905125"/>
            <wp:effectExtent l="0" t="0" r="0" b="0"/>
            <wp:docPr id="1573097734" name="Picture 8" title=""/>
            <wp:cNvGraphicFramePr>
              <a:graphicFrameLocks noChangeAspect="1"/>
            </wp:cNvGraphicFramePr>
            <a:graphic>
              <a:graphicData uri="http://schemas.openxmlformats.org/drawingml/2006/picture">
                <pic:pic>
                  <pic:nvPicPr>
                    <pic:cNvPr id="0" name="Picture 8"/>
                    <pic:cNvPicPr/>
                  </pic:nvPicPr>
                  <pic:blipFill>
                    <a:blip r:embed="R4ca4ac488b594c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2905125"/>
                    </a:xfrm>
                    <a:prstGeom prst="rect">
                      <a:avLst/>
                    </a:prstGeom>
                  </pic:spPr>
                </pic:pic>
              </a:graphicData>
            </a:graphic>
          </wp:inline>
        </w:drawing>
      </w:r>
    </w:p>
    <w:p w:rsidR="00EB60E2" w:rsidP="00EB60E2" w:rsidRDefault="00EB60E2" w14:paraId="3EB4C7EA" w14:textId="77777777"/>
    <w:p w:rsidR="00EB60E2" w:rsidP="00EB60E2" w:rsidRDefault="00EB60E2" w14:paraId="38663B3E" w14:textId="77777777">
      <w:r>
        <w:t>This screen contains the following EPICS I/O:</w:t>
      </w:r>
    </w:p>
    <w:p w:rsidR="00EB60E2" w:rsidP="003C0FD0" w:rsidRDefault="00EB60E2" w14:paraId="44FB8E31" w14:textId="77777777">
      <w:pPr>
        <w:numPr>
          <w:ilvl w:val="0"/>
          <w:numId w:val="22"/>
        </w:numPr>
        <w:spacing w:before="0"/>
        <w:jc w:val="left"/>
      </w:pPr>
      <w:r>
        <w:t>INMON and Input On/Off: Displays the filter module input value. The following on/off switch applies/removes the input signal from the filter bank.</w:t>
      </w:r>
    </w:p>
    <w:p w:rsidR="00EB60E2" w:rsidP="003C0FD0" w:rsidRDefault="00EB60E2" w14:paraId="018AD162" w14:textId="77777777">
      <w:pPr>
        <w:numPr>
          <w:ilvl w:val="0"/>
          <w:numId w:val="22"/>
        </w:numPr>
        <w:spacing w:before="0"/>
        <w:jc w:val="left"/>
      </w:pPr>
      <w:r>
        <w:t>EXCMON: The value of an excitation input. This field is typically 0.0 except when a GDS excitation signal is being applied.</w:t>
      </w:r>
    </w:p>
    <w:p w:rsidR="00EB60E2" w:rsidP="003C0FD0" w:rsidRDefault="00EB60E2" w14:paraId="458F5F70" w14:textId="77777777">
      <w:pPr>
        <w:numPr>
          <w:ilvl w:val="0"/>
          <w:numId w:val="22"/>
        </w:numPr>
        <w:spacing w:before="0"/>
        <w:jc w:val="left"/>
      </w:pPr>
      <w:r>
        <w:t>OFFSET value and Offset On/Off switch: Allows the user to add a DC offset to the input prior to entering the filter bank. The indicator below the offset value will be green if turned on and red if turned off.</w:t>
      </w:r>
    </w:p>
    <w:p w:rsidR="00EB60E2" w:rsidP="003C0FD0" w:rsidRDefault="00EB60E2" w14:paraId="284D266E" w14:textId="77777777">
      <w:pPr>
        <w:numPr>
          <w:ilvl w:val="0"/>
          <w:numId w:val="22"/>
        </w:numPr>
        <w:spacing w:before="0"/>
        <w:jc w:val="left"/>
      </w:pPr>
      <w:r>
        <w:t xml:space="preserve">Filter module names and selections: The 10 available filters per bank appear to the right of the offset value field. Names, as defined using the </w:t>
      </w:r>
      <w:r w:rsidRPr="00BA77D9">
        <w:rPr>
          <w:i/>
        </w:rPr>
        <w:t>foton</w:t>
      </w:r>
      <w:r>
        <w:t xml:space="preserve"> tool, appear above each filter selection button. The filter selection buttons are used to turn the filters on/off. Below each filter button are two status indicator block. The left box indicates if a filter has been selected to be turned on (green) or off (red). The right box indicates when the real-time code has actually turned on (green) the filter or turned off (red) the filter. </w:t>
      </w:r>
    </w:p>
    <w:p w:rsidR="00EB60E2" w:rsidP="003C0FD0" w:rsidRDefault="00EB60E2" w14:paraId="32C807A1" w14:textId="77777777">
      <w:pPr>
        <w:numPr>
          <w:ilvl w:val="0"/>
          <w:numId w:val="22"/>
        </w:numPr>
        <w:spacing w:before="0"/>
        <w:jc w:val="left"/>
      </w:pPr>
      <w:r>
        <w:t xml:space="preserve">Gain and Ramping: The signal out from the filter bank may be multiplied by the gain setting. To avoid a sudden excursion of the signal when a new gain is selected, this gain </w:t>
      </w:r>
      <w:r>
        <w:lastRenderedPageBreak/>
        <w:t>may be ramped over the number of seconds entered into the Ramp Time setting. This ramping is performed by the real-time code. When the real-time code gain is not the same as the entered gain, i.e., during the ramping, the background of the triangle surrounding the gain setting will be yellow. Once the ramping is complete, the triangle will become black.</w:t>
      </w:r>
    </w:p>
    <w:p w:rsidR="00EB60E2" w:rsidP="003C0FD0" w:rsidRDefault="00EB60E2" w14:paraId="3ED971C5" w14:textId="77777777">
      <w:pPr>
        <w:numPr>
          <w:ilvl w:val="0"/>
          <w:numId w:val="22"/>
        </w:numPr>
        <w:spacing w:before="0"/>
        <w:jc w:val="left"/>
      </w:pPr>
      <w:r>
        <w:t>LIMIT setting and on/off switch: The output of the filter bank may be limited by the user by setting the limit field and turning the limit switch on (green indicator). The real-time code will then limit the output to +/- the limit setting.</w:t>
      </w:r>
    </w:p>
    <w:p w:rsidR="00EB60E2" w:rsidP="003C0FD0" w:rsidRDefault="00EB60E2" w14:paraId="36EE7AF1" w14:textId="77777777">
      <w:pPr>
        <w:numPr>
          <w:ilvl w:val="0"/>
          <w:numId w:val="22"/>
        </w:numPr>
        <w:spacing w:before="0"/>
        <w:jc w:val="left"/>
      </w:pPr>
      <w:r>
        <w:t>Output On/Off and OUTPUT monitor: Turns the output on/off, with the filter bank output value displayed in the OUTPUT field. Note that the OUTMON (output test-point) will still have the output of the filter bank.</w:t>
      </w:r>
    </w:p>
    <w:p w:rsidR="00EB60E2" w:rsidP="003C0FD0" w:rsidRDefault="00EB60E2" w14:paraId="75EF4A5C" w14:textId="77777777">
      <w:pPr>
        <w:numPr>
          <w:ilvl w:val="0"/>
          <w:numId w:val="22"/>
        </w:numPr>
        <w:spacing w:before="0"/>
        <w:jc w:val="left"/>
      </w:pPr>
      <w:r>
        <w:t xml:space="preserve">DECIMATION On/Off switch and OUT16 field: The real-time code decimates the filter bank output to 16Hz, the resulting value being placed in the OUT16 field. </w:t>
      </w:r>
    </w:p>
    <w:p w:rsidR="00EB60E2" w:rsidP="003C0FD0" w:rsidRDefault="00EB60E2" w14:paraId="7804B151" w14:textId="77777777">
      <w:pPr>
        <w:numPr>
          <w:ilvl w:val="0"/>
          <w:numId w:val="22"/>
        </w:numPr>
        <w:spacing w:before="0"/>
        <w:jc w:val="left"/>
      </w:pPr>
      <w:r>
        <w:t>HOLD OUTPUT: When selected, the output of the filter module is held to the present value (seldom used).</w:t>
      </w:r>
    </w:p>
    <w:p w:rsidR="00EB60E2" w:rsidP="003C0FD0" w:rsidRDefault="00EB60E2" w14:paraId="6713610A" w14:textId="77777777">
      <w:pPr>
        <w:numPr>
          <w:ilvl w:val="0"/>
          <w:numId w:val="22"/>
        </w:numPr>
        <w:spacing w:before="0"/>
        <w:jc w:val="left"/>
      </w:pPr>
      <w:r>
        <w:t>CLEAR HISTORY: When selected, clears the history of all filters within the filter module. This is typically used when integrators have been defined and have rung up to a large value.</w:t>
      </w:r>
    </w:p>
    <w:p w:rsidR="00EB60E2" w:rsidP="003C0FD0" w:rsidRDefault="00EB60E2" w14:paraId="6D7EBD22" w14:textId="77777777">
      <w:pPr>
        <w:numPr>
          <w:ilvl w:val="0"/>
          <w:numId w:val="22"/>
        </w:numPr>
        <w:spacing w:before="0"/>
        <w:jc w:val="left"/>
      </w:pPr>
      <w:r>
        <w:t>LOAD COEFFICIENTS: Loads new filter coefficients and reloads existing filter coefficients for this filter module.</w:t>
      </w:r>
    </w:p>
    <w:p w:rsidR="00EB60E2" w:rsidP="00EB60E2" w:rsidRDefault="00EB60E2" w14:paraId="322AAEE6" w14:textId="77777777"/>
    <w:p w:rsidR="00EB60E2" w:rsidP="00EB60E2" w:rsidRDefault="00EB60E2" w14:paraId="2A84769D" w14:textId="77777777"/>
    <w:p w:rsidR="00EB60E2" w:rsidP="00EB60E2" w:rsidRDefault="00EB60E2" w14:paraId="36C71C55" w14:textId="77777777"/>
    <w:p w:rsidR="00EB60E2" w:rsidP="00EB60E2" w:rsidRDefault="00EB60E2" w14:paraId="0F96C4AB" w14:textId="77777777">
      <w:r w:rsidR="00EB60E2">
        <w:drawing>
          <wp:inline wp14:editId="23D2A04E" wp14:anchorId="5FA6EE77">
            <wp:extent cx="6089648" cy="3670935"/>
            <wp:effectExtent l="0" t="0" r="0" b="0"/>
            <wp:docPr id="1260904058" name="Picture 19" title=""/>
            <wp:cNvGraphicFramePr>
              <a:graphicFrameLocks noChangeAspect="1"/>
            </wp:cNvGraphicFramePr>
            <a:graphic>
              <a:graphicData uri="http://schemas.openxmlformats.org/drawingml/2006/picture">
                <pic:pic>
                  <pic:nvPicPr>
                    <pic:cNvPr id="0" name="Picture 19"/>
                    <pic:cNvPicPr/>
                  </pic:nvPicPr>
                  <pic:blipFill>
                    <a:blip r:embed="Reb0af8d201e94a0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3670935"/>
                    </a:xfrm>
                    <a:prstGeom prst="rect">
                      <a:avLst/>
                    </a:prstGeom>
                  </pic:spPr>
                </pic:pic>
              </a:graphicData>
            </a:graphic>
          </wp:inline>
        </w:drawing>
      </w:r>
    </w:p>
    <w:p w:rsidR="00BB6685" w:rsidP="00EB60E2" w:rsidRDefault="00BB6685" w14:paraId="490233D0" w14:textId="77777777"/>
    <w:p w:rsidR="00BB6685" w:rsidP="00EB60E2" w:rsidRDefault="00BB6685" w14:paraId="748A9192" w14:textId="4BC7EAE4">
      <w:r>
        <w:lastRenderedPageBreak/>
        <w:t xml:space="preserve">In RCG V2.7, this screen has been modified </w:t>
      </w:r>
      <w:r w:rsidR="000B23EE">
        <w:t>with a lower section of new indicators and settings, as shown in the following figure:</w:t>
      </w:r>
    </w:p>
    <w:p w:rsidR="000B23EE" w:rsidP="003C0FD0" w:rsidRDefault="000B23EE" w14:paraId="15F7E3CA" w14:textId="3565F530">
      <w:pPr>
        <w:pStyle w:val="ListParagraph"/>
        <w:numPr>
          <w:ilvl w:val="0"/>
          <w:numId w:val="55"/>
        </w:numPr>
      </w:pPr>
      <w:r>
        <w:t>SWMASK Setting: A text entry block is provided, along with indicators of the bit settings that correspond to this setting. If a MASK bit is set, the indicator will be YELLOW. This indicates which bits the Guardian script requires to be as set by the SWREQ word. In this example, MASK indicates that Guardian requires Input, Offset, Filter 2, Limit and Output switches to be set as indicated by the SWREQ setting. All other switch settings are ‘Don’t Care’, ie may be either ON or OFF.</w:t>
      </w:r>
    </w:p>
    <w:p w:rsidR="000B23EE" w:rsidP="003C0FD0" w:rsidRDefault="000B23EE" w14:paraId="61EA6DAF" w14:textId="1914E629">
      <w:pPr>
        <w:pStyle w:val="ListParagraph"/>
        <w:numPr>
          <w:ilvl w:val="0"/>
          <w:numId w:val="55"/>
        </w:numPr>
      </w:pPr>
      <w:r>
        <w:t>SWREQ Setting: Text entry point for setting the Guardian requested switch states and bit pattern indicators. If a switch is required to be ON, then indicator is LIGHT BLUE. If required OFF, indicator is DARK BLUE. In this example, Guardian requires:</w:t>
      </w:r>
    </w:p>
    <w:p w:rsidR="000B23EE" w:rsidP="000B23EE" w:rsidRDefault="000B23EE" w14:paraId="797EC057" w14:textId="77777777">
      <w:r>
        <w:tab/>
      </w:r>
      <w:r>
        <w:tab/>
      </w:r>
      <w:r>
        <w:t>- Input Switch ON</w:t>
      </w:r>
    </w:p>
    <w:p w:rsidR="000B23EE" w:rsidP="000B23EE" w:rsidRDefault="000B23EE" w14:paraId="0EA5CDC8" w14:textId="77777777">
      <w:r>
        <w:tab/>
      </w:r>
      <w:r>
        <w:tab/>
      </w:r>
      <w:r>
        <w:t>- Offset Switch OFF</w:t>
      </w:r>
    </w:p>
    <w:p w:rsidR="000B23EE" w:rsidP="000B23EE" w:rsidRDefault="000B23EE" w14:paraId="09D43505" w14:textId="77777777">
      <w:r>
        <w:tab/>
      </w:r>
      <w:r>
        <w:tab/>
      </w:r>
      <w:r>
        <w:t>- Filter Switch 2 ON</w:t>
      </w:r>
    </w:p>
    <w:p w:rsidR="000B23EE" w:rsidP="000B23EE" w:rsidRDefault="000B23EE" w14:paraId="2D02BF9C" w14:textId="77777777">
      <w:r>
        <w:tab/>
      </w:r>
      <w:r>
        <w:tab/>
      </w:r>
      <w:r>
        <w:t>- Limit Switch OFF</w:t>
      </w:r>
    </w:p>
    <w:p w:rsidR="000B23EE" w:rsidP="000B23EE" w:rsidRDefault="000B23EE" w14:paraId="5D7D7F63" w14:textId="77777777">
      <w:r>
        <w:tab/>
      </w:r>
      <w:r>
        <w:tab/>
      </w:r>
      <w:r>
        <w:t>- Output Switch ON</w:t>
      </w:r>
    </w:p>
    <w:p w:rsidR="000B23EE" w:rsidP="003C0FD0" w:rsidRDefault="000B23EE" w14:paraId="328CF040" w14:textId="25B1FEC5">
      <w:pPr>
        <w:pStyle w:val="ListParagraph"/>
        <w:numPr>
          <w:ilvl w:val="0"/>
          <w:numId w:val="55"/>
        </w:numPr>
      </w:pPr>
      <w:r>
        <w:t xml:space="preserve">Alarm Severity Setting: In order for Guardian to be notified of a mismatch between required and actual switch settings, the ALARM SEVERITY must be set. </w:t>
      </w:r>
    </w:p>
    <w:p w:rsidR="000B23EE" w:rsidP="003C0FD0" w:rsidRDefault="000B23EE" w14:paraId="63E9A7AE" w14:textId="0F4422C3">
      <w:pPr>
        <w:pStyle w:val="ListParagraph"/>
        <w:numPr>
          <w:ilvl w:val="0"/>
          <w:numId w:val="55"/>
        </w:numPr>
      </w:pPr>
      <w:r>
        <w:t>Alarm Limit: This should always be set to 0x7fff (32767), as bit 15 set is the alarm bit, as previously described.</w:t>
      </w:r>
    </w:p>
    <w:p w:rsidR="000B23EE" w:rsidP="003C0FD0" w:rsidRDefault="000B23EE" w14:paraId="15D2B5A6" w14:textId="6FB42471">
      <w:pPr>
        <w:pStyle w:val="ListParagraph"/>
        <w:numPr>
          <w:ilvl w:val="0"/>
          <w:numId w:val="55"/>
        </w:numPr>
      </w:pPr>
      <w:r>
        <w:t>SWSTAT: Bit indicators of the present SFM switch settings and alarm indication (SWSTATUS in YELLOW/RED if alarm state).</w:t>
      </w:r>
    </w:p>
    <w:p w:rsidR="000B23EE" w:rsidP="003C0FD0" w:rsidRDefault="000B23EE" w14:paraId="4F8F694F" w14:textId="2D60551C">
      <w:pPr>
        <w:pStyle w:val="ListParagraph"/>
        <w:numPr>
          <w:ilvl w:val="0"/>
          <w:numId w:val="55"/>
        </w:numPr>
      </w:pPr>
      <w:r>
        <w:t>Error indicators (RED arrows), pointing out which switches are not set as required by Guardian. In this example, Output switch is set to OFF, whereas Guardian requirement is that this switch be ON.</w:t>
      </w:r>
    </w:p>
    <w:p w:rsidR="000B23EE" w:rsidP="00EB60E2" w:rsidRDefault="000B23EE" w14:paraId="44E13D3D" w14:textId="77777777"/>
    <w:p w:rsidR="00EB60E2" w:rsidP="00251231" w:rsidRDefault="000B23EE" w14:paraId="6678C4C7" w14:textId="39C8748D">
      <w:r w:rsidR="000B23EE">
        <w:drawing>
          <wp:inline wp14:editId="13FB09B8" wp14:anchorId="5A2C1C4A">
            <wp:extent cx="6089648" cy="5007496"/>
            <wp:effectExtent l="0" t="0" r="6350" b="0"/>
            <wp:docPr id="393554211" name="Picture 15" title=""/>
            <wp:cNvGraphicFramePr>
              <a:graphicFrameLocks noChangeAspect="1"/>
            </wp:cNvGraphicFramePr>
            <a:graphic>
              <a:graphicData uri="http://schemas.openxmlformats.org/drawingml/2006/picture">
                <pic:pic>
                  <pic:nvPicPr>
                    <pic:cNvPr id="0" name="Picture 15"/>
                    <pic:cNvPicPr/>
                  </pic:nvPicPr>
                  <pic:blipFill>
                    <a:blip r:embed="Ra8c18586f0d64f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5007496"/>
                    </a:xfrm>
                    <a:prstGeom prst="rect">
                      <a:avLst/>
                    </a:prstGeom>
                  </pic:spPr>
                </pic:pic>
              </a:graphicData>
            </a:graphic>
          </wp:inline>
        </w:drawing>
      </w:r>
    </w:p>
    <w:p w:rsidR="006B41BD" w:rsidP="00251231" w:rsidRDefault="006B41BD" w14:paraId="5C52244F" w14:textId="77777777"/>
    <w:p w:rsidR="00251231" w:rsidP="00D65BD6" w:rsidRDefault="00251231" w14:paraId="37144439" w14:textId="77777777">
      <w:pPr>
        <w:pStyle w:val="Heading3"/>
        <w:rPr/>
      </w:pPr>
      <w:bookmarkStart w:name="_Toc243734353" w:id="112"/>
      <w:bookmarkStart w:name="_Toc46299899" w:id="113"/>
      <w:r w:rsidR="00251231">
        <w:rPr/>
        <w:t>IIR Filter Module with Control</w:t>
      </w:r>
      <w:bookmarkEnd w:id="112"/>
      <w:bookmarkEnd w:id="113"/>
    </w:p>
    <w:p w:rsidR="00251231" w:rsidP="00251231" w:rsidRDefault="009202E1" w14:paraId="1F89FEC6" w14:textId="77777777">
      <w:pPr>
        <w:pStyle w:val="Heading4"/>
        <w:numPr>
          <w:numId w:val="0"/>
        </w:numPr>
        <w:ind w:left="1080"/>
      </w:pPr>
      <w:r>
        <w:rPr>
          <w:noProof/>
        </w:rPr>
        <w:drawing>
          <wp:anchor distT="0" distB="0" distL="114300" distR="114300" simplePos="0" relativeHeight="251748352" behindDoc="0" locked="0" layoutInCell="1" allowOverlap="1" wp14:anchorId="23946508" wp14:editId="0EF4AB17">
            <wp:simplePos x="0" y="0"/>
            <wp:positionH relativeFrom="column">
              <wp:align>right</wp:align>
            </wp:positionH>
            <wp:positionV relativeFrom="paragraph">
              <wp:posOffset>109855</wp:posOffset>
            </wp:positionV>
            <wp:extent cx="1781175" cy="2247900"/>
            <wp:effectExtent l="2540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a:srcRect/>
                    <a:stretch>
                      <a:fillRect/>
                    </a:stretch>
                  </pic:blipFill>
                  <pic:spPr bwMode="auto">
                    <a:xfrm>
                      <a:off x="0" y="0"/>
                      <a:ext cx="1781175" cy="2247900"/>
                    </a:xfrm>
                    <a:prstGeom prst="rect">
                      <a:avLst/>
                    </a:prstGeom>
                    <a:noFill/>
                    <a:ln w="9525">
                      <a:noFill/>
                      <a:miter lim="800000"/>
                      <a:headEnd/>
                      <a:tailEnd/>
                    </a:ln>
                  </pic:spPr>
                </pic:pic>
              </a:graphicData>
            </a:graphic>
          </wp:anchor>
        </w:drawing>
      </w:r>
      <w:r w:rsidR="1DA55DA7">
        <w:rPr/>
        <w:t/>
      </w:r>
      <w:r w:rsidR="52BCBB44">
        <w:rPr/>
        <w:t/>
      </w:r>
    </w:p>
    <w:p w:rsidR="00251231" w:rsidP="00BD3273" w:rsidRDefault="00251231" w14:paraId="0BFFB106" w14:textId="77777777">
      <w:pPr>
        <w:pStyle w:val="Heading4"/>
        <w:rPr/>
      </w:pPr>
      <w:r w:rsidR="00251231">
        <w:rPr/>
        <w:t>Function</w:t>
      </w:r>
    </w:p>
    <w:p w:rsidRPr="000A1C9D" w:rsidR="00251231" w:rsidP="00251231" w:rsidRDefault="00251231" w14:paraId="6B36E468" w14:textId="77777777">
      <w:r>
        <w:t>This module is a standard filter module, with the addition that the SFM switch and filter status are output and a second input has been added.</w:t>
      </w:r>
    </w:p>
    <w:p w:rsidR="00251231" w:rsidP="00BD3273" w:rsidRDefault="00251231" w14:paraId="33E55095" w14:textId="77777777">
      <w:pPr>
        <w:pStyle w:val="Heading4"/>
        <w:rPr/>
      </w:pPr>
      <w:r w:rsidR="00251231">
        <w:rPr/>
        <w:t>Usage</w:t>
      </w:r>
    </w:p>
    <w:p w:rsidRPr="00D211FE" w:rsidR="00251231" w:rsidP="00251231" w:rsidRDefault="00251231" w14:paraId="7F51460F" w14:textId="77777777">
      <w:r>
        <w:t xml:space="preserve">The additional input must be connected to ground or some other module (e.g., cdsEpicsIn) for the code to compile.  The additional control output is used to provide some downstream control or decision making based on the switch settings within the SFM. </w:t>
      </w:r>
      <w:r>
        <w:lastRenderedPageBreak/>
        <w:t>Typically this output is tied to a bitwise operator to select the desired bits, often to then go to binary output modules to switch relays based on filters being on/off.</w:t>
      </w:r>
    </w:p>
    <w:p w:rsidR="00251231" w:rsidP="00BD3273" w:rsidRDefault="00251231" w14:paraId="6BF996CC" w14:textId="77777777">
      <w:pPr>
        <w:pStyle w:val="Heading4"/>
        <w:rPr/>
      </w:pPr>
      <w:r w:rsidR="00251231">
        <w:rPr/>
        <w:t>Operation</w:t>
      </w:r>
    </w:p>
    <w:p w:rsidR="00251231" w:rsidP="00251231" w:rsidRDefault="00251231" w14:paraId="611AF8EF" w14:textId="77777777">
      <w:r>
        <w:t>In addition to the SFM operation, this block outputs the internal switch information in the form of a 32-bit integer. The bits of this integer are defined in the following table.</w:t>
      </w:r>
    </w:p>
    <w:p w:rsidR="00251231" w:rsidP="00251231" w:rsidRDefault="00251231" w14:paraId="62CCC728"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58"/>
        <w:gridCol w:w="1535"/>
        <w:gridCol w:w="7087"/>
      </w:tblGrid>
      <w:tr w:rsidR="00251231" w14:paraId="53C41BA0" w14:textId="77777777">
        <w:tc>
          <w:tcPr>
            <w:tcW w:w="0" w:type="auto"/>
          </w:tcPr>
          <w:p w:rsidR="00251231" w:rsidP="00251231" w:rsidRDefault="00251231" w14:paraId="65013DAB" w14:textId="77777777">
            <w:r>
              <w:t xml:space="preserve">Bit </w:t>
            </w:r>
          </w:p>
        </w:tc>
        <w:tc>
          <w:tcPr>
            <w:tcW w:w="0" w:type="auto"/>
          </w:tcPr>
          <w:p w:rsidR="00251231" w:rsidP="00251231" w:rsidRDefault="00251231" w14:paraId="7BA7B7C9" w14:textId="77777777">
            <w:r>
              <w:t>Name</w:t>
            </w:r>
          </w:p>
        </w:tc>
        <w:tc>
          <w:tcPr>
            <w:tcW w:w="0" w:type="auto"/>
          </w:tcPr>
          <w:p w:rsidR="00251231" w:rsidP="00251231" w:rsidRDefault="00251231" w14:paraId="6C42A516" w14:textId="77777777">
            <w:r>
              <w:t>Description</w:t>
            </w:r>
          </w:p>
        </w:tc>
      </w:tr>
      <w:tr w:rsidR="00251231" w14:paraId="513CCD69" w14:textId="77777777">
        <w:tc>
          <w:tcPr>
            <w:tcW w:w="0" w:type="auto"/>
          </w:tcPr>
          <w:p w:rsidR="00251231" w:rsidP="00251231" w:rsidRDefault="00251231" w14:paraId="2564B2DA" w14:textId="77777777">
            <w:r>
              <w:t>0</w:t>
            </w:r>
          </w:p>
        </w:tc>
        <w:tc>
          <w:tcPr>
            <w:tcW w:w="0" w:type="auto"/>
          </w:tcPr>
          <w:p w:rsidR="00251231" w:rsidP="00251231" w:rsidRDefault="00251231" w14:paraId="232E13FD" w14:textId="77777777">
            <w:r>
              <w:t>Coeff Reset</w:t>
            </w:r>
          </w:p>
        </w:tc>
        <w:tc>
          <w:tcPr>
            <w:tcW w:w="0" w:type="auto"/>
          </w:tcPr>
          <w:p w:rsidR="00251231" w:rsidP="00251231" w:rsidRDefault="00251231" w14:paraId="39C18CA1" w14:textId="77777777">
            <w:r>
              <w:t>This is a momentary bit. When set, the EPICS CPU will read in new SFM coeffs from file and send this information to the FE via the RFM network. The FE SFM will read and load new filter coefficients from RFM.</w:t>
            </w:r>
          </w:p>
        </w:tc>
      </w:tr>
      <w:tr w:rsidR="00251231" w14:paraId="2CF6F85E" w14:textId="77777777">
        <w:tc>
          <w:tcPr>
            <w:tcW w:w="0" w:type="auto"/>
          </w:tcPr>
          <w:p w:rsidR="00251231" w:rsidP="00251231" w:rsidRDefault="00251231" w14:paraId="24A11594" w14:textId="77777777">
            <w:r>
              <w:t>1</w:t>
            </w:r>
          </w:p>
        </w:tc>
        <w:tc>
          <w:tcPr>
            <w:tcW w:w="0" w:type="auto"/>
          </w:tcPr>
          <w:p w:rsidR="00251231" w:rsidP="00251231" w:rsidRDefault="00251231" w14:paraId="52C59FD6" w14:textId="77777777">
            <w:r>
              <w:t>Master Reset</w:t>
            </w:r>
          </w:p>
        </w:tc>
        <w:tc>
          <w:tcPr>
            <w:tcW w:w="0" w:type="auto"/>
          </w:tcPr>
          <w:p w:rsidR="00251231" w:rsidP="00251231" w:rsidRDefault="00251231" w14:paraId="0291C31E" w14:textId="77777777">
            <w:r>
              <w:t>Momentary; when set, SFM will reset all filter history buffers.</w:t>
            </w:r>
          </w:p>
        </w:tc>
      </w:tr>
      <w:tr w:rsidR="00251231" w14:paraId="749A99BE" w14:textId="77777777">
        <w:tc>
          <w:tcPr>
            <w:tcW w:w="0" w:type="auto"/>
          </w:tcPr>
          <w:p w:rsidR="00251231" w:rsidP="00251231" w:rsidRDefault="00251231" w14:paraId="19A2F6E9" w14:textId="77777777">
            <w:r>
              <w:t>2</w:t>
            </w:r>
          </w:p>
        </w:tc>
        <w:tc>
          <w:tcPr>
            <w:tcW w:w="0" w:type="auto"/>
          </w:tcPr>
          <w:p w:rsidR="00251231" w:rsidP="00251231" w:rsidRDefault="00251231" w14:paraId="1BE6FB13" w14:textId="77777777">
            <w:r>
              <w:t>Input On/Off</w:t>
            </w:r>
          </w:p>
        </w:tc>
        <w:tc>
          <w:tcPr>
            <w:tcW w:w="0" w:type="auto"/>
          </w:tcPr>
          <w:p w:rsidR="00251231" w:rsidP="00251231" w:rsidRDefault="00251231" w14:paraId="073AC4BF" w14:textId="77777777">
            <w:r>
              <w:t>Enables/disables signal input to SFM.</w:t>
            </w:r>
          </w:p>
        </w:tc>
      </w:tr>
      <w:tr w:rsidR="00251231" w14:paraId="63C0290A" w14:textId="77777777">
        <w:tc>
          <w:tcPr>
            <w:tcW w:w="0" w:type="auto"/>
          </w:tcPr>
          <w:p w:rsidR="00251231" w:rsidP="00251231" w:rsidRDefault="00251231" w14:paraId="6A08FD5D" w14:textId="77777777">
            <w:r>
              <w:t>3</w:t>
            </w:r>
          </w:p>
        </w:tc>
        <w:tc>
          <w:tcPr>
            <w:tcW w:w="0" w:type="auto"/>
          </w:tcPr>
          <w:p w:rsidR="00251231" w:rsidP="00251231" w:rsidRDefault="00251231" w14:paraId="75ECD5FD" w14:textId="77777777">
            <w:r>
              <w:t>Offset Switch</w:t>
            </w:r>
          </w:p>
        </w:tc>
        <w:tc>
          <w:tcPr>
            <w:tcW w:w="0" w:type="auto"/>
          </w:tcPr>
          <w:p w:rsidR="00251231" w:rsidP="00251231" w:rsidRDefault="00251231" w14:paraId="19DA38C2" w14:textId="77777777">
            <w:r>
              <w:t>Enables/disables application of SFM input offset value.</w:t>
            </w:r>
          </w:p>
        </w:tc>
      </w:tr>
      <w:tr w:rsidR="00251231" w14:paraId="49B67183" w14:textId="77777777">
        <w:tc>
          <w:tcPr>
            <w:tcW w:w="0" w:type="auto"/>
          </w:tcPr>
          <w:p w:rsidR="00251231" w:rsidP="00251231" w:rsidRDefault="00251231" w14:paraId="5DF3582C" w14:textId="77777777">
            <w:r>
              <w:t>Even bits 4-22</w:t>
            </w:r>
          </w:p>
        </w:tc>
        <w:tc>
          <w:tcPr>
            <w:tcW w:w="0" w:type="auto"/>
          </w:tcPr>
          <w:p w:rsidR="00251231" w:rsidP="00251231" w:rsidRDefault="00251231" w14:paraId="5B8A6D45" w14:textId="77777777">
            <w:r>
              <w:t>Filter Request</w:t>
            </w:r>
          </w:p>
        </w:tc>
        <w:tc>
          <w:tcPr>
            <w:tcW w:w="0" w:type="auto"/>
          </w:tcPr>
          <w:p w:rsidR="00251231" w:rsidP="00251231" w:rsidRDefault="00251231" w14:paraId="688ECF5F" w14:textId="77777777">
            <w:r>
              <w:t>Set to one when an SFM filter is requested ON, or zero when SFM filter requested OFF (bit 4 is associated with filter module 1, bit 6 with filter module 2, etc.).</w:t>
            </w:r>
          </w:p>
        </w:tc>
      </w:tr>
      <w:tr w:rsidR="00251231" w14:paraId="4EAF34D3" w14:textId="77777777">
        <w:tc>
          <w:tcPr>
            <w:tcW w:w="0" w:type="auto"/>
          </w:tcPr>
          <w:p w:rsidR="00251231" w:rsidP="00251231" w:rsidRDefault="00251231" w14:paraId="772D8E0C" w14:textId="77777777">
            <w:r>
              <w:t>Odd bits 5-23</w:t>
            </w:r>
          </w:p>
        </w:tc>
        <w:tc>
          <w:tcPr>
            <w:tcW w:w="0" w:type="auto"/>
          </w:tcPr>
          <w:p w:rsidR="00251231" w:rsidP="00251231" w:rsidRDefault="00251231" w14:paraId="29AF4BEF" w14:textId="77777777">
            <w:r>
              <w:t>Filter Status</w:t>
            </w:r>
          </w:p>
        </w:tc>
        <w:tc>
          <w:tcPr>
            <w:tcW w:w="0" w:type="auto"/>
          </w:tcPr>
          <w:p w:rsidR="00251231" w:rsidP="00251231" w:rsidRDefault="00251231" w14:paraId="4500E71E" w14:textId="77777777">
            <w:r>
              <w:t>Set to one by SFM when an SFM filter is ON, or zero when SFM filter is OFF (bit 5 is associated with filter module 1, bit 7 with filter module 2, etc.).</w:t>
            </w:r>
          </w:p>
        </w:tc>
      </w:tr>
      <w:tr w:rsidR="00251231" w14:paraId="48C43C91" w14:textId="77777777">
        <w:tc>
          <w:tcPr>
            <w:tcW w:w="0" w:type="auto"/>
          </w:tcPr>
          <w:p w:rsidR="00251231" w:rsidP="00251231" w:rsidRDefault="00251231" w14:paraId="328A7512" w14:textId="77777777">
            <w:r>
              <w:t>24</w:t>
            </w:r>
          </w:p>
        </w:tc>
        <w:tc>
          <w:tcPr>
            <w:tcW w:w="0" w:type="auto"/>
          </w:tcPr>
          <w:p w:rsidR="00251231" w:rsidP="00251231" w:rsidRDefault="00251231" w14:paraId="04B9F508" w14:textId="77777777">
            <w:r>
              <w:t>Limiter Switch</w:t>
            </w:r>
          </w:p>
        </w:tc>
        <w:tc>
          <w:tcPr>
            <w:tcW w:w="0" w:type="auto"/>
          </w:tcPr>
          <w:p w:rsidR="00251231" w:rsidP="00251231" w:rsidRDefault="00251231" w14:paraId="6CF9DDF0" w14:textId="77777777">
            <w:r>
              <w:t>Enables/disables application of SFM output limit value.</w:t>
            </w:r>
          </w:p>
        </w:tc>
      </w:tr>
      <w:tr w:rsidR="00251231" w14:paraId="4AEA3485" w14:textId="77777777">
        <w:tc>
          <w:tcPr>
            <w:tcW w:w="0" w:type="auto"/>
          </w:tcPr>
          <w:p w:rsidR="00251231" w:rsidP="00251231" w:rsidRDefault="00251231" w14:paraId="2B547499" w14:textId="77777777">
            <w:r>
              <w:t>25</w:t>
            </w:r>
          </w:p>
        </w:tc>
        <w:tc>
          <w:tcPr>
            <w:tcW w:w="0" w:type="auto"/>
          </w:tcPr>
          <w:p w:rsidR="00251231" w:rsidP="00251231" w:rsidRDefault="00251231" w14:paraId="6209D6F7" w14:textId="77777777">
            <w:r>
              <w:t>Decimation Switch</w:t>
            </w:r>
          </w:p>
        </w:tc>
        <w:tc>
          <w:tcPr>
            <w:tcW w:w="0" w:type="auto"/>
          </w:tcPr>
          <w:p w:rsidR="00251231" w:rsidP="00251231" w:rsidRDefault="00251231" w14:paraId="2E88A337" w14:textId="77777777">
            <w:r>
              <w:t>Enables/Disables application of decimation filter to SFM OUT16 calculation.</w:t>
            </w:r>
          </w:p>
        </w:tc>
      </w:tr>
      <w:tr w:rsidR="00251231" w14:paraId="6C0DDBA0" w14:textId="77777777">
        <w:tc>
          <w:tcPr>
            <w:tcW w:w="0" w:type="auto"/>
          </w:tcPr>
          <w:p w:rsidR="00251231" w:rsidP="00251231" w:rsidRDefault="00251231" w14:paraId="15EDAD5B" w14:textId="77777777">
            <w:r>
              <w:t>26</w:t>
            </w:r>
          </w:p>
        </w:tc>
        <w:tc>
          <w:tcPr>
            <w:tcW w:w="0" w:type="auto"/>
          </w:tcPr>
          <w:p w:rsidR="00251231" w:rsidP="00251231" w:rsidRDefault="00251231" w14:paraId="5A204A22" w14:textId="77777777">
            <w:r>
              <w:t>Output Switch</w:t>
            </w:r>
          </w:p>
        </w:tc>
        <w:tc>
          <w:tcPr>
            <w:tcW w:w="0" w:type="auto"/>
          </w:tcPr>
          <w:p w:rsidR="00251231" w:rsidP="00251231" w:rsidRDefault="00251231" w14:paraId="23C8DE88" w14:textId="77777777">
            <w:r>
              <w:t>Enables/Disables SFM output (SFM OUT and OUT16 variables)</w:t>
            </w:r>
          </w:p>
        </w:tc>
      </w:tr>
      <w:tr w:rsidR="00251231" w14:paraId="19D0DD5A" w14:textId="77777777">
        <w:tc>
          <w:tcPr>
            <w:tcW w:w="0" w:type="auto"/>
          </w:tcPr>
          <w:p w:rsidR="00251231" w:rsidP="00251231" w:rsidRDefault="00251231" w14:paraId="6AAF6941" w14:textId="77777777">
            <w:r>
              <w:t>27</w:t>
            </w:r>
          </w:p>
        </w:tc>
        <w:tc>
          <w:tcPr>
            <w:tcW w:w="0" w:type="auto"/>
          </w:tcPr>
          <w:p w:rsidR="00251231" w:rsidP="00251231" w:rsidRDefault="00251231" w14:paraId="6665E49D" w14:textId="77777777">
            <w:r>
              <w:t>Hold Output</w:t>
            </w:r>
          </w:p>
        </w:tc>
        <w:tc>
          <w:tcPr>
            <w:tcW w:w="0" w:type="auto"/>
          </w:tcPr>
          <w:p w:rsidR="00251231" w:rsidP="00251231" w:rsidRDefault="00251231" w14:paraId="6E003A7E" w14:textId="77777777">
            <w:r>
              <w:t xml:space="preserve">If (!bit 26 &amp;&amp; bit27), SFM OUT will be held at last value. </w:t>
            </w:r>
          </w:p>
        </w:tc>
      </w:tr>
      <w:tr w:rsidR="00251231" w14:paraId="63E35290" w14:textId="77777777">
        <w:tc>
          <w:tcPr>
            <w:tcW w:w="0" w:type="auto"/>
          </w:tcPr>
          <w:p w:rsidR="00251231" w:rsidP="00251231" w:rsidRDefault="00251231" w14:paraId="7CC8769F" w14:textId="77777777">
            <w:r>
              <w:t>28</w:t>
            </w:r>
          </w:p>
        </w:tc>
        <w:tc>
          <w:tcPr>
            <w:tcW w:w="0" w:type="auto"/>
          </w:tcPr>
          <w:p w:rsidR="00251231" w:rsidP="00251231" w:rsidRDefault="00251231" w14:paraId="317BA30E" w14:textId="77777777">
            <w:r>
              <w:t>Gain Ramp</w:t>
            </w:r>
          </w:p>
        </w:tc>
        <w:tc>
          <w:tcPr>
            <w:tcW w:w="0" w:type="auto"/>
          </w:tcPr>
          <w:p w:rsidR="00251231" w:rsidP="00251231" w:rsidRDefault="00251231" w14:paraId="6F2B1C23" w14:textId="77777777">
            <w:r>
              <w:t>If set, gain of filter module != requested gain. This bit is set when SFM gain is ramping to a new gain request.</w:t>
            </w:r>
          </w:p>
        </w:tc>
      </w:tr>
    </w:tbl>
    <w:p w:rsidR="00251231" w:rsidP="00251231" w:rsidRDefault="00251231" w14:paraId="22E3553A" w14:textId="77777777"/>
    <w:p w:rsidR="00251231" w:rsidP="00251231" w:rsidRDefault="00251231" w14:paraId="06494FAA" w14:textId="77777777"/>
    <w:p w:rsidR="00251231" w:rsidP="00BD3273" w:rsidRDefault="00251231" w14:paraId="4581EC12" w14:textId="77777777">
      <w:pPr>
        <w:pStyle w:val="Heading4"/>
        <w:rPr/>
      </w:pPr>
      <w:r w:rsidR="00251231">
        <w:rPr/>
        <w:t>Associated EPICS Records</w:t>
      </w:r>
    </w:p>
    <w:p w:rsidR="00251231" w:rsidP="00251231" w:rsidRDefault="00251231" w14:paraId="244A5B0A" w14:textId="77777777"/>
    <w:p w:rsidRPr="00702C6F" w:rsidR="00251231" w:rsidP="007B2926" w:rsidRDefault="00251231" w14:paraId="539342B5" w14:textId="77777777">
      <w:r>
        <w:t>Same as cdsFilt module.</w:t>
      </w:r>
    </w:p>
    <w:p w:rsidR="00251231" w:rsidP="00251231" w:rsidRDefault="00251231" w14:paraId="5372FCCF" w14:textId="77777777"/>
    <w:p w:rsidR="007B2926" w:rsidP="007B2926" w:rsidRDefault="007B2926" w14:paraId="55DAFD5F" w14:textId="4D36FB9B">
      <w:pPr>
        <w:pStyle w:val="Heading4"/>
        <w:rPr/>
      </w:pPr>
      <w:r w:rsidR="007B2926">
        <w:rPr/>
        <w:t>Auto-Generated MEDM Screens</w:t>
      </w:r>
    </w:p>
    <w:p w:rsidR="007B2926" w:rsidP="007B2926" w:rsidRDefault="007B2926" w14:paraId="515F37D5" w14:textId="4CEDCE01">
      <w:r>
        <w:t>Same as those provided for cdsFilt part.</w:t>
      </w:r>
    </w:p>
    <w:p w:rsidR="006B41BD" w:rsidP="007B2926" w:rsidRDefault="006B41BD" w14:paraId="5647D64C" w14:textId="77777777"/>
    <w:p w:rsidR="006B41BD" w:rsidP="007B2926" w:rsidRDefault="006B41BD" w14:paraId="1CF4F528" w14:textId="77777777"/>
    <w:p w:rsidR="00507DEC" w:rsidP="007B2926" w:rsidRDefault="00507DEC" w14:paraId="3586BED5" w14:textId="77777777"/>
    <w:p w:rsidR="00507DEC" w:rsidP="007B2926" w:rsidRDefault="00507DEC" w14:paraId="0D53CB7C" w14:textId="77777777"/>
    <w:p w:rsidR="00507DEC" w:rsidP="007B2926" w:rsidRDefault="00507DEC" w14:paraId="62B20499" w14:textId="77777777"/>
    <w:p w:rsidR="00507DEC" w:rsidP="007B2926" w:rsidRDefault="00507DEC" w14:paraId="62675665" w14:textId="77777777"/>
    <w:p w:rsidR="00507DEC" w:rsidP="007B2926" w:rsidRDefault="00507DEC" w14:paraId="316A415A" w14:textId="77777777"/>
    <w:p w:rsidR="00507DEC" w:rsidP="007B2926" w:rsidRDefault="00507DEC" w14:paraId="5459D94F" w14:textId="77777777"/>
    <w:p w:rsidR="00507DEC" w:rsidP="007B2926" w:rsidRDefault="00507DEC" w14:paraId="15F28DB5" w14:textId="77777777"/>
    <w:p w:rsidR="00507DEC" w:rsidP="007B2926" w:rsidRDefault="00507DEC" w14:paraId="153322B6" w14:textId="77777777"/>
    <w:p w:rsidR="00507DEC" w:rsidP="007B2926" w:rsidRDefault="00507DEC" w14:paraId="65C75E4E" w14:textId="77777777"/>
    <w:p w:rsidR="00507DEC" w:rsidP="007B2926" w:rsidRDefault="00507DEC" w14:paraId="2C79CD66" w14:textId="77777777"/>
    <w:p w:rsidR="00507DEC" w:rsidP="007B2926" w:rsidRDefault="00507DEC" w14:paraId="57C98D95" w14:textId="77777777"/>
    <w:p w:rsidR="00507DEC" w:rsidP="007B2926" w:rsidRDefault="00507DEC" w14:paraId="6A496A90" w14:textId="77777777"/>
    <w:p w:rsidR="00507DEC" w:rsidP="007B2926" w:rsidRDefault="00507DEC" w14:paraId="1D8A038F" w14:textId="77777777"/>
    <w:p w:rsidR="00507DEC" w:rsidP="007B2926" w:rsidRDefault="00507DEC" w14:paraId="52B75858" w14:textId="77777777"/>
    <w:p w:rsidR="00507DEC" w:rsidP="007B2926" w:rsidRDefault="00507DEC" w14:paraId="5EC5082D" w14:textId="77777777"/>
    <w:p w:rsidR="002F3D89" w:rsidP="00D65BD6" w:rsidRDefault="002F3D89" w14:paraId="22699890" w14:textId="480E8F86">
      <w:pPr>
        <w:pStyle w:val="Heading3"/>
        <w:rPr/>
      </w:pPr>
      <w:bookmarkStart w:name="_Toc46299900" w:id="114"/>
      <w:r w:rsidR="002F3D89">
        <w:rPr/>
        <w:t>IIR Filter Module with Control 2</w:t>
      </w:r>
      <w:bookmarkEnd w:id="114"/>
    </w:p>
    <w:p w:rsidR="002F3D89" w:rsidP="00507DEC" w:rsidRDefault="002F3D89" w14:paraId="5D07E183" w14:textId="150CB033">
      <w:pPr>
        <w:pStyle w:val="Heading4"/>
        <w:rPr/>
      </w:pPr>
      <w:r w:rsidR="002F3D89">
        <w:rPr/>
        <w:t>Function</w:t>
      </w:r>
    </w:p>
    <w:p w:rsidR="002F3D89" w:rsidP="00507DEC" w:rsidRDefault="002F3D89" w14:paraId="5355939C" w14:textId="087D0E3C">
      <w:pPr>
        <w:widowControl w:val="0"/>
        <w:autoSpaceDE w:val="0"/>
        <w:autoSpaceDN w:val="0"/>
        <w:adjustRightInd w:val="0"/>
        <w:spacing w:before="0"/>
        <w:jc w:val="left"/>
      </w:pPr>
      <w:r>
        <w:t>This part is similar in function to the IIR Filter Module with Control, described in the previous section. However, it has additional inputs/outputs defined to control more settings from within a user control model.</w:t>
      </w:r>
      <w:r w:rsidR="00507DEC">
        <w:t xml:space="preserve"> The three new inputs allow for setting of the FMC2 offset, gain and ramp time from within the user control model. The new outputs provide information on the present settings for these three filter module parameters, regardless of whether or not a value is under local or remote control.</w:t>
      </w:r>
    </w:p>
    <w:p w:rsidR="002F3D89" w:rsidP="00507DEC" w:rsidRDefault="002F3D89" w14:paraId="2DA3264D" w14:textId="18FEE8F2">
      <w:pPr>
        <w:pStyle w:val="Heading4"/>
        <w:rPr/>
      </w:pPr>
      <w:r w:rsidR="002F3D89">
        <w:rPr/>
        <w:t>Detailed Description</w:t>
      </w:r>
    </w:p>
    <w:p w:rsidRPr="00507DEC" w:rsidR="00507DEC" w:rsidP="00507DEC" w:rsidRDefault="00507DEC" w14:paraId="1BAD441E" w14:textId="5400E3CB">
      <w:r w:rsidR="00507DEC">
        <w:drawing>
          <wp:inline wp14:editId="360586E8" wp14:anchorId="6FFA2D93">
            <wp:extent cx="6089648" cy="3742865"/>
            <wp:effectExtent l="0" t="0" r="6350" b="0"/>
            <wp:docPr id="2096518980" name="Picture 9" title=""/>
            <wp:cNvGraphicFramePr>
              <a:graphicFrameLocks noChangeAspect="1"/>
            </wp:cNvGraphicFramePr>
            <a:graphic>
              <a:graphicData uri="http://schemas.openxmlformats.org/drawingml/2006/picture">
                <pic:pic>
                  <pic:nvPicPr>
                    <pic:cNvPr id="0" name="Picture 9"/>
                    <pic:cNvPicPr/>
                  </pic:nvPicPr>
                  <pic:blipFill>
                    <a:blip r:embed="R809fbb63b4b14e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3742865"/>
                    </a:xfrm>
                    <a:prstGeom prst="rect">
                      <a:avLst/>
                    </a:prstGeom>
                  </pic:spPr>
                </pic:pic>
              </a:graphicData>
            </a:graphic>
          </wp:inline>
        </w:drawing>
      </w:r>
    </w:p>
    <w:p w:rsidR="00507DEC" w:rsidP="00507DEC" w:rsidRDefault="00507DEC" w14:paraId="533382C1" w14:textId="77777777">
      <w:r>
        <w:t>The bit patterns for the Cin and Mask inputs and Ctrl output are also changed for the FMC2 part. These are all now 16bit words, as defined in the following table. Note that “Local Control” is defined as setpoint control from within the real-time code (user model) and “Remote Control” is defined as control from outside of the real-time code via EPICS Channel Access (ECA), such as from operator MEDM screens, EPICS scripts, etc.</w:t>
      </w:r>
    </w:p>
    <w:p w:rsidR="00507DEC" w:rsidP="00507DEC" w:rsidRDefault="00507DEC" w14:paraId="7A2C1740" w14:textId="77777777"/>
    <w:p w:rsidR="00507DEC" w:rsidP="00507DEC" w:rsidRDefault="00507DEC" w14:paraId="0884FD19" w14:textId="77777777">
      <w:pPr>
        <w:pStyle w:val="Caption"/>
        <w:keepNext/>
        <w:jc w:val="center"/>
      </w:pPr>
      <w:r>
        <w:t xml:space="preserve">Table </w:t>
      </w:r>
      <w:r>
        <w:fldChar w:fldCharType="begin"/>
      </w:r>
      <w:r>
        <w:instrText>SEQ Table \* ARABIC</w:instrText>
      </w:r>
      <w:r>
        <w:fldChar w:fldCharType="separate"/>
      </w:r>
      <w:r w:rsidR="007E0591">
        <w:rPr>
          <w:noProof/>
        </w:rPr>
        <w:t>1</w:t>
      </w:r>
      <w:r>
        <w:fldChar w:fldCharType="end"/>
      </w:r>
      <w:r>
        <w:t>: Cin and MASK Input and Ctrl Output Word Bit Definitions</w:t>
      </w:r>
    </w:p>
    <w:tbl>
      <w:tblPr>
        <w:tblStyle w:val="TableGrid"/>
        <w:tblW w:w="0" w:type="auto"/>
        <w:jc w:val="center"/>
        <w:tblLook w:val="04A0" w:firstRow="1" w:lastRow="0" w:firstColumn="1" w:lastColumn="0" w:noHBand="0" w:noVBand="1"/>
      </w:tblPr>
      <w:tblGrid>
        <w:gridCol w:w="582"/>
        <w:gridCol w:w="3233"/>
        <w:gridCol w:w="2894"/>
        <w:gridCol w:w="2871"/>
      </w:tblGrid>
      <w:tr w:rsidR="00507DEC" w:rsidTr="00507DEC" w14:paraId="4FB205CE" w14:textId="77777777">
        <w:trPr>
          <w:jc w:val="center"/>
        </w:trPr>
        <w:tc>
          <w:tcPr>
            <w:tcW w:w="585" w:type="dxa"/>
          </w:tcPr>
          <w:p w:rsidRPr="00A5604F" w:rsidR="00507DEC" w:rsidP="00507DEC" w:rsidRDefault="00507DEC" w14:paraId="70EE4B85" w14:textId="77777777">
            <w:pPr>
              <w:rPr>
                <w:b/>
              </w:rPr>
            </w:pPr>
            <w:r w:rsidRPr="00A5604F">
              <w:rPr>
                <w:b/>
              </w:rPr>
              <w:t>Bit</w:t>
            </w:r>
          </w:p>
        </w:tc>
        <w:tc>
          <w:tcPr>
            <w:tcW w:w="3327" w:type="dxa"/>
          </w:tcPr>
          <w:p w:rsidR="00507DEC" w:rsidP="00507DEC" w:rsidRDefault="00507DEC" w14:paraId="00D42A4D" w14:textId="77777777">
            <w:pPr>
              <w:rPr>
                <w:b/>
              </w:rPr>
            </w:pPr>
            <w:r>
              <w:rPr>
                <w:b/>
              </w:rPr>
              <w:t>Cin</w:t>
            </w:r>
          </w:p>
          <w:p w:rsidR="00507DEC" w:rsidP="00507DEC" w:rsidRDefault="00507DEC" w14:paraId="66677E8C" w14:textId="77777777">
            <w:pPr>
              <w:rPr>
                <w:b/>
              </w:rPr>
            </w:pPr>
            <w:r>
              <w:rPr>
                <w:b/>
              </w:rPr>
              <w:t>Setting Request</w:t>
            </w:r>
          </w:p>
          <w:p w:rsidRPr="00A5604F" w:rsidR="00507DEC" w:rsidP="00507DEC" w:rsidRDefault="00507DEC" w14:paraId="2B6EB201" w14:textId="77777777">
            <w:pPr>
              <w:rPr>
                <w:b/>
              </w:rPr>
            </w:pPr>
            <w:r>
              <w:rPr>
                <w:b/>
              </w:rPr>
              <w:t>0 = Off, 1 = On</w:t>
            </w:r>
          </w:p>
        </w:tc>
        <w:tc>
          <w:tcPr>
            <w:tcW w:w="2947" w:type="dxa"/>
          </w:tcPr>
          <w:p w:rsidR="00507DEC" w:rsidP="00507DEC" w:rsidRDefault="00507DEC" w14:paraId="50AF99F1" w14:textId="77777777">
            <w:pPr>
              <w:rPr>
                <w:b/>
              </w:rPr>
            </w:pPr>
            <w:r>
              <w:rPr>
                <w:b/>
              </w:rPr>
              <w:t>MASK</w:t>
            </w:r>
          </w:p>
          <w:p w:rsidR="00507DEC" w:rsidP="00507DEC" w:rsidRDefault="00507DEC" w14:paraId="7BB19A9F" w14:textId="77777777">
            <w:pPr>
              <w:rPr>
                <w:b/>
              </w:rPr>
            </w:pPr>
            <w:r>
              <w:rPr>
                <w:b/>
              </w:rPr>
              <w:t>Local/Remote Control Set</w:t>
            </w:r>
          </w:p>
          <w:p w:rsidR="00507DEC" w:rsidP="00507DEC" w:rsidRDefault="00507DEC" w14:paraId="6785D16D" w14:textId="77777777">
            <w:pPr>
              <w:rPr>
                <w:b/>
              </w:rPr>
            </w:pPr>
            <w:r>
              <w:rPr>
                <w:b/>
              </w:rPr>
              <w:t>0 = Remote, 1 = Local</w:t>
            </w:r>
          </w:p>
        </w:tc>
        <w:tc>
          <w:tcPr>
            <w:tcW w:w="2947" w:type="dxa"/>
          </w:tcPr>
          <w:p w:rsidR="00507DEC" w:rsidP="00507DEC" w:rsidRDefault="00507DEC" w14:paraId="13C0329E" w14:textId="77777777">
            <w:pPr>
              <w:rPr>
                <w:b/>
              </w:rPr>
            </w:pPr>
            <w:r>
              <w:rPr>
                <w:b/>
              </w:rPr>
              <w:t>Ctrl</w:t>
            </w:r>
          </w:p>
          <w:p w:rsidR="00507DEC" w:rsidP="00507DEC" w:rsidRDefault="00507DEC" w14:paraId="4F62A014" w14:textId="77777777">
            <w:pPr>
              <w:rPr>
                <w:b/>
              </w:rPr>
            </w:pPr>
            <w:r>
              <w:rPr>
                <w:b/>
              </w:rPr>
              <w:t>Switch Setting Readout</w:t>
            </w:r>
          </w:p>
          <w:p w:rsidR="00507DEC" w:rsidP="00507DEC" w:rsidRDefault="00507DEC" w14:paraId="15A40073" w14:textId="77777777">
            <w:pPr>
              <w:rPr>
                <w:b/>
              </w:rPr>
            </w:pPr>
            <w:r>
              <w:rPr>
                <w:b/>
              </w:rPr>
              <w:t>0 = Off, 1 = On</w:t>
            </w:r>
          </w:p>
        </w:tc>
      </w:tr>
      <w:tr w:rsidR="00507DEC" w:rsidTr="00507DEC" w14:paraId="6CC1AECC" w14:textId="77777777">
        <w:trPr>
          <w:jc w:val="center"/>
        </w:trPr>
        <w:tc>
          <w:tcPr>
            <w:tcW w:w="585" w:type="dxa"/>
          </w:tcPr>
          <w:p w:rsidR="00507DEC" w:rsidP="00507DEC" w:rsidRDefault="00507DEC" w14:paraId="7B959B5B" w14:textId="77777777">
            <w:pPr>
              <w:jc w:val="center"/>
            </w:pPr>
            <w:r>
              <w:t>0</w:t>
            </w:r>
          </w:p>
        </w:tc>
        <w:tc>
          <w:tcPr>
            <w:tcW w:w="3327" w:type="dxa"/>
          </w:tcPr>
          <w:p w:rsidR="00507DEC" w:rsidP="00507DEC" w:rsidRDefault="00507DEC" w14:paraId="3575E500" w14:textId="77777777">
            <w:r>
              <w:t>Filter 1 on/off</w:t>
            </w:r>
          </w:p>
        </w:tc>
        <w:tc>
          <w:tcPr>
            <w:tcW w:w="2947" w:type="dxa"/>
          </w:tcPr>
          <w:p w:rsidR="00507DEC" w:rsidP="00507DEC" w:rsidRDefault="00507DEC" w14:paraId="06DEFD0E" w14:textId="77777777">
            <w:r>
              <w:t>Filter 1 L/R control</w:t>
            </w:r>
          </w:p>
        </w:tc>
        <w:tc>
          <w:tcPr>
            <w:tcW w:w="2947" w:type="dxa"/>
          </w:tcPr>
          <w:p w:rsidR="00507DEC" w:rsidP="00507DEC" w:rsidRDefault="00507DEC" w14:paraId="339EC393" w14:textId="77777777">
            <w:r>
              <w:t>Filter 1 on/off</w:t>
            </w:r>
          </w:p>
        </w:tc>
      </w:tr>
      <w:tr w:rsidR="00507DEC" w:rsidTr="00507DEC" w14:paraId="25D02045" w14:textId="77777777">
        <w:trPr>
          <w:jc w:val="center"/>
        </w:trPr>
        <w:tc>
          <w:tcPr>
            <w:tcW w:w="585" w:type="dxa"/>
          </w:tcPr>
          <w:p w:rsidR="00507DEC" w:rsidP="00507DEC" w:rsidRDefault="00507DEC" w14:paraId="5D5BC47D" w14:textId="77777777">
            <w:pPr>
              <w:jc w:val="center"/>
            </w:pPr>
            <w:r>
              <w:t>1</w:t>
            </w:r>
          </w:p>
        </w:tc>
        <w:tc>
          <w:tcPr>
            <w:tcW w:w="3327" w:type="dxa"/>
          </w:tcPr>
          <w:p w:rsidR="00507DEC" w:rsidP="00507DEC" w:rsidRDefault="00507DEC" w14:paraId="248DDD55" w14:textId="77777777">
            <w:r>
              <w:t>Filter 2 on/off</w:t>
            </w:r>
          </w:p>
        </w:tc>
        <w:tc>
          <w:tcPr>
            <w:tcW w:w="2947" w:type="dxa"/>
          </w:tcPr>
          <w:p w:rsidR="00507DEC" w:rsidP="00507DEC" w:rsidRDefault="00507DEC" w14:paraId="7170CB43" w14:textId="77777777">
            <w:r>
              <w:t>Filter 2 L/R control</w:t>
            </w:r>
          </w:p>
        </w:tc>
        <w:tc>
          <w:tcPr>
            <w:tcW w:w="2947" w:type="dxa"/>
          </w:tcPr>
          <w:p w:rsidR="00507DEC" w:rsidP="00507DEC" w:rsidRDefault="00507DEC" w14:paraId="0F32AAD3" w14:textId="77777777">
            <w:r>
              <w:t>Filter 2 on/off</w:t>
            </w:r>
          </w:p>
        </w:tc>
      </w:tr>
      <w:tr w:rsidR="00507DEC" w:rsidTr="00507DEC" w14:paraId="0DEB2A67" w14:textId="77777777">
        <w:trPr>
          <w:jc w:val="center"/>
        </w:trPr>
        <w:tc>
          <w:tcPr>
            <w:tcW w:w="585" w:type="dxa"/>
          </w:tcPr>
          <w:p w:rsidR="00507DEC" w:rsidP="00507DEC" w:rsidRDefault="00507DEC" w14:paraId="3C72B2B6" w14:textId="77777777">
            <w:pPr>
              <w:jc w:val="center"/>
            </w:pPr>
            <w:r>
              <w:t>2</w:t>
            </w:r>
          </w:p>
        </w:tc>
        <w:tc>
          <w:tcPr>
            <w:tcW w:w="3327" w:type="dxa"/>
          </w:tcPr>
          <w:p w:rsidR="00507DEC" w:rsidP="00507DEC" w:rsidRDefault="00507DEC" w14:paraId="173EBA13" w14:textId="77777777">
            <w:r>
              <w:t>Filter 3 on/off</w:t>
            </w:r>
          </w:p>
        </w:tc>
        <w:tc>
          <w:tcPr>
            <w:tcW w:w="2947" w:type="dxa"/>
          </w:tcPr>
          <w:p w:rsidR="00507DEC" w:rsidP="00507DEC" w:rsidRDefault="00507DEC" w14:paraId="5C752917" w14:textId="77777777">
            <w:r>
              <w:t>Filter 3 L/R control</w:t>
            </w:r>
          </w:p>
        </w:tc>
        <w:tc>
          <w:tcPr>
            <w:tcW w:w="2947" w:type="dxa"/>
          </w:tcPr>
          <w:p w:rsidR="00507DEC" w:rsidP="00507DEC" w:rsidRDefault="00507DEC" w14:paraId="15B64E6B" w14:textId="77777777">
            <w:r>
              <w:t>Filter 3 on/off</w:t>
            </w:r>
          </w:p>
        </w:tc>
      </w:tr>
      <w:tr w:rsidR="00507DEC" w:rsidTr="00507DEC" w14:paraId="3B2D325E" w14:textId="77777777">
        <w:trPr>
          <w:jc w:val="center"/>
        </w:trPr>
        <w:tc>
          <w:tcPr>
            <w:tcW w:w="585" w:type="dxa"/>
          </w:tcPr>
          <w:p w:rsidR="00507DEC" w:rsidP="00507DEC" w:rsidRDefault="00507DEC" w14:paraId="11C6687E" w14:textId="77777777">
            <w:pPr>
              <w:jc w:val="center"/>
            </w:pPr>
            <w:r>
              <w:t>3</w:t>
            </w:r>
          </w:p>
        </w:tc>
        <w:tc>
          <w:tcPr>
            <w:tcW w:w="3327" w:type="dxa"/>
          </w:tcPr>
          <w:p w:rsidR="00507DEC" w:rsidP="00507DEC" w:rsidRDefault="00507DEC" w14:paraId="03A370A9" w14:textId="77777777">
            <w:r>
              <w:t>Filter 4 on/off</w:t>
            </w:r>
          </w:p>
        </w:tc>
        <w:tc>
          <w:tcPr>
            <w:tcW w:w="2947" w:type="dxa"/>
          </w:tcPr>
          <w:p w:rsidR="00507DEC" w:rsidP="00507DEC" w:rsidRDefault="00507DEC" w14:paraId="3025B06D" w14:textId="77777777">
            <w:r>
              <w:t>Filter 4 L/R control</w:t>
            </w:r>
          </w:p>
        </w:tc>
        <w:tc>
          <w:tcPr>
            <w:tcW w:w="2947" w:type="dxa"/>
          </w:tcPr>
          <w:p w:rsidR="00507DEC" w:rsidP="00507DEC" w:rsidRDefault="00507DEC" w14:paraId="30EE25CF" w14:textId="77777777">
            <w:r>
              <w:t>Filter 4 on/off</w:t>
            </w:r>
          </w:p>
        </w:tc>
      </w:tr>
      <w:tr w:rsidR="00507DEC" w:rsidTr="00507DEC" w14:paraId="5FB2E74F" w14:textId="77777777">
        <w:trPr>
          <w:jc w:val="center"/>
        </w:trPr>
        <w:tc>
          <w:tcPr>
            <w:tcW w:w="585" w:type="dxa"/>
          </w:tcPr>
          <w:p w:rsidR="00507DEC" w:rsidP="00507DEC" w:rsidRDefault="00507DEC" w14:paraId="4FF21484" w14:textId="77777777">
            <w:pPr>
              <w:jc w:val="center"/>
            </w:pPr>
            <w:r>
              <w:t>4</w:t>
            </w:r>
          </w:p>
        </w:tc>
        <w:tc>
          <w:tcPr>
            <w:tcW w:w="3327" w:type="dxa"/>
          </w:tcPr>
          <w:p w:rsidR="00507DEC" w:rsidP="00507DEC" w:rsidRDefault="00507DEC" w14:paraId="1509FA07" w14:textId="77777777">
            <w:r>
              <w:t>Filter 5 on/off</w:t>
            </w:r>
          </w:p>
        </w:tc>
        <w:tc>
          <w:tcPr>
            <w:tcW w:w="2947" w:type="dxa"/>
          </w:tcPr>
          <w:p w:rsidR="00507DEC" w:rsidP="00507DEC" w:rsidRDefault="00507DEC" w14:paraId="3AC98B80" w14:textId="77777777">
            <w:r>
              <w:t>Filter 5 L/R control</w:t>
            </w:r>
          </w:p>
        </w:tc>
        <w:tc>
          <w:tcPr>
            <w:tcW w:w="2947" w:type="dxa"/>
          </w:tcPr>
          <w:p w:rsidR="00507DEC" w:rsidP="00507DEC" w:rsidRDefault="00507DEC" w14:paraId="60F986BD" w14:textId="77777777">
            <w:r>
              <w:t>Filter 5 on/off</w:t>
            </w:r>
          </w:p>
        </w:tc>
      </w:tr>
      <w:tr w:rsidR="00507DEC" w:rsidTr="00507DEC" w14:paraId="2DB4EE82" w14:textId="77777777">
        <w:trPr>
          <w:jc w:val="center"/>
        </w:trPr>
        <w:tc>
          <w:tcPr>
            <w:tcW w:w="585" w:type="dxa"/>
          </w:tcPr>
          <w:p w:rsidR="00507DEC" w:rsidP="00507DEC" w:rsidRDefault="00507DEC" w14:paraId="6D60BC0E" w14:textId="77777777">
            <w:pPr>
              <w:jc w:val="center"/>
            </w:pPr>
            <w:r>
              <w:t>5</w:t>
            </w:r>
          </w:p>
        </w:tc>
        <w:tc>
          <w:tcPr>
            <w:tcW w:w="3327" w:type="dxa"/>
          </w:tcPr>
          <w:p w:rsidR="00507DEC" w:rsidP="00507DEC" w:rsidRDefault="00507DEC" w14:paraId="331B56AE" w14:textId="77777777">
            <w:r>
              <w:t>Filter 6 on/off</w:t>
            </w:r>
          </w:p>
        </w:tc>
        <w:tc>
          <w:tcPr>
            <w:tcW w:w="2947" w:type="dxa"/>
          </w:tcPr>
          <w:p w:rsidR="00507DEC" w:rsidP="00507DEC" w:rsidRDefault="00507DEC" w14:paraId="3AD912C6" w14:textId="77777777">
            <w:r>
              <w:t>Filter 6 L/R control</w:t>
            </w:r>
          </w:p>
        </w:tc>
        <w:tc>
          <w:tcPr>
            <w:tcW w:w="2947" w:type="dxa"/>
          </w:tcPr>
          <w:p w:rsidR="00507DEC" w:rsidP="00507DEC" w:rsidRDefault="00507DEC" w14:paraId="34B20D4C" w14:textId="77777777">
            <w:r>
              <w:t>Filter 6 on/off</w:t>
            </w:r>
          </w:p>
        </w:tc>
      </w:tr>
      <w:tr w:rsidR="00507DEC" w:rsidTr="00507DEC" w14:paraId="4DB2DD63" w14:textId="77777777">
        <w:trPr>
          <w:jc w:val="center"/>
        </w:trPr>
        <w:tc>
          <w:tcPr>
            <w:tcW w:w="585" w:type="dxa"/>
          </w:tcPr>
          <w:p w:rsidR="00507DEC" w:rsidP="00507DEC" w:rsidRDefault="00507DEC" w14:paraId="112EB929" w14:textId="77777777">
            <w:pPr>
              <w:jc w:val="center"/>
            </w:pPr>
            <w:r>
              <w:t>6</w:t>
            </w:r>
          </w:p>
        </w:tc>
        <w:tc>
          <w:tcPr>
            <w:tcW w:w="3327" w:type="dxa"/>
          </w:tcPr>
          <w:p w:rsidR="00507DEC" w:rsidP="00507DEC" w:rsidRDefault="00507DEC" w14:paraId="48821BC2" w14:textId="77777777">
            <w:r>
              <w:t>Filter 7 on/off</w:t>
            </w:r>
          </w:p>
        </w:tc>
        <w:tc>
          <w:tcPr>
            <w:tcW w:w="2947" w:type="dxa"/>
          </w:tcPr>
          <w:p w:rsidR="00507DEC" w:rsidP="00507DEC" w:rsidRDefault="00507DEC" w14:paraId="426FAE5A" w14:textId="77777777">
            <w:r>
              <w:t>Filter 7 L/R control</w:t>
            </w:r>
          </w:p>
        </w:tc>
        <w:tc>
          <w:tcPr>
            <w:tcW w:w="2947" w:type="dxa"/>
          </w:tcPr>
          <w:p w:rsidR="00507DEC" w:rsidP="00507DEC" w:rsidRDefault="00507DEC" w14:paraId="51809A78" w14:textId="77777777">
            <w:r>
              <w:t>Filter 7 on/off</w:t>
            </w:r>
          </w:p>
        </w:tc>
      </w:tr>
      <w:tr w:rsidR="00507DEC" w:rsidTr="00507DEC" w14:paraId="2FD0C55C" w14:textId="77777777">
        <w:trPr>
          <w:jc w:val="center"/>
        </w:trPr>
        <w:tc>
          <w:tcPr>
            <w:tcW w:w="585" w:type="dxa"/>
          </w:tcPr>
          <w:p w:rsidR="00507DEC" w:rsidP="00507DEC" w:rsidRDefault="00507DEC" w14:paraId="61E3F91A" w14:textId="77777777">
            <w:pPr>
              <w:jc w:val="center"/>
            </w:pPr>
            <w:r>
              <w:lastRenderedPageBreak/>
              <w:t>7</w:t>
            </w:r>
          </w:p>
        </w:tc>
        <w:tc>
          <w:tcPr>
            <w:tcW w:w="3327" w:type="dxa"/>
          </w:tcPr>
          <w:p w:rsidR="00507DEC" w:rsidP="00507DEC" w:rsidRDefault="00507DEC" w14:paraId="01D847FF" w14:textId="77777777">
            <w:r>
              <w:t>Filter 8 on/off</w:t>
            </w:r>
          </w:p>
        </w:tc>
        <w:tc>
          <w:tcPr>
            <w:tcW w:w="2947" w:type="dxa"/>
          </w:tcPr>
          <w:p w:rsidR="00507DEC" w:rsidP="00507DEC" w:rsidRDefault="00507DEC" w14:paraId="614EA42D" w14:textId="77777777">
            <w:r>
              <w:t>Filter 8 L/R control</w:t>
            </w:r>
          </w:p>
        </w:tc>
        <w:tc>
          <w:tcPr>
            <w:tcW w:w="2947" w:type="dxa"/>
          </w:tcPr>
          <w:p w:rsidR="00507DEC" w:rsidP="00507DEC" w:rsidRDefault="00507DEC" w14:paraId="20FD4870" w14:textId="77777777">
            <w:r>
              <w:t>Filter 8 on/off</w:t>
            </w:r>
          </w:p>
        </w:tc>
      </w:tr>
      <w:tr w:rsidR="00507DEC" w:rsidTr="00507DEC" w14:paraId="61948F70" w14:textId="77777777">
        <w:trPr>
          <w:jc w:val="center"/>
        </w:trPr>
        <w:tc>
          <w:tcPr>
            <w:tcW w:w="585" w:type="dxa"/>
          </w:tcPr>
          <w:p w:rsidR="00507DEC" w:rsidP="00507DEC" w:rsidRDefault="00507DEC" w14:paraId="773017A3" w14:textId="77777777">
            <w:pPr>
              <w:jc w:val="center"/>
            </w:pPr>
            <w:r>
              <w:t>8</w:t>
            </w:r>
          </w:p>
        </w:tc>
        <w:tc>
          <w:tcPr>
            <w:tcW w:w="3327" w:type="dxa"/>
          </w:tcPr>
          <w:p w:rsidR="00507DEC" w:rsidP="00507DEC" w:rsidRDefault="00507DEC" w14:paraId="0B07B16B" w14:textId="77777777">
            <w:r>
              <w:t>Filter 9 on/off</w:t>
            </w:r>
          </w:p>
        </w:tc>
        <w:tc>
          <w:tcPr>
            <w:tcW w:w="2947" w:type="dxa"/>
          </w:tcPr>
          <w:p w:rsidR="00507DEC" w:rsidP="00507DEC" w:rsidRDefault="00507DEC" w14:paraId="412E0A3F" w14:textId="77777777">
            <w:r>
              <w:t>Filter 9 L/R control</w:t>
            </w:r>
          </w:p>
        </w:tc>
        <w:tc>
          <w:tcPr>
            <w:tcW w:w="2947" w:type="dxa"/>
          </w:tcPr>
          <w:p w:rsidR="00507DEC" w:rsidP="00507DEC" w:rsidRDefault="00507DEC" w14:paraId="1E4BEB74" w14:textId="77777777">
            <w:r>
              <w:t>Filter 9 on/off</w:t>
            </w:r>
          </w:p>
        </w:tc>
      </w:tr>
      <w:tr w:rsidR="00507DEC" w:rsidTr="00507DEC" w14:paraId="59D583C8" w14:textId="77777777">
        <w:trPr>
          <w:jc w:val="center"/>
        </w:trPr>
        <w:tc>
          <w:tcPr>
            <w:tcW w:w="585" w:type="dxa"/>
          </w:tcPr>
          <w:p w:rsidR="00507DEC" w:rsidP="00507DEC" w:rsidRDefault="00507DEC" w14:paraId="1B4FB4C6" w14:textId="77777777">
            <w:pPr>
              <w:jc w:val="center"/>
            </w:pPr>
            <w:r>
              <w:t>9</w:t>
            </w:r>
          </w:p>
        </w:tc>
        <w:tc>
          <w:tcPr>
            <w:tcW w:w="3327" w:type="dxa"/>
          </w:tcPr>
          <w:p w:rsidR="00507DEC" w:rsidP="00507DEC" w:rsidRDefault="00507DEC" w14:paraId="5BD6D7C9" w14:textId="77777777">
            <w:r>
              <w:t>Filter 10 on/off</w:t>
            </w:r>
          </w:p>
        </w:tc>
        <w:tc>
          <w:tcPr>
            <w:tcW w:w="2947" w:type="dxa"/>
          </w:tcPr>
          <w:p w:rsidR="00507DEC" w:rsidP="00507DEC" w:rsidRDefault="00507DEC" w14:paraId="5C211B46" w14:textId="77777777">
            <w:r>
              <w:t>Filter 10 L/R control</w:t>
            </w:r>
          </w:p>
        </w:tc>
        <w:tc>
          <w:tcPr>
            <w:tcW w:w="2947" w:type="dxa"/>
          </w:tcPr>
          <w:p w:rsidR="00507DEC" w:rsidP="00507DEC" w:rsidRDefault="00507DEC" w14:paraId="7D2043C9" w14:textId="77777777">
            <w:r>
              <w:t>Filter 10 on/off</w:t>
            </w:r>
          </w:p>
        </w:tc>
      </w:tr>
      <w:tr w:rsidR="00507DEC" w:rsidTr="00507DEC" w14:paraId="2B64659F" w14:textId="77777777">
        <w:trPr>
          <w:jc w:val="center"/>
        </w:trPr>
        <w:tc>
          <w:tcPr>
            <w:tcW w:w="585" w:type="dxa"/>
          </w:tcPr>
          <w:p w:rsidR="00507DEC" w:rsidP="00507DEC" w:rsidRDefault="00507DEC" w14:paraId="6F2D82F8" w14:textId="77777777">
            <w:pPr>
              <w:jc w:val="center"/>
            </w:pPr>
            <w:r>
              <w:t>10</w:t>
            </w:r>
          </w:p>
        </w:tc>
        <w:tc>
          <w:tcPr>
            <w:tcW w:w="3327" w:type="dxa"/>
          </w:tcPr>
          <w:p w:rsidR="00507DEC" w:rsidP="00507DEC" w:rsidRDefault="00507DEC" w14:paraId="400652D7" w14:textId="77777777">
            <w:r>
              <w:t>FM Input Switch on/off</w:t>
            </w:r>
          </w:p>
        </w:tc>
        <w:tc>
          <w:tcPr>
            <w:tcW w:w="2947" w:type="dxa"/>
          </w:tcPr>
          <w:p w:rsidR="00507DEC" w:rsidP="00507DEC" w:rsidRDefault="00507DEC" w14:paraId="4DA4C790" w14:textId="77777777">
            <w:r>
              <w:t>FM Input Switch L/R</w:t>
            </w:r>
          </w:p>
        </w:tc>
        <w:tc>
          <w:tcPr>
            <w:tcW w:w="2947" w:type="dxa"/>
          </w:tcPr>
          <w:p w:rsidR="00507DEC" w:rsidP="00507DEC" w:rsidRDefault="00507DEC" w14:paraId="4588C7C3" w14:textId="77777777">
            <w:r>
              <w:t>FM Input Switch on/off</w:t>
            </w:r>
          </w:p>
        </w:tc>
      </w:tr>
      <w:tr w:rsidR="00507DEC" w:rsidTr="00507DEC" w14:paraId="12B3EAEB" w14:textId="77777777">
        <w:trPr>
          <w:jc w:val="center"/>
        </w:trPr>
        <w:tc>
          <w:tcPr>
            <w:tcW w:w="585" w:type="dxa"/>
          </w:tcPr>
          <w:p w:rsidR="00507DEC" w:rsidP="00507DEC" w:rsidRDefault="00507DEC" w14:paraId="459B602D" w14:textId="77777777">
            <w:pPr>
              <w:jc w:val="center"/>
            </w:pPr>
            <w:r>
              <w:t>11</w:t>
            </w:r>
          </w:p>
        </w:tc>
        <w:tc>
          <w:tcPr>
            <w:tcW w:w="3327" w:type="dxa"/>
          </w:tcPr>
          <w:p w:rsidR="00507DEC" w:rsidP="00507DEC" w:rsidRDefault="00507DEC" w14:paraId="74C568E6" w14:textId="77777777">
            <w:r>
              <w:t>FM Offset Switch on/off</w:t>
            </w:r>
          </w:p>
        </w:tc>
        <w:tc>
          <w:tcPr>
            <w:tcW w:w="2947" w:type="dxa"/>
          </w:tcPr>
          <w:p w:rsidR="00507DEC" w:rsidP="00507DEC" w:rsidRDefault="00507DEC" w14:paraId="5456357E" w14:textId="77777777">
            <w:r>
              <w:t>FM Offset Switch L/R</w:t>
            </w:r>
          </w:p>
        </w:tc>
        <w:tc>
          <w:tcPr>
            <w:tcW w:w="2947" w:type="dxa"/>
          </w:tcPr>
          <w:p w:rsidR="00507DEC" w:rsidP="00507DEC" w:rsidRDefault="00507DEC" w14:paraId="0A4EF905" w14:textId="77777777">
            <w:r>
              <w:t>FM Offset Switch on/off</w:t>
            </w:r>
          </w:p>
        </w:tc>
      </w:tr>
      <w:tr w:rsidR="00507DEC" w:rsidTr="00507DEC" w14:paraId="20763C2A" w14:textId="77777777">
        <w:trPr>
          <w:jc w:val="center"/>
        </w:trPr>
        <w:tc>
          <w:tcPr>
            <w:tcW w:w="585" w:type="dxa"/>
          </w:tcPr>
          <w:p w:rsidR="00507DEC" w:rsidP="00507DEC" w:rsidRDefault="00507DEC" w14:paraId="1B47F265" w14:textId="77777777">
            <w:pPr>
              <w:jc w:val="center"/>
            </w:pPr>
            <w:r>
              <w:t>12</w:t>
            </w:r>
          </w:p>
        </w:tc>
        <w:tc>
          <w:tcPr>
            <w:tcW w:w="3327" w:type="dxa"/>
          </w:tcPr>
          <w:p w:rsidR="00507DEC" w:rsidP="00507DEC" w:rsidRDefault="00507DEC" w14:paraId="322AC8EF" w14:textId="77777777">
            <w:r>
              <w:t>FM Output Switch on/off</w:t>
            </w:r>
          </w:p>
        </w:tc>
        <w:tc>
          <w:tcPr>
            <w:tcW w:w="2947" w:type="dxa"/>
          </w:tcPr>
          <w:p w:rsidR="00507DEC" w:rsidP="00507DEC" w:rsidRDefault="00507DEC" w14:paraId="2E6B542A" w14:textId="77777777">
            <w:r>
              <w:t>FM Output Switch L/R</w:t>
            </w:r>
          </w:p>
        </w:tc>
        <w:tc>
          <w:tcPr>
            <w:tcW w:w="2947" w:type="dxa"/>
          </w:tcPr>
          <w:p w:rsidR="00507DEC" w:rsidP="00507DEC" w:rsidRDefault="00507DEC" w14:paraId="668892D7" w14:textId="77777777">
            <w:r>
              <w:t>FM Output Switch on/off</w:t>
            </w:r>
          </w:p>
        </w:tc>
      </w:tr>
      <w:tr w:rsidR="00507DEC" w:rsidTr="00507DEC" w14:paraId="21C057B5" w14:textId="77777777">
        <w:trPr>
          <w:jc w:val="center"/>
        </w:trPr>
        <w:tc>
          <w:tcPr>
            <w:tcW w:w="585" w:type="dxa"/>
          </w:tcPr>
          <w:p w:rsidR="00507DEC" w:rsidP="00507DEC" w:rsidRDefault="00507DEC" w14:paraId="72EEECF9" w14:textId="77777777">
            <w:pPr>
              <w:jc w:val="center"/>
            </w:pPr>
            <w:r>
              <w:t>13</w:t>
            </w:r>
          </w:p>
        </w:tc>
        <w:tc>
          <w:tcPr>
            <w:tcW w:w="3327" w:type="dxa"/>
          </w:tcPr>
          <w:p w:rsidR="00507DEC" w:rsidP="00507DEC" w:rsidRDefault="00507DEC" w14:paraId="530604DE" w14:textId="77777777">
            <w:r>
              <w:t>Not Used</w:t>
            </w:r>
          </w:p>
        </w:tc>
        <w:tc>
          <w:tcPr>
            <w:tcW w:w="2947" w:type="dxa"/>
          </w:tcPr>
          <w:p w:rsidR="00507DEC" w:rsidP="00507DEC" w:rsidRDefault="00507DEC" w14:paraId="28F58E98" w14:textId="77777777">
            <w:r>
              <w:t>FM Offset Setting L/R</w:t>
            </w:r>
          </w:p>
        </w:tc>
        <w:tc>
          <w:tcPr>
            <w:tcW w:w="2947" w:type="dxa"/>
          </w:tcPr>
          <w:p w:rsidR="00507DEC" w:rsidP="00507DEC" w:rsidRDefault="00507DEC" w14:paraId="6F6C1DCE" w14:textId="77777777">
            <w:r>
              <w:t>FM Offset Setting L/R</w:t>
            </w:r>
          </w:p>
        </w:tc>
      </w:tr>
      <w:tr w:rsidR="00507DEC" w:rsidTr="00507DEC" w14:paraId="093B7C08" w14:textId="77777777">
        <w:trPr>
          <w:jc w:val="center"/>
        </w:trPr>
        <w:tc>
          <w:tcPr>
            <w:tcW w:w="585" w:type="dxa"/>
          </w:tcPr>
          <w:p w:rsidR="00507DEC" w:rsidP="00507DEC" w:rsidRDefault="00507DEC" w14:paraId="6AF17592" w14:textId="77777777">
            <w:pPr>
              <w:jc w:val="center"/>
            </w:pPr>
            <w:r>
              <w:t>14</w:t>
            </w:r>
          </w:p>
        </w:tc>
        <w:tc>
          <w:tcPr>
            <w:tcW w:w="3327" w:type="dxa"/>
          </w:tcPr>
          <w:p w:rsidR="00507DEC" w:rsidP="00507DEC" w:rsidRDefault="00507DEC" w14:paraId="4C38526E" w14:textId="77777777">
            <w:r>
              <w:t>Not Used</w:t>
            </w:r>
          </w:p>
        </w:tc>
        <w:tc>
          <w:tcPr>
            <w:tcW w:w="2947" w:type="dxa"/>
          </w:tcPr>
          <w:p w:rsidR="00507DEC" w:rsidP="00507DEC" w:rsidRDefault="00507DEC" w14:paraId="27BF317C" w14:textId="77777777">
            <w:r>
              <w:t>FM Gain Setting L/R</w:t>
            </w:r>
          </w:p>
        </w:tc>
        <w:tc>
          <w:tcPr>
            <w:tcW w:w="2947" w:type="dxa"/>
          </w:tcPr>
          <w:p w:rsidR="00507DEC" w:rsidP="00507DEC" w:rsidRDefault="00507DEC" w14:paraId="6CDA2E9F" w14:textId="77777777">
            <w:r>
              <w:t>FM Gain Setting L/R</w:t>
            </w:r>
          </w:p>
        </w:tc>
      </w:tr>
      <w:tr w:rsidR="00507DEC" w:rsidTr="00507DEC" w14:paraId="0C024D72" w14:textId="77777777">
        <w:trPr>
          <w:jc w:val="center"/>
        </w:trPr>
        <w:tc>
          <w:tcPr>
            <w:tcW w:w="585" w:type="dxa"/>
          </w:tcPr>
          <w:p w:rsidR="00507DEC" w:rsidP="00507DEC" w:rsidRDefault="00507DEC" w14:paraId="4A11F288" w14:textId="77777777">
            <w:pPr>
              <w:jc w:val="center"/>
            </w:pPr>
            <w:r>
              <w:t>15</w:t>
            </w:r>
          </w:p>
        </w:tc>
        <w:tc>
          <w:tcPr>
            <w:tcW w:w="3327" w:type="dxa"/>
          </w:tcPr>
          <w:p w:rsidR="00507DEC" w:rsidP="00507DEC" w:rsidRDefault="00507DEC" w14:paraId="2D922B04" w14:textId="77777777">
            <w:r>
              <w:t>Not Used</w:t>
            </w:r>
          </w:p>
        </w:tc>
        <w:tc>
          <w:tcPr>
            <w:tcW w:w="2947" w:type="dxa"/>
          </w:tcPr>
          <w:p w:rsidR="00507DEC" w:rsidP="00507DEC" w:rsidRDefault="00507DEC" w14:paraId="5B890999" w14:textId="77777777">
            <w:r>
              <w:t>FM Ramp Time L/R</w:t>
            </w:r>
          </w:p>
        </w:tc>
        <w:tc>
          <w:tcPr>
            <w:tcW w:w="2947" w:type="dxa"/>
          </w:tcPr>
          <w:p w:rsidR="00507DEC" w:rsidP="00507DEC" w:rsidRDefault="00507DEC" w14:paraId="334227EC" w14:textId="77777777">
            <w:r>
              <w:t>FM Ramp Time L/R</w:t>
            </w:r>
          </w:p>
        </w:tc>
      </w:tr>
    </w:tbl>
    <w:p w:rsidR="00507DEC" w:rsidP="00507DEC" w:rsidRDefault="00507DEC" w14:paraId="4F61D78B" w14:textId="77777777"/>
    <w:p w:rsidR="00507DEC" w:rsidP="00507DEC" w:rsidRDefault="00507DEC" w14:paraId="7796D41F" w14:textId="77777777">
      <w:r>
        <w:t>It should be noted that the Cin input only requires, and RCG code only recognizes, bits 0 through 12. Bits 13 through 15 appear as part of the Ctrl output as a reflection of the upper 3 bits in the MASK input.</w:t>
      </w:r>
    </w:p>
    <w:p w:rsidR="00507DEC" w:rsidP="00507DEC" w:rsidRDefault="00507DEC" w14:paraId="7054A74A" w14:textId="7AA2AFCD">
      <w:pPr>
        <w:pStyle w:val="Heading4"/>
        <w:rPr/>
      </w:pPr>
      <w:r w:rsidR="00507DEC">
        <w:rPr/>
        <w:t>Usage</w:t>
      </w:r>
    </w:p>
    <w:p w:rsidR="00507DEC" w:rsidP="00507DEC" w:rsidRDefault="00507DEC" w14:paraId="4C19F28F" w14:textId="77777777">
      <w:r>
        <w:t>Local control of FMC2 settings is enabled/disabled via the MASK input. If the MASK input is zero (0), then all settings are controlled remotely. In this case, the part operates in a manner similar to the standard filter module part, with all settings coming via ECA and EPICS data base records. The values presented at the Cin, Offset, Gain and Ramp inputs are ignored.</w:t>
      </w:r>
    </w:p>
    <w:p w:rsidR="00507DEC" w:rsidP="00507DEC" w:rsidRDefault="00507DEC" w14:paraId="1A7B23DB" w14:textId="77777777">
      <w:r>
        <w:t>Setting a bit to one (1) at the MASK input changes control of the associated parameter to local control. The Cin word is now used to select switch settings, and Gain, Offset and Ramp inputs are used to set those parameters (if associated MASK bit set to one (1)). Rather than being read from EPICS (remote control), the selected parameter settings at the FMC2 input are now sent back to EPICS. Since the EPICS records are updated with the local control settings, switching back to remote control will not change the present settings of the FMC2 ie FMC2 will receive the same settings as last written via local control prior to the switch over.</w:t>
      </w:r>
    </w:p>
    <w:p w:rsidR="00507DEC" w:rsidP="00507DEC" w:rsidRDefault="00507DEC" w14:paraId="011B3C1D" w14:textId="77777777">
      <w:r>
        <w:t>Whether a parameter is in local or remote control, the Ctrl and Offset, Gain and Ramp outputs always reflect the present FMC2 settings. These outputs are provided to allow user code to determine present state prior to switching to local control and/or verification of settings while in local control.</w:t>
      </w:r>
    </w:p>
    <w:p w:rsidR="00507DEC" w:rsidP="00507DEC" w:rsidRDefault="00507DEC" w14:paraId="0CDDD6D1" w14:textId="77777777">
      <w:r>
        <w:t>It should be noted that the lower 10 bits of the Ctrl output reflect the present on/off state of the individual filters, not the requested state. Therefore, depending on filter design, there may be a delay between on/off request at the Cin input and the associated on/off bit setting in the Ctrl output word. For example, if a filter is designed, using foton, to switch only on zero crossing, there may be a delay between switching request and actual filter turn on/off.</w:t>
      </w:r>
    </w:p>
    <w:p w:rsidR="00507DEC" w:rsidP="00507DEC" w:rsidRDefault="00507DEC" w14:paraId="47D788E1" w14:textId="63639DE0">
      <w:pPr>
        <w:pStyle w:val="Heading4"/>
        <w:rPr/>
      </w:pPr>
      <w:r w:rsidR="00507DEC">
        <w:rPr/>
        <w:t>EPICS Database Records</w:t>
      </w:r>
    </w:p>
    <w:p w:rsidR="00507DEC" w:rsidP="00507DEC" w:rsidRDefault="00507DEC" w14:paraId="7FAC940E" w14:textId="40F732AA">
      <w:r>
        <w:t>Beyond those provided for standard IIR filter modules, an additional record is provided to reflect the MASK input setting. This record is of the form FILTER_MODULE_NAME_MASK.</w:t>
      </w:r>
    </w:p>
    <w:p w:rsidR="00507DEC" w:rsidP="00507DEC" w:rsidRDefault="00507DEC" w14:paraId="1AB8DCB1" w14:textId="665F7EB8">
      <w:pPr>
        <w:pStyle w:val="Heading4"/>
        <w:rPr/>
      </w:pPr>
      <w:r w:rsidR="00507DEC">
        <w:rPr/>
        <w:t>Auto-Generated MEDM Screen</w:t>
      </w:r>
    </w:p>
    <w:p w:rsidRPr="00507DEC" w:rsidR="00507DEC" w:rsidP="00507DEC" w:rsidRDefault="00507DEC" w14:paraId="788D4650" w14:textId="5ECF535C">
      <w:r>
        <w:t>The RCG produces a screen that is similar to that produced for the standard IIR filter part. An added feature is indication of which filter module parameters are presently under control by the RT code model. Near each setting on the screen, an LC (local control) will appear when under RT code control.</w:t>
      </w:r>
    </w:p>
    <w:p w:rsidR="002F3D89" w:rsidP="002F3D89" w:rsidRDefault="002F3D89" w14:paraId="31A4C3F9" w14:textId="0EF2E343"/>
    <w:p w:rsidR="006B41BD" w:rsidP="007B2926" w:rsidRDefault="006B41BD" w14:paraId="7C6DC74F" w14:textId="77777777"/>
    <w:p w:rsidR="006B41BD" w:rsidP="007B2926" w:rsidRDefault="006B41BD" w14:paraId="1A84225B" w14:textId="77777777"/>
    <w:p w:rsidR="006B41BD" w:rsidP="007B2926" w:rsidRDefault="006B41BD" w14:paraId="5A26ABE3" w14:textId="77777777"/>
    <w:p w:rsidR="006B41BD" w:rsidP="007B2926" w:rsidRDefault="006B41BD" w14:paraId="189D1176" w14:textId="77777777"/>
    <w:p w:rsidR="00507DEC" w:rsidP="007B2926" w:rsidRDefault="00507DEC" w14:paraId="4E3F374B" w14:textId="77777777"/>
    <w:p w:rsidR="00507DEC" w:rsidP="007B2926" w:rsidRDefault="00507DEC" w14:paraId="52BDEAA1" w14:textId="77777777"/>
    <w:p w:rsidR="00507DEC" w:rsidP="007B2926" w:rsidRDefault="00507DEC" w14:paraId="5ADF0624" w14:textId="77777777"/>
    <w:p w:rsidR="006B41BD" w:rsidP="007B2926" w:rsidRDefault="006B41BD" w14:paraId="5CB3A838" w14:textId="77777777"/>
    <w:p w:rsidR="006B41BD" w:rsidP="007B2926" w:rsidRDefault="006B41BD" w14:paraId="734949B4" w14:textId="77777777"/>
    <w:p w:rsidR="006B41BD" w:rsidP="007B2926" w:rsidRDefault="006B41BD" w14:paraId="5D9D64AB" w14:textId="77777777"/>
    <w:p w:rsidR="006B41BD" w:rsidP="007B2926" w:rsidRDefault="006B41BD" w14:paraId="7A2BCBB6" w14:textId="77777777"/>
    <w:p w:rsidR="006B41BD" w:rsidP="007B2926" w:rsidRDefault="006B41BD" w14:paraId="7D32EBEA" w14:textId="77777777"/>
    <w:p w:rsidR="006B41BD" w:rsidP="007B2926" w:rsidRDefault="006B41BD" w14:paraId="2591784E" w14:textId="77777777"/>
    <w:p w:rsidR="006B41BD" w:rsidP="007B2926" w:rsidRDefault="006B41BD" w14:paraId="58C10B65" w14:textId="77777777"/>
    <w:p w:rsidR="006B41BD" w:rsidP="007B2926" w:rsidRDefault="006B41BD" w14:paraId="00DF1157" w14:textId="77777777"/>
    <w:p w:rsidR="006B41BD" w:rsidP="007B2926" w:rsidRDefault="006B41BD" w14:paraId="08A8DC73" w14:textId="77777777"/>
    <w:p w:rsidR="006B41BD" w:rsidP="007B2926" w:rsidRDefault="006B41BD" w14:paraId="511DD0D7" w14:textId="77777777"/>
    <w:p w:rsidR="006B41BD" w:rsidP="007B2926" w:rsidRDefault="006B41BD" w14:paraId="7FE19BC2" w14:textId="77777777"/>
    <w:p w:rsidRPr="007B2926" w:rsidR="006B41BD" w:rsidP="007B2926" w:rsidRDefault="006B41BD" w14:paraId="0D216D4C" w14:textId="77777777"/>
    <w:p w:rsidR="00251231" w:rsidP="00D65BD6" w:rsidRDefault="00251231" w14:paraId="4EAA959F" w14:textId="77777777">
      <w:pPr>
        <w:pStyle w:val="Heading3"/>
        <w:rPr/>
      </w:pPr>
      <w:bookmarkStart w:name="_Toc243734354" w:id="115"/>
      <w:bookmarkStart w:name="_Toc46299901" w:id="116"/>
      <w:r w:rsidR="00251231">
        <w:rPr/>
        <w:t>PolyPhase FIR Filter</w:t>
      </w:r>
      <w:bookmarkEnd w:id="115"/>
      <w:bookmarkEnd w:id="116"/>
    </w:p>
    <w:p w:rsidR="00251231" w:rsidP="00251231" w:rsidRDefault="009202E1" w14:paraId="013AE383" w14:textId="77777777">
      <w:r>
        <w:rPr>
          <w:noProof/>
        </w:rPr>
        <w:drawing>
          <wp:anchor distT="0" distB="0" distL="114300" distR="114300" simplePos="0" relativeHeight="251742208" behindDoc="0" locked="0" layoutInCell="1" allowOverlap="1" wp14:anchorId="786525D7" wp14:editId="5B6995C0">
            <wp:simplePos x="0" y="0"/>
            <wp:positionH relativeFrom="column">
              <wp:align>right</wp:align>
            </wp:positionH>
            <wp:positionV relativeFrom="paragraph">
              <wp:posOffset>0</wp:posOffset>
            </wp:positionV>
            <wp:extent cx="1266825" cy="2257425"/>
            <wp:effectExtent l="25400" t="0" r="317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4"/>
                    <a:srcRect/>
                    <a:stretch>
                      <a:fillRect/>
                    </a:stretch>
                  </pic:blipFill>
                  <pic:spPr bwMode="auto">
                    <a:xfrm>
                      <a:off x="0" y="0"/>
                      <a:ext cx="1266825" cy="2257425"/>
                    </a:xfrm>
                    <a:prstGeom prst="rect">
                      <a:avLst/>
                    </a:prstGeom>
                    <a:noFill/>
                    <a:ln w="9525">
                      <a:noFill/>
                      <a:miter lim="800000"/>
                      <a:headEnd/>
                      <a:tailEnd/>
                    </a:ln>
                  </pic:spPr>
                </pic:pic>
              </a:graphicData>
            </a:graphic>
          </wp:anchor>
        </w:drawing>
      </w:r>
      <w:r w:rsidR="1DA55DA7">
        <w:rPr/>
        <w:t/>
      </w:r>
      <w:r w:rsidR="52BCBB44">
        <w:rPr/>
        <w:t/>
      </w:r>
    </w:p>
    <w:p w:rsidR="00251231" w:rsidP="00BD3273" w:rsidRDefault="00251231" w14:paraId="4B36B789" w14:textId="77777777">
      <w:pPr>
        <w:pStyle w:val="Heading4"/>
        <w:rPr/>
      </w:pPr>
      <w:r w:rsidR="00251231">
        <w:rPr/>
        <w:t>Function</w:t>
      </w:r>
    </w:p>
    <w:p w:rsidR="00251231" w:rsidP="00251231" w:rsidRDefault="00251231" w14:paraId="0D2BDD4A" w14:textId="77777777">
      <w:r>
        <w:t>This module allows the use of Polyphase FIR (Finite Impulse Response) filters, typically used in seismic isolation system controls.</w:t>
      </w:r>
    </w:p>
    <w:p w:rsidR="00251231" w:rsidP="00BD3273" w:rsidRDefault="00251231" w14:paraId="66D508A4" w14:textId="77777777">
      <w:pPr>
        <w:pStyle w:val="Heading4"/>
        <w:rPr/>
      </w:pPr>
      <w:r w:rsidR="00251231">
        <w:rPr/>
        <w:t>Usage</w:t>
      </w:r>
    </w:p>
    <w:p w:rsidR="00251231" w:rsidP="00251231" w:rsidRDefault="00251231" w14:paraId="15B97497" w14:textId="77777777">
      <w:r>
        <w:t>This part is placed into the model and functions exactly as the cdsFilter part. To load an FIR at runtime, a separate coefficient file must be provided for FIR filters (</w:t>
      </w:r>
      <w:r w:rsidRPr="004D5220">
        <w:rPr>
          <w:i/>
        </w:rPr>
        <w:t>/cvs/cds/site/chans/modelName.fir</w:t>
      </w:r>
      <w:r>
        <w:t>).</w:t>
      </w:r>
    </w:p>
    <w:p w:rsidRPr="00F0598F" w:rsidR="00251231" w:rsidP="00251231" w:rsidRDefault="00251231" w14:paraId="06BA85BF" w14:textId="77777777">
      <w:pPr>
        <w:rPr>
          <w:color w:val="FF0000"/>
        </w:rPr>
      </w:pPr>
      <w:r w:rsidRPr="00F0598F">
        <w:rPr>
          <w:color w:val="FF0000"/>
        </w:rPr>
        <w:t>N.B.  The sample rate must be either 2K or 4K when PolyPhase FIR Filters are being used.</w:t>
      </w:r>
    </w:p>
    <w:p w:rsidR="00251231" w:rsidP="00BD3273" w:rsidRDefault="00251231" w14:paraId="3CA9AF67" w14:textId="77777777">
      <w:pPr>
        <w:pStyle w:val="Heading4"/>
        <w:rPr/>
      </w:pPr>
      <w:r w:rsidR="00251231">
        <w:rPr/>
        <w:t>Operation</w:t>
      </w:r>
    </w:p>
    <w:p w:rsidRPr="004D5220" w:rsidR="00251231" w:rsidP="00251231" w:rsidRDefault="00251231" w14:paraId="54BAD30A" w14:textId="77777777">
      <w:r>
        <w:t>Use of this part simply sets a compiler flag to allow the use of FIR filters. In all other respects, it functions in the same way as the cdsFilter part described previously. In fact, this part allows a mix of IIR and FIR filters to be assigned to the 10 available digital filters within the module. The difference between IIR and FIR is determined by the runtime software by the number of coefficients loaded (&gt;10 SOS = FIR).</w:t>
      </w:r>
    </w:p>
    <w:p w:rsidR="00251231" w:rsidP="00251231" w:rsidRDefault="00251231" w14:paraId="1E3F118F" w14:textId="77777777"/>
    <w:p w:rsidR="00251231" w:rsidP="00BD3273" w:rsidRDefault="00251231" w14:paraId="74915624" w14:textId="77777777">
      <w:pPr>
        <w:pStyle w:val="Heading4"/>
        <w:rPr/>
      </w:pPr>
      <w:r w:rsidR="00251231">
        <w:rPr/>
        <w:t>Associated EPICS Records</w:t>
      </w:r>
    </w:p>
    <w:p w:rsidR="00251231" w:rsidP="00251231" w:rsidRDefault="00251231" w14:paraId="06A28FF4" w14:textId="77777777">
      <w:r>
        <w:t>Same as cdsFilt module.</w:t>
      </w:r>
    </w:p>
    <w:p w:rsidR="00251231" w:rsidP="00251231" w:rsidRDefault="00251231" w14:paraId="25793445" w14:textId="77777777"/>
    <w:p w:rsidR="00251231" w:rsidP="00507DEC" w:rsidRDefault="00251231" w14:paraId="35D7107C" w14:textId="38FB833F">
      <w:pPr>
        <w:pStyle w:val="Heading4"/>
        <w:numPr>
          <w:ilvl w:val="0"/>
          <w:numId w:val="0"/>
        </w:numPr>
      </w:pPr>
    </w:p>
    <w:p w:rsidR="006B41BD" w:rsidP="006B41BD" w:rsidRDefault="006B41BD" w14:paraId="566AADFC" w14:textId="77777777"/>
    <w:p w:rsidR="006B41BD" w:rsidP="006B41BD" w:rsidRDefault="006B41BD" w14:paraId="55A19149" w14:textId="77777777"/>
    <w:p w:rsidR="006B41BD" w:rsidP="006B41BD" w:rsidRDefault="006B41BD" w14:paraId="324F7736" w14:textId="77777777"/>
    <w:p w:rsidR="006B41BD" w:rsidP="006B41BD" w:rsidRDefault="006B41BD" w14:paraId="2D9D165B" w14:textId="77777777"/>
    <w:p w:rsidR="006B41BD" w:rsidP="006B41BD" w:rsidRDefault="006B41BD" w14:paraId="7E6F5C53" w14:textId="77777777"/>
    <w:p w:rsidR="006B41BD" w:rsidP="006B41BD" w:rsidRDefault="006B41BD" w14:paraId="1135CFFF" w14:textId="77777777"/>
    <w:p w:rsidR="006B41BD" w:rsidP="006B41BD" w:rsidRDefault="006B41BD" w14:paraId="58791638" w14:textId="77777777"/>
    <w:p w:rsidR="006B41BD" w:rsidP="006B41BD" w:rsidRDefault="006B41BD" w14:paraId="38563F1B" w14:textId="77777777"/>
    <w:p w:rsidR="006B41BD" w:rsidP="006B41BD" w:rsidRDefault="006B41BD" w14:paraId="5FBFC3B3" w14:textId="77777777"/>
    <w:p w:rsidRPr="006B41BD" w:rsidR="006B41BD" w:rsidP="006B41BD" w:rsidRDefault="006B41BD" w14:paraId="5AC3A283" w14:textId="77777777"/>
    <w:p w:rsidR="00645164" w:rsidP="00D65BD6" w:rsidRDefault="00F5127C" w14:paraId="539D92A2" w14:textId="3AB25C41">
      <w:pPr>
        <w:pStyle w:val="Heading3"/>
        <w:rPr/>
      </w:pPr>
      <w:bookmarkStart w:name="_Toc46299902" w:id="117"/>
      <w:r w:rsidR="00F5127C">
        <w:rPr/>
        <w:t>Input Filter (</w:t>
      </w:r>
      <w:r w:rsidR="00B020E0">
        <w:rPr/>
        <w:t xml:space="preserve">Single Pole / Single Zero (SPSZ) </w:t>
      </w:r>
      <w:r w:rsidR="00F5127C">
        <w:rPr/>
        <w:t>with EPICS control)</w:t>
      </w:r>
      <w:bookmarkEnd w:id="117"/>
    </w:p>
    <w:p w:rsidR="00645164" w:rsidP="00645164" w:rsidRDefault="00CE0865" w14:paraId="5F0F2A2A" w14:textId="358DC0FC">
      <w:r>
        <w:t xml:space="preserve">This </w:t>
      </w:r>
      <w:r w:rsidR="00F5127C">
        <w:t>filter module uses pole/zero settings from EPICS</w:t>
      </w:r>
      <w:r>
        <w:t>.</w:t>
      </w:r>
    </w:p>
    <w:p w:rsidR="00B020E0" w:rsidP="00CE0865" w:rsidRDefault="00B020E0" w14:paraId="63D17AE0" w14:textId="77777777">
      <w:pPr>
        <w:pStyle w:val="Heading4"/>
        <w:rPr/>
      </w:pPr>
      <w:r w:rsidR="00B020E0">
        <w:rPr/>
        <w:t>Function</w:t>
      </w:r>
    </w:p>
    <w:p w:rsidR="00645164" w:rsidP="00645164" w:rsidRDefault="00B020E0" w14:paraId="7663D99C" w14:textId="77777777">
      <w:r>
        <w:t>Provides</w:t>
      </w:r>
      <w:r w:rsidR="00CE0865">
        <w:t xml:space="preserve"> a single pole, single zero </w:t>
      </w:r>
      <w:r>
        <w:t>filter function, with input setting</w:t>
      </w:r>
      <w:r w:rsidR="00CE0865">
        <w:t>s</w:t>
      </w:r>
      <w:r>
        <w:t xml:space="preserve"> provided via EPICS.</w:t>
      </w:r>
    </w:p>
    <w:p w:rsidR="00324759" w:rsidP="00645164" w:rsidRDefault="00324759" w14:paraId="6FA027A3" w14:textId="77777777">
      <w:r>
        <w:rPr>
          <w:noProof/>
        </w:rPr>
        <w:drawing>
          <wp:anchor distT="0" distB="0" distL="114300" distR="114300" simplePos="0" relativeHeight="251770880" behindDoc="0" locked="0" layoutInCell="1" allowOverlap="1" wp14:anchorId="6B5F5126" wp14:editId="42B91E08">
            <wp:simplePos x="0" y="0"/>
            <wp:positionH relativeFrom="column">
              <wp:align>right</wp:align>
            </wp:positionH>
            <wp:positionV relativeFrom="paragraph">
              <wp:posOffset>73660</wp:posOffset>
            </wp:positionV>
            <wp:extent cx="2709545" cy="1974850"/>
            <wp:effectExtent l="25400" t="0" r="8255" b="0"/>
            <wp:wrapSquare wrapText="bothSides"/>
            <wp:docPr id="13" name="Picture 13" descr="gdsInFi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InFilt.tiff"/>
                    <pic:cNvPicPr/>
                  </pic:nvPicPr>
                  <pic:blipFill>
                    <a:blip r:embed="rId85"/>
                    <a:stretch>
                      <a:fillRect/>
                    </a:stretch>
                  </pic:blipFill>
                  <pic:spPr>
                    <a:xfrm>
                      <a:off x="0" y="0"/>
                      <a:ext cx="2709545" cy="1974850"/>
                    </a:xfrm>
                    <a:prstGeom prst="rect">
                      <a:avLst/>
                    </a:prstGeom>
                  </pic:spPr>
                </pic:pic>
              </a:graphicData>
            </a:graphic>
          </wp:anchor>
        </w:drawing>
      </w:r>
      <w:r w:rsidR="1DA55DA7">
        <w:rPr/>
        <w:t/>
      </w:r>
      <w:r w:rsidR="52BCBB44">
        <w:rPr/>
        <w:t/>
      </w:r>
    </w:p>
    <w:p w:rsidR="00B020E0" w:rsidP="00B020E0" w:rsidRDefault="00B020E0" w14:paraId="6E1D7CB1" w14:textId="77777777">
      <w:pPr>
        <w:pStyle w:val="Heading4"/>
        <w:rPr/>
      </w:pPr>
      <w:r w:rsidR="00B020E0">
        <w:rPr/>
        <w:t>Usage</w:t>
      </w:r>
    </w:p>
    <w:p w:rsidR="00CE0865" w:rsidP="00B020E0" w:rsidRDefault="00B020E0" w14:paraId="7C458277" w14:textId="77777777">
      <w:pPr>
        <w:pStyle w:val="Heading4"/>
        <w:rPr/>
      </w:pPr>
      <w:r w:rsidR="00B020E0">
        <w:rPr/>
        <w:t>Operation</w:t>
      </w:r>
    </w:p>
    <w:p w:rsidRPr="00CE0865" w:rsidR="00CE0865" w:rsidP="00CE0865" w:rsidRDefault="00CE0865" w14:paraId="11AB0C4A" w14:textId="77777777">
      <w:r>
        <w:t>Given:</w:t>
      </w:r>
    </w:p>
    <w:p w:rsidR="00CE0865" w:rsidP="00CE0865" w:rsidRDefault="00CE0865" w14:paraId="6A032C80" w14:textId="77777777">
      <w:pPr>
        <w:pStyle w:val="ListBullet2"/>
      </w:pPr>
      <w:r>
        <w:t>Overall high frequency gain = K</w:t>
      </w:r>
    </w:p>
    <w:p w:rsidR="00CE0865" w:rsidP="00CE0865" w:rsidRDefault="00CE0865" w14:paraId="16CF1E7E" w14:textId="77777777">
      <w:pPr>
        <w:pStyle w:val="ListBullet2"/>
      </w:pPr>
      <w:r>
        <w:t>Z and P are in Hz.</w:t>
      </w:r>
    </w:p>
    <w:p w:rsidRPr="00CE0865" w:rsidR="00CE0865" w:rsidP="00CE0865" w:rsidRDefault="00CE0865" w14:paraId="22D18225" w14:textId="77777777">
      <w:pPr>
        <w:pStyle w:val="ListBullet2"/>
      </w:pPr>
      <w:r>
        <w:t>Fs = code sampling frequency</w:t>
      </w:r>
    </w:p>
    <w:p w:rsidR="00CE0865" w:rsidP="00CE0865" w:rsidRDefault="00CE0865" w14:paraId="5A7A8C06" w14:textId="77777777">
      <w:r>
        <w:t>Calculation:</w:t>
      </w:r>
    </w:p>
    <w:p w:rsidR="00CE0865" w:rsidP="00CE0865" w:rsidRDefault="00CE0865" w14:paraId="2A5AA011" w14:textId="77777777">
      <w:r>
        <w:t>a = (1-πP/fs)/(1+πP/fs)</w:t>
      </w:r>
    </w:p>
    <w:p w:rsidR="00CE0865" w:rsidP="00CE0865" w:rsidRDefault="00CE0865" w14:paraId="71BB7680" w14:textId="77777777">
      <w:r>
        <w:t>b = (1-πZ/fs)/(1+πZ/fs)</w:t>
      </w:r>
    </w:p>
    <w:p w:rsidR="00CE0865" w:rsidP="00CE0865" w:rsidRDefault="00CE0865" w14:paraId="3FBE13E5" w14:textId="77777777">
      <w:r>
        <w:t>val = K * (Input + Offset)</w:t>
      </w:r>
    </w:p>
    <w:p w:rsidR="00CE0865" w:rsidP="00CE0865" w:rsidRDefault="00CE0865" w14:paraId="7A0E1AB8" w14:textId="77777777">
      <w:r>
        <w:t>output = val – (b * val_previous) + (a * input_previous)</w:t>
      </w:r>
    </w:p>
    <w:p w:rsidR="00CE0865" w:rsidP="00CE0865" w:rsidRDefault="00CE0865" w14:paraId="0A23FF94" w14:textId="77777777"/>
    <w:p w:rsidR="00CE0865" w:rsidP="00CE0865" w:rsidRDefault="00CE0865" w14:paraId="221098A0" w14:textId="77777777"/>
    <w:p w:rsidR="00CE0865" w:rsidP="00CE0865" w:rsidRDefault="00CE0865" w14:paraId="71BBED04" w14:textId="77777777">
      <w:pPr>
        <w:pStyle w:val="Heading4"/>
        <w:rPr/>
      </w:pPr>
      <w:r w:rsidR="00CE0865">
        <w:rPr/>
        <w:t>Associated EPICS Records</w:t>
      </w:r>
    </w:p>
    <w:p w:rsidR="00CE0865" w:rsidP="003C0FD0" w:rsidRDefault="00CE0865" w14:paraId="5180A9D0" w14:textId="77777777">
      <w:pPr>
        <w:pStyle w:val="ListParagraph"/>
        <w:numPr>
          <w:ilvl w:val="0"/>
          <w:numId w:val="40"/>
        </w:numPr>
      </w:pPr>
      <w:r>
        <w:t>_OFFSET : Input offset value</w:t>
      </w:r>
    </w:p>
    <w:p w:rsidR="00CE0865" w:rsidP="003C0FD0" w:rsidRDefault="00CE0865" w14:paraId="4FFF780A" w14:textId="77777777">
      <w:pPr>
        <w:pStyle w:val="ListParagraph"/>
        <w:numPr>
          <w:ilvl w:val="0"/>
          <w:numId w:val="40"/>
        </w:numPr>
      </w:pPr>
      <w:r>
        <w:t>_TRAMP: Ramp time, in seconds</w:t>
      </w:r>
    </w:p>
    <w:p w:rsidR="00CE0865" w:rsidP="003C0FD0" w:rsidRDefault="00CE0865" w14:paraId="16ACEB8E" w14:textId="77777777">
      <w:pPr>
        <w:pStyle w:val="ListParagraph"/>
        <w:numPr>
          <w:ilvl w:val="0"/>
          <w:numId w:val="40"/>
        </w:numPr>
      </w:pPr>
      <w:r>
        <w:t>_K: Gain term</w:t>
      </w:r>
    </w:p>
    <w:p w:rsidR="00CE0865" w:rsidP="003C0FD0" w:rsidRDefault="00CE0865" w14:paraId="02D56ADA" w14:textId="77777777">
      <w:pPr>
        <w:pStyle w:val="ListParagraph"/>
        <w:numPr>
          <w:ilvl w:val="0"/>
          <w:numId w:val="40"/>
        </w:numPr>
      </w:pPr>
      <w:r>
        <w:t>_P: Pole term</w:t>
      </w:r>
    </w:p>
    <w:p w:rsidR="00CE0865" w:rsidP="003C0FD0" w:rsidRDefault="00CE0865" w14:paraId="5070CC84" w14:textId="77777777">
      <w:pPr>
        <w:pStyle w:val="ListParagraph"/>
        <w:numPr>
          <w:ilvl w:val="0"/>
          <w:numId w:val="40"/>
        </w:numPr>
      </w:pPr>
      <w:r>
        <w:t>_Z: Zero term</w:t>
      </w:r>
    </w:p>
    <w:p w:rsidRPr="00CE0865" w:rsidR="00CE0865" w:rsidP="003C0FD0" w:rsidRDefault="00CE0865" w14:paraId="1262BAF3" w14:textId="77777777">
      <w:pPr>
        <w:pStyle w:val="ListParagraph"/>
        <w:numPr>
          <w:ilvl w:val="0"/>
          <w:numId w:val="40"/>
        </w:numPr>
      </w:pPr>
      <w:r>
        <w:t>_Load: Momentary switch that starts load of new settings over the time specified by TRAMP.</w:t>
      </w:r>
    </w:p>
    <w:p w:rsidR="00251231" w:rsidP="007B2926" w:rsidRDefault="007B2926" w14:paraId="70AAC255" w14:textId="07CDECBA">
      <w:pPr>
        <w:pStyle w:val="Heading4"/>
        <w:rPr/>
      </w:pPr>
      <w:r w:rsidR="007B2926">
        <w:rPr/>
        <w:t>Auto-Generated MEDM Screens</w:t>
      </w:r>
    </w:p>
    <w:p w:rsidR="007B2926" w:rsidP="00CE0865" w:rsidRDefault="007B2926" w14:paraId="5A04DE38" w14:textId="01FF6202">
      <w:r>
        <w:t>As shown in figure above.</w:t>
      </w:r>
    </w:p>
    <w:p w:rsidR="006B41BD" w:rsidP="00CE0865" w:rsidRDefault="006B41BD" w14:paraId="58D32975" w14:textId="77777777"/>
    <w:p w:rsidR="006B41BD" w:rsidP="00CE0865" w:rsidRDefault="006B41BD" w14:paraId="37EA61DE" w14:textId="77777777"/>
    <w:p w:rsidR="006B41BD" w:rsidP="00CE0865" w:rsidRDefault="006B41BD" w14:paraId="35B95EDC" w14:textId="77777777"/>
    <w:p w:rsidR="006B41BD" w:rsidP="00CE0865" w:rsidRDefault="006B41BD" w14:paraId="2378F644" w14:textId="77777777"/>
    <w:p w:rsidRPr="00CE0865" w:rsidR="006B41BD" w:rsidP="00CE0865" w:rsidRDefault="006B41BD" w14:paraId="728C4818" w14:textId="77777777"/>
    <w:p w:rsidR="00251231" w:rsidP="00D65BD6" w:rsidRDefault="00251231" w14:paraId="61EE30B6" w14:textId="77777777">
      <w:pPr>
        <w:pStyle w:val="Heading3"/>
        <w:rPr/>
      </w:pPr>
      <w:bookmarkStart w:name="_Toc243734355" w:id="118"/>
      <w:bookmarkStart w:name="_Toc46299903" w:id="119"/>
      <w:r w:rsidR="00251231">
        <w:rPr/>
        <w:t>RMS Filter</w:t>
      </w:r>
      <w:bookmarkEnd w:id="118"/>
      <w:bookmarkEnd w:id="119"/>
    </w:p>
    <w:p w:rsidR="00251231" w:rsidP="00251231" w:rsidRDefault="009202E1" w14:paraId="09CF9D72" w14:textId="77777777">
      <w:r>
        <w:rPr>
          <w:noProof/>
        </w:rPr>
        <w:drawing>
          <wp:anchor distT="0" distB="0" distL="114300" distR="114300" simplePos="0" relativeHeight="251743232" behindDoc="0" locked="0" layoutInCell="1" allowOverlap="1" wp14:anchorId="52C2033B" wp14:editId="7802BE9B">
            <wp:simplePos x="0" y="0"/>
            <wp:positionH relativeFrom="column">
              <wp:align>right</wp:align>
            </wp:positionH>
            <wp:positionV relativeFrom="paragraph">
              <wp:posOffset>0</wp:posOffset>
            </wp:positionV>
            <wp:extent cx="1257300" cy="2352675"/>
            <wp:effectExtent l="2540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a:srcRect/>
                    <a:stretch>
                      <a:fillRect/>
                    </a:stretch>
                  </pic:blipFill>
                  <pic:spPr bwMode="auto">
                    <a:xfrm>
                      <a:off x="0" y="0"/>
                      <a:ext cx="1257300" cy="2352675"/>
                    </a:xfrm>
                    <a:prstGeom prst="rect">
                      <a:avLst/>
                    </a:prstGeom>
                    <a:noFill/>
                    <a:ln w="9525">
                      <a:noFill/>
                      <a:miter lim="800000"/>
                      <a:headEnd/>
                      <a:tailEnd/>
                    </a:ln>
                  </pic:spPr>
                </pic:pic>
              </a:graphicData>
            </a:graphic>
          </wp:anchor>
        </w:drawing>
      </w:r>
      <w:r w:rsidR="1DA55DA7">
        <w:rPr/>
        <w:t/>
      </w:r>
      <w:r w:rsidR="52BCBB44">
        <w:rPr/>
        <w:t/>
      </w:r>
    </w:p>
    <w:p w:rsidR="00251231" w:rsidP="00BD3273" w:rsidRDefault="00251231" w14:paraId="7CD7E465" w14:textId="77777777">
      <w:pPr>
        <w:pStyle w:val="Heading4"/>
        <w:rPr/>
      </w:pPr>
      <w:r w:rsidR="00251231">
        <w:rPr/>
        <w:t>Function</w:t>
      </w:r>
    </w:p>
    <w:p w:rsidR="00251231" w:rsidP="00251231" w:rsidRDefault="00251231" w14:paraId="0161E990" w14:textId="77777777">
      <w:r>
        <w:t>This block computes the RMS value of the input signal.</w:t>
      </w:r>
    </w:p>
    <w:p w:rsidR="00251231" w:rsidP="00BD3273" w:rsidRDefault="00251231" w14:paraId="2449D7F6" w14:textId="77777777">
      <w:pPr>
        <w:pStyle w:val="Heading4"/>
        <w:rPr/>
      </w:pPr>
      <w:r w:rsidR="00251231">
        <w:rPr/>
        <w:t>Usage</w:t>
      </w:r>
    </w:p>
    <w:p w:rsidRPr="00A42FCF" w:rsidR="00251231" w:rsidP="00251231" w:rsidRDefault="00251231" w14:paraId="3FEEB702" w14:textId="77777777">
      <w:r>
        <w:t>This module is used to calculate an RMS value.</w:t>
      </w:r>
    </w:p>
    <w:p w:rsidR="00251231" w:rsidP="00BD3273" w:rsidRDefault="00251231" w14:paraId="43EFA75F" w14:textId="77777777">
      <w:pPr>
        <w:pStyle w:val="Heading4"/>
        <w:rPr/>
      </w:pPr>
      <w:r w:rsidR="00251231">
        <w:rPr/>
        <w:t>Operation</w:t>
      </w:r>
    </w:p>
    <w:p w:rsidRPr="00A42FCF" w:rsidR="00251231" w:rsidP="00251231" w:rsidRDefault="00251231" w14:paraId="5BF4CF5C" w14:textId="77777777">
      <w:r>
        <w:t>The output value is the RMS value of the input value, within the limits of ±2000 counts.</w:t>
      </w:r>
    </w:p>
    <w:p w:rsidR="00251231" w:rsidP="00BD3273" w:rsidRDefault="00251231" w14:paraId="59C3F32F" w14:textId="77777777">
      <w:pPr>
        <w:pStyle w:val="Heading4"/>
        <w:rPr/>
      </w:pPr>
      <w:r w:rsidR="00251231">
        <w:rPr/>
        <w:t>Associated EPICS Records</w:t>
      </w:r>
    </w:p>
    <w:p w:rsidR="00251231" w:rsidP="00251231" w:rsidRDefault="00251231" w14:paraId="4D552817" w14:textId="77777777">
      <w:r>
        <w:t>None.</w:t>
      </w:r>
    </w:p>
    <w:p w:rsidR="00251231" w:rsidP="00F100B4" w:rsidRDefault="00251231" w14:paraId="56EFE846" w14:textId="20857BAB">
      <w:pPr>
        <w:pStyle w:val="Heading4"/>
        <w:numPr>
          <w:ilvl w:val="0"/>
          <w:numId w:val="0"/>
        </w:numPr>
      </w:pPr>
    </w:p>
    <w:p w:rsidR="006B41BD" w:rsidP="006B41BD" w:rsidRDefault="006B41BD" w14:paraId="0AB6C62B" w14:textId="77777777"/>
    <w:p w:rsidR="006B41BD" w:rsidP="006B41BD" w:rsidRDefault="006B41BD" w14:paraId="20DD266E" w14:textId="77777777"/>
    <w:p w:rsidR="006B41BD" w:rsidP="006B41BD" w:rsidRDefault="006B41BD" w14:paraId="5F181663" w14:textId="77777777"/>
    <w:p w:rsidR="006B41BD" w:rsidP="006B41BD" w:rsidRDefault="006B41BD" w14:paraId="3A1FB84B" w14:textId="77777777"/>
    <w:p w:rsidR="006B41BD" w:rsidP="006B41BD" w:rsidRDefault="006B41BD" w14:paraId="6DEDF766" w14:textId="77777777"/>
    <w:p w:rsidR="006B41BD" w:rsidP="006B41BD" w:rsidRDefault="006B41BD" w14:paraId="5D39024F" w14:textId="77777777"/>
    <w:p w:rsidR="006B41BD" w:rsidP="006B41BD" w:rsidRDefault="006B41BD" w14:paraId="6F1A6D15" w14:textId="77777777"/>
    <w:p w:rsidR="006B41BD" w:rsidP="006B41BD" w:rsidRDefault="006B41BD" w14:paraId="63D7BD68" w14:textId="77777777"/>
    <w:p w:rsidR="006B41BD" w:rsidP="006B41BD" w:rsidRDefault="006B41BD" w14:paraId="668A2582" w14:textId="77777777"/>
    <w:p w:rsidR="006B41BD" w:rsidP="006B41BD" w:rsidRDefault="006B41BD" w14:paraId="5CCDC730" w14:textId="77777777"/>
    <w:p w:rsidR="006B41BD" w:rsidP="006B41BD" w:rsidRDefault="006B41BD" w14:paraId="5D5F69E8" w14:textId="77777777"/>
    <w:p w:rsidR="006B41BD" w:rsidP="006B41BD" w:rsidRDefault="006B41BD" w14:paraId="306ED195" w14:textId="77777777"/>
    <w:p w:rsidR="006B41BD" w:rsidP="006B41BD" w:rsidRDefault="006B41BD" w14:paraId="266B14FA" w14:textId="77777777"/>
    <w:p w:rsidR="006B41BD" w:rsidP="006B41BD" w:rsidRDefault="006B41BD" w14:paraId="7510781C" w14:textId="77777777"/>
    <w:p w:rsidR="006B41BD" w:rsidP="006B41BD" w:rsidRDefault="006B41BD" w14:paraId="13DCBA58" w14:textId="77777777"/>
    <w:p w:rsidR="006B41BD" w:rsidP="006B41BD" w:rsidRDefault="006B41BD" w14:paraId="15E5724D" w14:textId="77777777"/>
    <w:p w:rsidR="00F100B4" w:rsidP="006B41BD" w:rsidRDefault="00F100B4" w14:paraId="208076B2" w14:textId="77777777"/>
    <w:p w:rsidR="00F100B4" w:rsidP="006B41BD" w:rsidRDefault="00F100B4" w14:paraId="7B563C57" w14:textId="77777777"/>
    <w:p w:rsidR="006B41BD" w:rsidP="00D65BD6" w:rsidRDefault="00F100B4" w14:paraId="1E5EAD85" w14:textId="3BE6006D">
      <w:pPr>
        <w:pStyle w:val="Heading3"/>
        <w:rPr/>
      </w:pPr>
      <w:bookmarkStart w:name="_Toc46299904" w:id="120"/>
      <w:r w:rsidR="00F100B4">
        <w:rPr/>
        <w:t>True RMS Filter</w:t>
      </w:r>
      <w:bookmarkEnd w:id="120"/>
    </w:p>
    <w:p w:rsidR="00F100B4" w:rsidP="00F100B4" w:rsidRDefault="00F100B4" w14:paraId="01AB2883" w14:textId="4362A8DD">
      <w:pPr>
        <w:pStyle w:val="Heading4"/>
        <w:rPr/>
      </w:pPr>
      <w:r w:rsidR="00F100B4">
        <w:rPr/>
        <w:t>Function</w:t>
      </w:r>
    </w:p>
    <w:p w:rsidR="00F100B4" w:rsidP="00F100B4" w:rsidRDefault="00F100B4" w14:paraId="63432460" w14:textId="76406C1C">
      <w:r>
        <w:t xml:space="preserve">This block computes the RMS value of the input signal.  It takes the root mean square value of a number of samples equal to the window_size parameter.  </w:t>
      </w:r>
    </w:p>
    <w:p w:rsidR="00F100B4" w:rsidP="00F100B4" w:rsidRDefault="00F100B4" w14:paraId="3655BFDB" w14:textId="12ADFDEB">
      <w:pPr>
        <w:pStyle w:val="Heading4"/>
        <w:rPr/>
      </w:pPr>
      <w:r w:rsidR="00F100B4">
        <w:rPr/>
        <w:t>Usage</w:t>
      </w:r>
    </w:p>
    <w:p w:rsidR="00F100B4" w:rsidP="00F100B4" w:rsidRDefault="00F100B4" w14:paraId="37F2CD2E" w14:textId="7F5046FB">
      <w:r>
        <w:t xml:space="preserve">After placing the part in the user model, adjust the window_size parameter in the block properties description field. The window-size = number of code cycles over which to calculate the RMS value. </w:t>
      </w:r>
    </w:p>
    <w:p w:rsidR="00F100B4" w:rsidP="00F100B4" w:rsidRDefault="00F100B4" w14:paraId="78B62903" w14:textId="77777777"/>
    <w:p w:rsidR="00F100B4" w:rsidP="00F100B4" w:rsidRDefault="00F100B4" w14:paraId="45C004CB" w14:textId="77777777"/>
    <w:p w:rsidR="00F100B4" w:rsidP="00F100B4" w:rsidRDefault="00F100B4" w14:paraId="7284B217" w14:textId="77777777"/>
    <w:p w:rsidR="00F100B4" w:rsidP="00F100B4" w:rsidRDefault="00F100B4" w14:paraId="67B10E18" w14:textId="77777777"/>
    <w:p w:rsidR="00F100B4" w:rsidP="00F100B4" w:rsidRDefault="00F100B4" w14:paraId="0E76A4BC" w14:textId="77777777"/>
    <w:p w:rsidR="00F100B4" w:rsidP="00F100B4" w:rsidRDefault="00F100B4" w14:paraId="1DAA870F" w14:textId="77777777"/>
    <w:p w:rsidR="00F100B4" w:rsidP="00F100B4" w:rsidRDefault="00F100B4" w14:paraId="320C141B" w14:textId="77777777"/>
    <w:p w:rsidR="00F100B4" w:rsidP="00F100B4" w:rsidRDefault="00F100B4" w14:paraId="146C187E" w14:textId="77777777"/>
    <w:p w:rsidR="00F100B4" w:rsidP="00F100B4" w:rsidRDefault="00F100B4" w14:paraId="11F45498" w14:textId="77777777"/>
    <w:p w:rsidR="00F100B4" w:rsidP="00F100B4" w:rsidRDefault="00F100B4" w14:paraId="655E153F" w14:textId="77777777"/>
    <w:p w:rsidR="00F100B4" w:rsidP="00F100B4" w:rsidRDefault="00F100B4" w14:paraId="6561FD68" w14:textId="77777777"/>
    <w:p w:rsidR="00F100B4" w:rsidP="00F100B4" w:rsidRDefault="00F100B4" w14:paraId="7B4371B8" w14:textId="77777777"/>
    <w:p w:rsidR="00F100B4" w:rsidP="00F100B4" w:rsidRDefault="00F100B4" w14:paraId="656E921C" w14:textId="77777777"/>
    <w:p w:rsidR="00F100B4" w:rsidP="00F100B4" w:rsidRDefault="00F100B4" w14:paraId="5DE81629" w14:textId="77777777"/>
    <w:p w:rsidR="00F100B4" w:rsidP="00F100B4" w:rsidRDefault="00F100B4" w14:paraId="2BA70281" w14:textId="77777777"/>
    <w:p w:rsidR="00F100B4" w:rsidP="00F100B4" w:rsidRDefault="00F100B4" w14:paraId="4117E003" w14:textId="77777777"/>
    <w:p w:rsidR="00F100B4" w:rsidP="00F100B4" w:rsidRDefault="00F100B4" w14:paraId="4BF9A210" w14:textId="77777777"/>
    <w:p w:rsidR="00F100B4" w:rsidP="00F100B4" w:rsidRDefault="00F100B4" w14:paraId="42CB2AE3" w14:textId="77777777"/>
    <w:p w:rsidR="00F100B4" w:rsidP="00F100B4" w:rsidRDefault="00F100B4" w14:paraId="789A76FE" w14:textId="77777777"/>
    <w:p w:rsidR="00F100B4" w:rsidP="00F100B4" w:rsidRDefault="00F100B4" w14:paraId="58D3DF0A" w14:textId="77777777"/>
    <w:p w:rsidRPr="00F100B4" w:rsidR="00F100B4" w:rsidP="00F100B4" w:rsidRDefault="00F100B4" w14:paraId="53206AB5" w14:textId="77777777"/>
    <w:p w:rsidRPr="00F100B4" w:rsidR="00F100B4" w:rsidP="00F100B4" w:rsidRDefault="00F100B4" w14:paraId="1E3DC95D" w14:textId="77777777"/>
    <w:p w:rsidRPr="006B41BD" w:rsidR="006B41BD" w:rsidP="006B41BD" w:rsidRDefault="006B41BD" w14:paraId="31338DFA" w14:textId="77777777"/>
    <w:p w:rsidR="00E814E2" w:rsidP="00D65BD6" w:rsidRDefault="00E814E2" w14:paraId="46ECADC2" w14:textId="77777777">
      <w:pPr>
        <w:pStyle w:val="Heading3"/>
        <w:rPr/>
      </w:pPr>
      <w:bookmarkStart w:name="_Toc46299905" w:id="121"/>
      <w:r w:rsidR="00E814E2">
        <w:rPr/>
        <w:t>Test Point</w:t>
      </w:r>
      <w:bookmarkEnd w:id="121"/>
    </w:p>
    <w:p w:rsidR="00E814E2" w:rsidP="00E814E2" w:rsidRDefault="00E814E2" w14:paraId="00D2B895" w14:textId="77777777">
      <w:r>
        <w:rPr>
          <w:noProof/>
        </w:rPr>
        <w:drawing>
          <wp:anchor distT="0" distB="0" distL="114300" distR="114300" simplePos="0" relativeHeight="251767808" behindDoc="0" locked="0" layoutInCell="1" allowOverlap="1" wp14:anchorId="1C5727C9" wp14:editId="569E1E03">
            <wp:simplePos x="0" y="0"/>
            <wp:positionH relativeFrom="column">
              <wp:align>right</wp:align>
            </wp:positionH>
            <wp:positionV relativeFrom="paragraph">
              <wp:posOffset>0</wp:posOffset>
            </wp:positionV>
            <wp:extent cx="1533525" cy="2638425"/>
            <wp:effectExtent l="25400" t="0" r="0" b="0"/>
            <wp:wrapSquare wrapText="bothSides"/>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srcRect/>
                    <a:stretch>
                      <a:fillRect/>
                    </a:stretch>
                  </pic:blipFill>
                  <pic:spPr bwMode="auto">
                    <a:xfrm>
                      <a:off x="0" y="0"/>
                      <a:ext cx="1533525" cy="2638425"/>
                    </a:xfrm>
                    <a:prstGeom prst="rect">
                      <a:avLst/>
                    </a:prstGeom>
                    <a:noFill/>
                    <a:ln w="9525">
                      <a:noFill/>
                      <a:miter lim="800000"/>
                      <a:headEnd/>
                      <a:tailEnd/>
                    </a:ln>
                  </pic:spPr>
                </pic:pic>
              </a:graphicData>
            </a:graphic>
          </wp:anchor>
        </w:drawing>
      </w:r>
      <w:r w:rsidR="1DA55DA7">
        <w:rPr/>
        <w:t/>
      </w:r>
      <w:r w:rsidR="52BCBB44">
        <w:rPr/>
        <w:t/>
      </w:r>
    </w:p>
    <w:p w:rsidR="00E814E2" w:rsidP="00E814E2" w:rsidRDefault="00E814E2" w14:paraId="2EFFDC16" w14:textId="77777777">
      <w:pPr>
        <w:pStyle w:val="Heading4"/>
        <w:rPr/>
      </w:pPr>
      <w:r w:rsidR="00E814E2">
        <w:rPr/>
        <w:t>Function</w:t>
      </w:r>
    </w:p>
    <w:p w:rsidR="00E814E2" w:rsidP="00E814E2" w:rsidRDefault="00E814E2" w14:paraId="28AAF510" w14:textId="77777777">
      <w:r>
        <w:t xml:space="preserve">The test point part allows the definition of a GDS test point anywhere in the model without having to use a “Filter Module” part. </w:t>
      </w:r>
    </w:p>
    <w:p w:rsidR="00E814E2" w:rsidP="00E814E2" w:rsidRDefault="00E814E2" w14:paraId="41882737" w14:textId="77777777"/>
    <w:p w:rsidR="00E814E2" w:rsidP="00E814E2" w:rsidRDefault="00E814E2" w14:paraId="1F553440" w14:textId="77777777">
      <w:pPr>
        <w:pStyle w:val="Heading4"/>
        <w:rPr/>
      </w:pPr>
      <w:r w:rsidR="00E814E2">
        <w:rPr/>
        <w:t>Usage</w:t>
      </w:r>
    </w:p>
    <w:p w:rsidR="00E814E2" w:rsidP="00E814E2" w:rsidRDefault="00E814E2" w14:paraId="22C22D28" w14:textId="5843FD20">
      <w:r>
        <w:t>The desired test point signal is connected to the part input</w:t>
      </w:r>
      <w:r w:rsidR="00E92A0E">
        <w:t xml:space="preserve"> and given an appropriate signal name</w:t>
      </w:r>
      <w:r>
        <w:t>.</w:t>
      </w:r>
    </w:p>
    <w:p w:rsidR="00E814E2" w:rsidP="00E814E2" w:rsidRDefault="00E814E2" w14:paraId="0E4B09F6" w14:textId="77777777"/>
    <w:p w:rsidR="00E814E2" w:rsidP="00E814E2" w:rsidRDefault="00E814E2" w14:paraId="6FC9DF35" w14:textId="77777777">
      <w:pPr>
        <w:pStyle w:val="Heading4"/>
        <w:rPr/>
      </w:pPr>
      <w:r w:rsidR="00E814E2">
        <w:rPr/>
        <w:t>Operation</w:t>
      </w:r>
    </w:p>
    <w:p w:rsidR="00E814E2" w:rsidP="00E814E2" w:rsidRDefault="00E814E2" w14:paraId="2E84E0FA" w14:textId="77777777">
      <w:r>
        <w:t xml:space="preserve">The test point variable will be set equal to the input variable at the full rate of the compiled code. Upon request, this value will become available to the real-time data acquisition software for transmission to the DAQ system. </w:t>
      </w:r>
    </w:p>
    <w:p w:rsidRPr="00E92A0E" w:rsidR="00E92A0E" w:rsidP="00E814E2" w:rsidRDefault="00E92A0E" w14:paraId="4352938F" w14:textId="51F3B41B">
      <w:pPr>
        <w:rPr>
          <w:color w:val="FF0000"/>
        </w:rPr>
      </w:pPr>
      <w:r w:rsidRPr="00E92A0E">
        <w:rPr>
          <w:color w:val="FF0000"/>
        </w:rPr>
        <w:t>Note: These signals are also available to be assigned as DAQ channels at user defined rates.</w:t>
      </w:r>
    </w:p>
    <w:p w:rsidR="00E814E2" w:rsidP="00E814E2" w:rsidRDefault="00E814E2" w14:paraId="3AB79FE0" w14:textId="77777777"/>
    <w:p w:rsidR="00E814E2" w:rsidP="00E814E2" w:rsidRDefault="00E814E2" w14:paraId="317D3209" w14:textId="77777777">
      <w:pPr>
        <w:pStyle w:val="Heading4"/>
        <w:rPr/>
      </w:pPr>
      <w:r w:rsidR="00E814E2">
        <w:rPr/>
        <w:t>Associated EPICS Records</w:t>
      </w:r>
    </w:p>
    <w:p w:rsidR="00E814E2" w:rsidP="00E814E2" w:rsidRDefault="00E814E2" w14:paraId="2AF55F0F" w14:textId="77777777">
      <w:r>
        <w:t>None.</w:t>
      </w:r>
    </w:p>
    <w:p w:rsidR="00E814E2" w:rsidP="00E814E2" w:rsidRDefault="00E814E2" w14:paraId="224C897C" w14:textId="77777777"/>
    <w:p w:rsidR="00E814E2" w:rsidP="00E814E2" w:rsidRDefault="00E814E2" w14:paraId="7640BE4E" w14:textId="77777777"/>
    <w:p w:rsidR="006B41BD" w:rsidP="00E814E2" w:rsidRDefault="006B41BD" w14:paraId="21DA6E50" w14:textId="77777777"/>
    <w:p w:rsidR="006B41BD" w:rsidP="00E814E2" w:rsidRDefault="006B41BD" w14:paraId="53C6B945" w14:textId="77777777"/>
    <w:p w:rsidR="006B41BD" w:rsidP="00E814E2" w:rsidRDefault="006B41BD" w14:paraId="09BE6D7A" w14:textId="77777777"/>
    <w:p w:rsidR="00F100B4" w:rsidP="00E814E2" w:rsidRDefault="00F100B4" w14:paraId="07390F99" w14:textId="77777777"/>
    <w:p w:rsidR="006B41BD" w:rsidP="00E814E2" w:rsidRDefault="006B41BD" w14:paraId="697A99E4" w14:textId="77777777"/>
    <w:p w:rsidR="006B41BD" w:rsidP="00E814E2" w:rsidRDefault="006B41BD" w14:paraId="1F6E9EFD" w14:textId="77777777"/>
    <w:p w:rsidR="006B41BD" w:rsidP="00E814E2" w:rsidRDefault="006B41BD" w14:paraId="71D61D9C" w14:textId="77777777"/>
    <w:p w:rsidR="006B41BD" w:rsidP="00E814E2" w:rsidRDefault="006B41BD" w14:paraId="3E3AD160" w14:textId="77777777"/>
    <w:p w:rsidR="006B41BD" w:rsidP="00E814E2" w:rsidRDefault="006B41BD" w14:paraId="717F1255" w14:textId="77777777"/>
    <w:p w:rsidR="006B41BD" w:rsidP="00E814E2" w:rsidRDefault="006B41BD" w14:paraId="32EF4B81" w14:textId="77777777"/>
    <w:p w:rsidR="006B41BD" w:rsidP="00E814E2" w:rsidRDefault="006B41BD" w14:paraId="21305AD3" w14:textId="77777777"/>
    <w:p w:rsidR="006B41BD" w:rsidP="00E814E2" w:rsidRDefault="006B41BD" w14:paraId="571904A7" w14:textId="77777777"/>
    <w:p w:rsidR="006B41BD" w:rsidP="00E814E2" w:rsidRDefault="006B41BD" w14:paraId="75D456C0" w14:textId="77777777"/>
    <w:p w:rsidR="006B41BD" w:rsidP="00E814E2" w:rsidRDefault="006B41BD" w14:paraId="6E110D04" w14:textId="77777777"/>
    <w:p w:rsidR="00E814E2" w:rsidP="00D65BD6" w:rsidRDefault="00E814E2" w14:paraId="2CD19F63" w14:textId="77777777">
      <w:pPr>
        <w:pStyle w:val="Heading3"/>
        <w:rPr/>
      </w:pPr>
      <w:bookmarkStart w:name="_Toc46299906" w:id="122"/>
      <w:r w:rsidR="00E814E2">
        <w:rPr/>
        <w:t>Excitation</w:t>
      </w:r>
      <w:bookmarkEnd w:id="122"/>
    </w:p>
    <w:p w:rsidR="00E814E2" w:rsidP="00E814E2" w:rsidRDefault="00E814E2" w14:paraId="00DC65EC" w14:textId="77777777">
      <w:r>
        <w:rPr>
          <w:noProof/>
        </w:rPr>
        <w:drawing>
          <wp:anchor distT="0" distB="0" distL="114300" distR="114300" simplePos="0" relativeHeight="251768832" behindDoc="0" locked="0" layoutInCell="1" allowOverlap="1" wp14:anchorId="0AF24AAF" wp14:editId="0C27DD24">
            <wp:simplePos x="0" y="0"/>
            <wp:positionH relativeFrom="column">
              <wp:align>right</wp:align>
            </wp:positionH>
            <wp:positionV relativeFrom="paragraph">
              <wp:posOffset>0</wp:posOffset>
            </wp:positionV>
            <wp:extent cx="1533525" cy="2638425"/>
            <wp:effectExtent l="25400" t="0" r="0" b="0"/>
            <wp:wrapSquare wrapText="bothSides"/>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srcRect/>
                    <a:stretch>
                      <a:fillRect/>
                    </a:stretch>
                  </pic:blipFill>
                  <pic:spPr bwMode="auto">
                    <a:xfrm>
                      <a:off x="0" y="0"/>
                      <a:ext cx="1533525" cy="2638425"/>
                    </a:xfrm>
                    <a:prstGeom prst="rect">
                      <a:avLst/>
                    </a:prstGeom>
                    <a:noFill/>
                    <a:ln w="9525">
                      <a:noFill/>
                      <a:miter lim="800000"/>
                      <a:headEnd/>
                      <a:tailEnd/>
                    </a:ln>
                  </pic:spPr>
                </pic:pic>
              </a:graphicData>
            </a:graphic>
          </wp:anchor>
        </w:drawing>
      </w:r>
      <w:r w:rsidR="1DA55DA7">
        <w:rPr/>
        <w:t/>
      </w:r>
      <w:r w:rsidR="52BCBB44">
        <w:rPr/>
        <w:t/>
      </w:r>
    </w:p>
    <w:p w:rsidR="00E814E2" w:rsidP="00E814E2" w:rsidRDefault="00E814E2" w14:paraId="223EB0C1" w14:textId="77777777"/>
    <w:p w:rsidR="00E814E2" w:rsidP="00E814E2" w:rsidRDefault="00E814E2" w14:paraId="5A0FA16C" w14:textId="77777777">
      <w:pPr>
        <w:pStyle w:val="Heading4"/>
        <w:rPr/>
      </w:pPr>
      <w:r w:rsidR="00E814E2">
        <w:rPr/>
        <w:t>Function</w:t>
      </w:r>
    </w:p>
    <w:p w:rsidRPr="00C33A85" w:rsidR="00E814E2" w:rsidP="00E814E2" w:rsidRDefault="00E814E2" w14:paraId="24B09240" w14:textId="77777777">
      <w:r>
        <w:t>Provide an input from the GDS arbitrary waveform generator at any point within a user model without having to use a filter module.</w:t>
      </w:r>
    </w:p>
    <w:p w:rsidR="00E814E2" w:rsidP="00E814E2" w:rsidRDefault="00E814E2" w14:paraId="24E77386" w14:textId="77777777"/>
    <w:p w:rsidR="00E814E2" w:rsidP="00E814E2" w:rsidRDefault="00E814E2" w14:paraId="5E47A016" w14:textId="77777777"/>
    <w:p w:rsidR="00E814E2" w:rsidP="00E814E2" w:rsidRDefault="00E814E2" w14:paraId="7CD565F9" w14:textId="77777777">
      <w:pPr>
        <w:pStyle w:val="Heading4"/>
        <w:rPr/>
      </w:pPr>
      <w:r w:rsidR="00E814E2">
        <w:rPr/>
        <w:t>Usage</w:t>
      </w:r>
    </w:p>
    <w:p w:rsidRPr="00C33A85" w:rsidR="00E814E2" w:rsidP="00E814E2" w:rsidRDefault="00E814E2" w14:paraId="21B5F692" w14:textId="77777777">
      <w:r>
        <w:t>Connect output to any model part with a signal input.</w:t>
      </w:r>
    </w:p>
    <w:p w:rsidR="00E814E2" w:rsidP="00E814E2" w:rsidRDefault="00E814E2" w14:paraId="5CC11548" w14:textId="77777777"/>
    <w:p w:rsidR="00E814E2" w:rsidP="00E814E2" w:rsidRDefault="00E814E2" w14:paraId="765A479D" w14:textId="77777777"/>
    <w:p w:rsidR="00E814E2" w:rsidP="00E814E2" w:rsidRDefault="00E814E2" w14:paraId="007A57C9" w14:textId="77777777">
      <w:pPr>
        <w:pStyle w:val="Heading4"/>
        <w:rPr/>
      </w:pPr>
      <w:r w:rsidR="00E814E2">
        <w:rPr/>
        <w:t>Operation</w:t>
      </w:r>
    </w:p>
    <w:p w:rsidRPr="00C33A85" w:rsidR="00E814E2" w:rsidP="00E814E2" w:rsidRDefault="00E814E2" w14:paraId="70867656" w14:textId="77777777">
      <w:r>
        <w:t>Upon selection via one of the GDS tools, the real-time DAQ process will inject a signal from the arbitrary waveform generator into this variable. If not selected, the output is always zero (0.0).</w:t>
      </w:r>
    </w:p>
    <w:p w:rsidR="00E814E2" w:rsidP="00E92A0E" w:rsidRDefault="00E814E2" w14:paraId="22CAC4CB" w14:textId="2D635F19">
      <w:pPr>
        <w:pStyle w:val="Heading4"/>
        <w:numPr>
          <w:ilvl w:val="0"/>
          <w:numId w:val="0"/>
        </w:numPr>
      </w:pPr>
    </w:p>
    <w:p w:rsidR="00E814E2" w:rsidP="00E814E2" w:rsidRDefault="00E814E2" w14:paraId="57EC75EA" w14:textId="77777777"/>
    <w:p w:rsidRPr="00052A92" w:rsidR="00E814E2" w:rsidP="00E814E2" w:rsidRDefault="00E814E2" w14:paraId="69CF7198" w14:textId="679D9926"/>
    <w:p w:rsidR="00E814E2" w:rsidP="00E814E2" w:rsidRDefault="00E814E2" w14:paraId="5645B327" w14:textId="77777777"/>
    <w:p w:rsidR="00E814E2" w:rsidP="00E814E2" w:rsidRDefault="00E814E2" w14:paraId="4AF6BE54" w14:textId="77777777"/>
    <w:p w:rsidRPr="00BD3273" w:rsidR="00251231" w:rsidP="00251231" w:rsidRDefault="00251231" w14:paraId="76F06A37" w14:textId="77777777">
      <w:pPr>
        <w:rPr>
          <w:sz w:val="20"/>
        </w:rPr>
      </w:pPr>
    </w:p>
    <w:p w:rsidR="00251231" w:rsidP="00251231" w:rsidRDefault="00251231" w14:paraId="0027A7AF" w14:textId="77777777">
      <w:pPr>
        <w:pStyle w:val="Heading2"/>
        <w:pageBreakBefore/>
        <w:jc w:val="left"/>
        <w:rPr/>
      </w:pPr>
      <w:bookmarkStart w:name="_Toc243734356" w:id="123"/>
      <w:bookmarkStart w:name="_Toc46299907" w:id="124"/>
      <w:r w:rsidR="00251231">
        <w:rPr/>
        <w:t>Matrix Parts</w:t>
      </w:r>
      <w:bookmarkEnd w:id="123"/>
      <w:bookmarkEnd w:id="124"/>
    </w:p>
    <w:p w:rsidR="00251231" w:rsidP="00251231" w:rsidRDefault="00251231" w14:paraId="0C58A70A" w14:textId="77777777"/>
    <w:p w:rsidR="00251231" w:rsidP="00251231" w:rsidRDefault="00251231" w14:paraId="400CE288" w14:textId="77777777">
      <w:r>
        <w:t>Matrix parts are those which perform calculations based on array data.  The most commonly used is the cdsMuxMatrix part.</w:t>
      </w:r>
    </w:p>
    <w:p w:rsidR="00251231" w:rsidP="00251231" w:rsidRDefault="00251231" w14:paraId="495B5097" w14:textId="77777777"/>
    <w:p w:rsidR="00251231" w:rsidP="00251231" w:rsidRDefault="00251231" w14:paraId="4F2F8F90" w14:textId="77777777"/>
    <w:p w:rsidRPr="00CE4247" w:rsidR="00251231" w:rsidP="00251231" w:rsidRDefault="009202E1" w14:paraId="6EA377ED" w14:textId="77777777">
      <w:r>
        <w:rPr>
          <w:noProof/>
        </w:rPr>
        <w:drawing>
          <wp:inline distT="0" distB="0" distL="0" distR="0" wp14:anchorId="705B5F14" wp14:editId="421A4704">
            <wp:extent cx="5943600" cy="41946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943600" cy="4194645"/>
                    </a:xfrm>
                    <a:prstGeom prst="rect">
                      <a:avLst/>
                    </a:prstGeom>
                    <a:noFill/>
                    <a:ln w="9525">
                      <a:noFill/>
                      <a:miter lim="800000"/>
                      <a:headEnd/>
                      <a:tailEnd/>
                    </a:ln>
                  </pic:spPr>
                </pic:pic>
              </a:graphicData>
            </a:graphic>
          </wp:inline>
        </w:drawing>
      </w:r>
    </w:p>
    <w:p w:rsidR="00251231" w:rsidP="00251231" w:rsidRDefault="00251231" w14:paraId="750E96BE" w14:textId="77777777"/>
    <w:p w:rsidR="00F02B68" w:rsidP="00D65BD6" w:rsidRDefault="00F02B68" w14:paraId="7195C340" w14:textId="77777777">
      <w:pPr>
        <w:pStyle w:val="Heading3"/>
        <w:rPr/>
      </w:pPr>
      <w:bookmarkStart w:name="_Toc243734357" w:id="125"/>
      <w:r>
        <w:br w:type="page"/>
      </w:r>
    </w:p>
    <w:p w:rsidR="00251231" w:rsidP="00D65BD6" w:rsidRDefault="00251231" w14:paraId="4BB9E47E" w14:textId="3683991D">
      <w:pPr>
        <w:pStyle w:val="Heading3"/>
        <w:rPr/>
      </w:pPr>
      <w:bookmarkStart w:name="_Toc46299908" w:id="126"/>
      <w:r w:rsidR="00251231">
        <w:rPr/>
        <w:t>cdsMuxMatrix</w:t>
      </w:r>
      <w:bookmarkEnd w:id="125"/>
      <w:bookmarkEnd w:id="126"/>
    </w:p>
    <w:p w:rsidR="00251231" w:rsidP="00251231" w:rsidRDefault="009202E1" w14:paraId="357F9E26" w14:textId="77777777">
      <w:r>
        <w:rPr>
          <w:noProof/>
        </w:rPr>
        <w:drawing>
          <wp:anchor distT="0" distB="0" distL="114300" distR="114300" simplePos="0" relativeHeight="251744256" behindDoc="0" locked="0" layoutInCell="1" allowOverlap="1" wp14:anchorId="5C78550C" wp14:editId="0F639CA2">
            <wp:simplePos x="0" y="0"/>
            <wp:positionH relativeFrom="column">
              <wp:align>right</wp:align>
            </wp:positionH>
            <wp:positionV relativeFrom="paragraph">
              <wp:posOffset>0</wp:posOffset>
            </wp:positionV>
            <wp:extent cx="1552575" cy="2552700"/>
            <wp:effectExtent l="2540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a:srcRect/>
                    <a:stretch>
                      <a:fillRect/>
                    </a:stretch>
                  </pic:blipFill>
                  <pic:spPr bwMode="auto">
                    <a:xfrm>
                      <a:off x="0" y="0"/>
                      <a:ext cx="1552575" cy="2552700"/>
                    </a:xfrm>
                    <a:prstGeom prst="rect">
                      <a:avLst/>
                    </a:prstGeom>
                    <a:noFill/>
                    <a:ln w="9525">
                      <a:noFill/>
                      <a:miter lim="800000"/>
                      <a:headEnd/>
                      <a:tailEnd/>
                    </a:ln>
                  </pic:spPr>
                </pic:pic>
              </a:graphicData>
            </a:graphic>
          </wp:anchor>
        </w:drawing>
      </w:r>
      <w:r w:rsidR="1DA55DA7">
        <w:rPr/>
        <w:t/>
      </w:r>
      <w:r w:rsidR="52BCBB44">
        <w:rPr/>
        <w:t/>
      </w:r>
    </w:p>
    <w:p w:rsidR="00251231" w:rsidP="007172A2" w:rsidRDefault="00251231" w14:paraId="7BE2F29D" w14:textId="77777777">
      <w:pPr>
        <w:pStyle w:val="Heading4"/>
        <w:rPr/>
      </w:pPr>
      <w:r w:rsidR="00251231">
        <w:rPr/>
        <w:t>Function</w:t>
      </w:r>
    </w:p>
    <w:p w:rsidRPr="00E02D8B" w:rsidR="00251231" w:rsidP="00251231" w:rsidRDefault="00251231" w14:paraId="4C8276EE" w14:textId="77777777">
      <w:r>
        <w:t>The primary function of this block is to produce output signals based on the scaling and addition of various input signals.</w:t>
      </w:r>
    </w:p>
    <w:p w:rsidR="00251231" w:rsidP="007172A2" w:rsidRDefault="00251231" w14:paraId="44197914" w14:textId="77777777">
      <w:pPr>
        <w:pStyle w:val="Heading4"/>
        <w:rPr/>
      </w:pPr>
      <w:r w:rsidR="00251231">
        <w:rPr/>
        <w:t>Usage</w:t>
      </w:r>
    </w:p>
    <w:p w:rsidRPr="000F229B" w:rsidR="00251231" w:rsidP="00251231" w:rsidRDefault="00251231" w14:paraId="2046CE55" w14:textId="77777777">
      <w:r>
        <w:t>Inputs are connected via the Mux part and outputs are connected via the Demux part. The number of connections available at the input/output may be modified to any size by double clicking on the Mux/Demux parts and modifying the number of connection fields in the pop-up window.</w:t>
      </w:r>
    </w:p>
    <w:p w:rsidR="00251231" w:rsidP="007172A2" w:rsidRDefault="00251231" w14:paraId="57665317" w14:textId="77777777">
      <w:pPr>
        <w:pStyle w:val="Heading4"/>
        <w:rPr/>
      </w:pPr>
      <w:r w:rsidR="00251231">
        <w:rPr/>
        <w:t>Operation</w:t>
      </w:r>
    </w:p>
    <w:p w:rsidR="00251231" w:rsidP="00251231" w:rsidRDefault="00251231" w14:paraId="0B8E8CC0" w14:textId="77777777">
      <w:r>
        <w:t>Basic code function is:</w:t>
      </w:r>
    </w:p>
    <w:p w:rsidR="00251231" w:rsidP="00251231" w:rsidRDefault="00251231" w14:paraId="76BA4ABC" w14:textId="77777777">
      <w:r>
        <w:t xml:space="preserve">Output[1] = </w:t>
      </w:r>
    </w:p>
    <w:p w:rsidRPr="00E02D8B" w:rsidR="00251231" w:rsidP="00251231" w:rsidRDefault="00251231" w14:paraId="63D1F5D9" w14:textId="77777777">
      <w:r>
        <w:t xml:space="preserve">    Input[1] * Matrix_11 + Input[2] * Matrix_12 + Input[n] * Matrix_1n,  where Matrix_xx is an EPICS entry field.</w:t>
      </w:r>
    </w:p>
    <w:p w:rsidR="00251231" w:rsidP="007172A2" w:rsidRDefault="00251231" w14:paraId="08D160E0" w14:textId="77777777">
      <w:pPr>
        <w:pStyle w:val="Heading4"/>
        <w:rPr/>
      </w:pPr>
      <w:r w:rsidR="00251231">
        <w:rPr/>
        <w:t>Associated EPICS Records</w:t>
      </w:r>
    </w:p>
    <w:p w:rsidR="00251231" w:rsidP="00251231" w:rsidRDefault="00251231" w14:paraId="637E1916" w14:textId="77777777">
      <w:r>
        <w:t xml:space="preserve">The RCG will produce an A x B matrix of EPICS records for use as input variables, where B is the number of inputs and A is the number of outputs. The EPICS record names will be in the form of PARTNAME_AB, starting at PARTNAME_11. </w:t>
      </w:r>
    </w:p>
    <w:p w:rsidR="00251231" w:rsidP="00251231" w:rsidRDefault="00251231" w14:paraId="7795452B" w14:textId="77777777"/>
    <w:p w:rsidR="00251231" w:rsidP="007172A2" w:rsidRDefault="000C6826" w14:paraId="348B7D34" w14:textId="6CB34869">
      <w:pPr>
        <w:pStyle w:val="Heading4"/>
        <w:rPr/>
      </w:pPr>
      <w:r w:rsidR="000C6826">
        <w:rPr/>
        <w:t>Auto-Generated MEDM Screen</w:t>
      </w:r>
    </w:p>
    <w:p w:rsidR="000C6826" w:rsidP="000C6826" w:rsidRDefault="000C6826" w14:paraId="01650815" w14:textId="77777777">
      <w:r>
        <w:t>For each matrix defined in a model, a matrix screen is automatically generated, as in the following example screen. By default, matrix elements which are set to 0.0 have their backgrounds set to gray. Any other value results in a green background.</w:t>
      </w:r>
    </w:p>
    <w:p w:rsidR="000C6826" w:rsidP="000C6826" w:rsidRDefault="000C6826" w14:paraId="2B4B4363" w14:textId="77777777"/>
    <w:p w:rsidRPr="000C6826" w:rsidR="000C6826" w:rsidP="000C6826" w:rsidRDefault="000C6826" w14:paraId="34EDC926" w14:textId="77777777"/>
    <w:p w:rsidR="00251231" w:rsidP="00251231" w:rsidRDefault="000C6826" w14:paraId="429DE94A" w14:textId="43C16571">
      <w:r w:rsidR="000C6826">
        <w:drawing>
          <wp:inline wp14:editId="05E07C8C" wp14:anchorId="6D5D7FBB">
            <wp:extent cx="6089648" cy="3759200"/>
            <wp:effectExtent l="0" t="0" r="6350" b="0"/>
            <wp:docPr id="2010587833" name="Picture 34" title=""/>
            <wp:cNvGraphicFramePr>
              <a:graphicFrameLocks noChangeAspect="1"/>
            </wp:cNvGraphicFramePr>
            <a:graphic>
              <a:graphicData uri="http://schemas.openxmlformats.org/drawingml/2006/picture">
                <pic:pic>
                  <pic:nvPicPr>
                    <pic:cNvPr id="0" name="Picture 34"/>
                    <pic:cNvPicPr/>
                  </pic:nvPicPr>
                  <pic:blipFill>
                    <a:blip r:embed="Rfd4133db3e224c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3759200"/>
                    </a:xfrm>
                    <a:prstGeom prst="rect">
                      <a:avLst/>
                    </a:prstGeom>
                  </pic:spPr>
                </pic:pic>
              </a:graphicData>
            </a:graphic>
          </wp:inline>
        </w:drawing>
      </w:r>
    </w:p>
    <w:p w:rsidR="00251231" w:rsidP="00251231" w:rsidRDefault="00251231" w14:paraId="58362049" w14:textId="18B939EF"/>
    <w:p w:rsidR="00251231" w:rsidP="00251231" w:rsidRDefault="00251231" w14:paraId="001D21F4" w14:textId="77777777"/>
    <w:p w:rsidR="00850B3A" w:rsidP="00850B3A" w:rsidRDefault="00850B3A" w14:paraId="53D1B07F" w14:textId="77777777">
      <w:pPr>
        <w:pStyle w:val="Heading3"/>
        <w:rPr/>
      </w:pPr>
      <w:r>
        <w:br w:type="page"/>
      </w:r>
    </w:p>
    <w:p w:rsidR="00251231" w:rsidP="00850B3A" w:rsidRDefault="00850B3A" w14:paraId="78AC3C2B" w14:textId="08F255C9">
      <w:pPr>
        <w:pStyle w:val="Heading3"/>
        <w:rPr/>
      </w:pPr>
      <w:bookmarkStart w:name="_Toc46299909" w:id="127"/>
      <w:r w:rsidR="00850B3A">
        <w:rPr/>
        <w:t>cdsRampMuxMatrix</w:t>
      </w:r>
      <w:bookmarkEnd w:id="127"/>
    </w:p>
    <w:p w:rsidR="00850B3A" w:rsidP="00850B3A" w:rsidRDefault="00850B3A" w14:paraId="139B1F16" w14:textId="77777777">
      <w:r>
        <w:rPr>
          <w:noProof/>
        </w:rPr>
        <w:drawing>
          <wp:anchor distT="0" distB="0" distL="114300" distR="114300" simplePos="0" relativeHeight="251794432" behindDoc="0" locked="0" layoutInCell="1" allowOverlap="1" wp14:anchorId="40D85C6D" wp14:editId="475EA387">
            <wp:simplePos x="0" y="0"/>
            <wp:positionH relativeFrom="column">
              <wp:posOffset>10160</wp:posOffset>
            </wp:positionH>
            <wp:positionV relativeFrom="paragraph">
              <wp:posOffset>32385</wp:posOffset>
            </wp:positionV>
            <wp:extent cx="2311400" cy="1676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mPart.tiff"/>
                    <pic:cNvPicPr/>
                  </pic:nvPicPr>
                  <pic:blipFill>
                    <a:blip r:embed="rId92">
                      <a:extLst>
                        <a:ext uri="{28A0092B-C50C-407E-A947-70E740481C1C}">
                          <a14:useLocalDpi xmlns:a14="http://schemas.microsoft.com/office/drawing/2010/main" val="0"/>
                        </a:ext>
                      </a:extLst>
                    </a:blip>
                    <a:stretch>
                      <a:fillRect/>
                    </a:stretch>
                  </pic:blipFill>
                  <pic:spPr>
                    <a:xfrm>
                      <a:off x="0" y="0"/>
                      <a:ext cx="2311400" cy="1676400"/>
                    </a:xfrm>
                    <a:prstGeom prst="rect">
                      <a:avLst/>
                    </a:prstGeom>
                  </pic:spPr>
                </pic:pic>
              </a:graphicData>
            </a:graphic>
            <wp14:sizeRelH relativeFrom="page">
              <wp14:pctWidth>0</wp14:pctWidth>
            </wp14:sizeRelH>
            <wp14:sizeRelV relativeFrom="page">
              <wp14:pctHeight>0</wp14:pctHeight>
            </wp14:sizeRelV>
          </wp:anchor>
        </w:drawing>
      </w:r>
      <w:r w:rsidR="00850B3A">
        <w:rPr/>
        <w:t>A new matrix part has been added which provides a smooth spline ramping over a user-defined time to load new settings. Operation is perhaps best explained using the example MEDM screens that follow. For this example, a 4x4 matrix has been defined in the model. The RCG produces screens similar to these during compile/install.</w:t>
      </w:r>
    </w:p>
    <w:p w:rsidR="00850B3A" w:rsidP="00850B3A" w:rsidRDefault="00850B3A" w14:paraId="4104434B" w14:textId="77777777"/>
    <w:p w:rsidR="00850B3A" w:rsidP="00850B3A" w:rsidRDefault="00850B3A" w14:paraId="5B9665D7" w14:textId="77777777"/>
    <w:p w:rsidR="00850B3A" w:rsidP="00850B3A" w:rsidRDefault="00850B3A" w14:paraId="33CDE1E4" w14:textId="77777777"/>
    <w:p w:rsidR="00850B3A" w:rsidP="00850B3A" w:rsidRDefault="00850B3A" w14:paraId="7C5FBA2C" w14:textId="77777777">
      <w:r>
        <w:t>As seen in these MEDM screens, there are several new features:</w:t>
      </w:r>
    </w:p>
    <w:p w:rsidR="00850B3A" w:rsidP="003C0FD0" w:rsidRDefault="00850B3A" w14:paraId="7F761BB9" w14:textId="77777777">
      <w:pPr>
        <w:pStyle w:val="ListParagraph"/>
        <w:numPr>
          <w:ilvl w:val="0"/>
          <w:numId w:val="61"/>
        </w:numPr>
      </w:pPr>
      <w:r>
        <w:t>Two matrix element display areas:</w:t>
      </w:r>
    </w:p>
    <w:p w:rsidR="00850B3A" w:rsidP="003C0FD0" w:rsidRDefault="00850B3A" w14:paraId="71127E37" w14:textId="77777777">
      <w:pPr>
        <w:pStyle w:val="ListParagraph"/>
        <w:numPr>
          <w:ilvl w:val="1"/>
          <w:numId w:val="61"/>
        </w:numPr>
      </w:pPr>
      <w:r>
        <w:t>Left side allows entry of new values.</w:t>
      </w:r>
    </w:p>
    <w:p w:rsidR="00850B3A" w:rsidP="003C0FD0" w:rsidRDefault="00850B3A" w14:paraId="6D81077A" w14:textId="77777777">
      <w:pPr>
        <w:pStyle w:val="ListParagraph"/>
        <w:numPr>
          <w:ilvl w:val="1"/>
          <w:numId w:val="61"/>
        </w:numPr>
      </w:pPr>
      <w:r>
        <w:t>Right side shows matrix as presently loaded into the real-time code (readback channels).</w:t>
      </w:r>
    </w:p>
    <w:p w:rsidR="00850B3A" w:rsidP="003C0FD0" w:rsidRDefault="00850B3A" w14:paraId="0A08CB22" w14:textId="77777777">
      <w:pPr>
        <w:pStyle w:val="ListParagraph"/>
        <w:numPr>
          <w:ilvl w:val="0"/>
          <w:numId w:val="61"/>
        </w:numPr>
      </w:pPr>
      <w:r>
        <w:t>LOAD MATRIX: Settings entered by the user are not loaded to the real-time code until this load is executed. This allows the user to set in a series of new settings prior to them being passed to the real-time code.</w:t>
      </w:r>
    </w:p>
    <w:p w:rsidR="00850B3A" w:rsidP="003C0FD0" w:rsidRDefault="00850B3A" w14:paraId="0E659BEA" w14:textId="77777777">
      <w:pPr>
        <w:pStyle w:val="ListParagraph"/>
        <w:numPr>
          <w:ilvl w:val="0"/>
          <w:numId w:val="61"/>
        </w:numPr>
      </w:pPr>
      <w:r>
        <w:t>TIME: Time, in seconds, to ramp the values to be loaded into the real-time matrix from the settings once load is executed. This is a spline ramping function, identical to that used to ramp settings in IIR filter modules.</w:t>
      </w:r>
    </w:p>
    <w:p w:rsidR="00850B3A" w:rsidP="00850B3A" w:rsidRDefault="00850B3A" w14:paraId="6B1B1B33" w14:textId="77777777">
      <w:r>
        <w:t>In this example, the first screen shot shows three (3) non-zero values in the settings area, which match the matrix read back channels from the RT code. All three settings/readings have a green background to indicate that they are identical.</w:t>
      </w:r>
    </w:p>
    <w:p w:rsidR="00850B3A" w:rsidP="00850B3A" w:rsidRDefault="00850B3A" w14:paraId="09EF6067" w14:textId="77777777"/>
    <w:p w:rsidR="00850B3A" w:rsidP="00850B3A" w:rsidRDefault="00850B3A" w14:paraId="3F52000C" w14:textId="77777777">
      <w:r w:rsidR="00850B3A">
        <w:drawing>
          <wp:inline wp14:editId="2DEFA64B" wp14:anchorId="14B45B65">
            <wp:extent cx="6089648" cy="2279015"/>
            <wp:effectExtent l="0" t="0" r="6350" b="6985"/>
            <wp:docPr id="1968715300" name="Picture 46" title=""/>
            <wp:cNvGraphicFramePr>
              <a:graphicFrameLocks noChangeAspect="1"/>
            </wp:cNvGraphicFramePr>
            <a:graphic>
              <a:graphicData uri="http://schemas.openxmlformats.org/drawingml/2006/picture">
                <pic:pic>
                  <pic:nvPicPr>
                    <pic:cNvPr id="0" name="Picture 46"/>
                    <pic:cNvPicPr/>
                  </pic:nvPicPr>
                  <pic:blipFill>
                    <a:blip r:embed="R207a8525470140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2279015"/>
                    </a:xfrm>
                    <a:prstGeom prst="rect">
                      <a:avLst/>
                    </a:prstGeom>
                  </pic:spPr>
                </pic:pic>
              </a:graphicData>
            </a:graphic>
          </wp:inline>
        </w:drawing>
      </w:r>
    </w:p>
    <w:p w:rsidR="00850B3A" w:rsidP="00850B3A" w:rsidRDefault="00850B3A" w14:paraId="47D8A1C7" w14:textId="77777777"/>
    <w:p w:rsidR="00850B3A" w:rsidP="00850B3A" w:rsidRDefault="00850B3A" w14:paraId="5CC32BD4" w14:textId="77777777">
      <w:r>
        <w:lastRenderedPageBreak/>
        <w:t>In the second view, two settings have been changed, and the read back channels do not match, as indicated by the red background. This is the case where new settings have been entered, but the LOAD has not yet been executed.</w:t>
      </w:r>
    </w:p>
    <w:p w:rsidR="00850B3A" w:rsidP="00850B3A" w:rsidRDefault="00850B3A" w14:paraId="46754A5E" w14:textId="77777777">
      <w:r w:rsidR="00850B3A">
        <w:drawing>
          <wp:inline wp14:editId="0EBAF5C8" wp14:anchorId="65F79AAF">
            <wp:extent cx="6089648" cy="2279015"/>
            <wp:effectExtent l="0" t="0" r="6350" b="6985"/>
            <wp:docPr id="678978209" name="Picture 47" title=""/>
            <wp:cNvGraphicFramePr>
              <a:graphicFrameLocks noChangeAspect="1"/>
            </wp:cNvGraphicFramePr>
            <a:graphic>
              <a:graphicData uri="http://schemas.openxmlformats.org/drawingml/2006/picture">
                <pic:pic>
                  <pic:nvPicPr>
                    <pic:cNvPr id="0" name="Picture 47"/>
                    <pic:cNvPicPr/>
                  </pic:nvPicPr>
                  <pic:blipFill>
                    <a:blip r:embed="Rc04f8b3a5a2e4c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2279015"/>
                    </a:xfrm>
                    <a:prstGeom prst="rect">
                      <a:avLst/>
                    </a:prstGeom>
                  </pic:spPr>
                </pic:pic>
              </a:graphicData>
            </a:graphic>
          </wp:inline>
        </w:drawing>
      </w:r>
    </w:p>
    <w:p w:rsidR="00850B3A" w:rsidP="00850B3A" w:rsidRDefault="00850B3A" w14:paraId="1CB2D6A3" w14:textId="77777777"/>
    <w:p w:rsidR="00850B3A" w:rsidP="00850B3A" w:rsidRDefault="00850B3A" w14:paraId="13E0E091" w14:textId="77777777">
      <w:r>
        <w:t>Once the LOAD is executed, the settings/read back channels will have yellow backgrounds while ramping is occurring, as shown in the following screen shot. Once ramping is completed, all non-zero settings/read back channels should go back to green.</w:t>
      </w:r>
    </w:p>
    <w:p w:rsidR="00850B3A" w:rsidP="00850B3A" w:rsidRDefault="00850B3A" w14:paraId="3513DABE" w14:textId="77777777"/>
    <w:p w:rsidR="00850B3A" w:rsidP="00850B3A" w:rsidRDefault="00850B3A" w14:paraId="55BB6A1D" w14:textId="77777777">
      <w:r w:rsidR="00850B3A">
        <w:drawing>
          <wp:inline wp14:editId="114AC745" wp14:anchorId="0B5C5597">
            <wp:extent cx="6089648" cy="2279015"/>
            <wp:effectExtent l="0" t="0" r="6350" b="6985"/>
            <wp:docPr id="1511944461" name="Picture 48" title=""/>
            <wp:cNvGraphicFramePr>
              <a:graphicFrameLocks noChangeAspect="1"/>
            </wp:cNvGraphicFramePr>
            <a:graphic>
              <a:graphicData uri="http://schemas.openxmlformats.org/drawingml/2006/picture">
                <pic:pic>
                  <pic:nvPicPr>
                    <pic:cNvPr id="0" name="Picture 48"/>
                    <pic:cNvPicPr/>
                  </pic:nvPicPr>
                  <pic:blipFill>
                    <a:blip r:embed="Rcec14fb4a4184c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2279015"/>
                    </a:xfrm>
                    <a:prstGeom prst="rect">
                      <a:avLst/>
                    </a:prstGeom>
                  </pic:spPr>
                </pic:pic>
              </a:graphicData>
            </a:graphic>
          </wp:inline>
        </w:drawing>
      </w:r>
    </w:p>
    <w:p w:rsidR="00850B3A" w:rsidP="00850B3A" w:rsidRDefault="00850B3A" w14:paraId="11E2B221" w14:textId="77777777"/>
    <w:p w:rsidR="00251231" w:rsidP="00850B3A" w:rsidRDefault="00251231" w14:paraId="028D361C" w14:textId="2CD7C3FD">
      <w:pPr>
        <w:pStyle w:val="Heading3"/>
        <w:numPr>
          <w:ilvl w:val="0"/>
          <w:numId w:val="0"/>
        </w:numPr>
      </w:pPr>
      <w:r>
        <w:br w:type="page"/>
      </w:r>
    </w:p>
    <w:p w:rsidRPr="0078409F" w:rsidR="0078409F" w:rsidP="0078409F" w:rsidRDefault="0078409F" w14:paraId="6C86999F" w14:textId="66DF15A8">
      <w:pPr>
        <w:pStyle w:val="Heading3"/>
        <w:rPr/>
      </w:pPr>
      <w:bookmarkStart w:name="_Toc46299910" w:id="128"/>
      <w:r w:rsidR="0078409F">
        <w:rPr/>
        <w:t>cdsFiltMuxMatrix</w:t>
      </w:r>
      <w:bookmarkEnd w:id="128"/>
    </w:p>
    <w:p w:rsidR="00251231" w:rsidP="00251231" w:rsidRDefault="009202E1" w14:paraId="7E619507" w14:textId="77777777">
      <w:r>
        <w:rPr>
          <w:noProof/>
        </w:rPr>
        <w:drawing>
          <wp:anchor distT="0" distB="0" distL="114300" distR="114300" simplePos="0" relativeHeight="251749376" behindDoc="0" locked="0" layoutInCell="1" allowOverlap="1" wp14:anchorId="670951A9" wp14:editId="6B8EAFD0">
            <wp:simplePos x="0" y="0"/>
            <wp:positionH relativeFrom="column">
              <wp:align>right</wp:align>
            </wp:positionH>
            <wp:positionV relativeFrom="paragraph">
              <wp:posOffset>0</wp:posOffset>
            </wp:positionV>
            <wp:extent cx="1685925" cy="2438400"/>
            <wp:effectExtent l="2540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a:srcRect/>
                    <a:stretch>
                      <a:fillRect/>
                    </a:stretch>
                  </pic:blipFill>
                  <pic:spPr bwMode="auto">
                    <a:xfrm>
                      <a:off x="0" y="0"/>
                      <a:ext cx="1685925" cy="2438400"/>
                    </a:xfrm>
                    <a:prstGeom prst="rect">
                      <a:avLst/>
                    </a:prstGeom>
                    <a:noFill/>
                    <a:ln w="9525">
                      <a:noFill/>
                      <a:miter lim="800000"/>
                      <a:headEnd/>
                      <a:tailEnd/>
                    </a:ln>
                  </pic:spPr>
                </pic:pic>
              </a:graphicData>
            </a:graphic>
          </wp:anchor>
        </w:drawing>
      </w:r>
      <w:r w:rsidR="1DA55DA7">
        <w:rPr/>
        <w:t/>
      </w:r>
      <w:r w:rsidR="52BCBB44">
        <w:rPr/>
        <w:t/>
      </w:r>
    </w:p>
    <w:p w:rsidR="00251231" w:rsidP="007172A2" w:rsidRDefault="00251231" w14:paraId="009F2AFB" w14:textId="77777777">
      <w:pPr>
        <w:pStyle w:val="Heading4"/>
        <w:rPr/>
      </w:pPr>
      <w:r w:rsidR="00251231">
        <w:rPr/>
        <w:t>Function</w:t>
      </w:r>
    </w:p>
    <w:p w:rsidR="00251231" w:rsidP="00251231" w:rsidRDefault="00251231" w14:paraId="754085EB" w14:textId="77777777"/>
    <w:p w:rsidR="00251231" w:rsidP="00251231" w:rsidRDefault="00251231" w14:paraId="475E850E" w14:textId="77777777"/>
    <w:p w:rsidR="00251231" w:rsidP="007172A2" w:rsidRDefault="00251231" w14:paraId="102332B2" w14:textId="77777777">
      <w:pPr>
        <w:pStyle w:val="Heading4"/>
        <w:rPr/>
      </w:pPr>
      <w:r w:rsidR="00251231">
        <w:rPr/>
        <w:t>Usage</w:t>
      </w:r>
    </w:p>
    <w:p w:rsidR="00251231" w:rsidP="00251231" w:rsidRDefault="00251231" w14:paraId="315C8A84" w14:textId="77777777"/>
    <w:p w:rsidR="00251231" w:rsidP="00251231" w:rsidRDefault="00251231" w14:paraId="463AB81A" w14:textId="77777777"/>
    <w:p w:rsidR="00251231" w:rsidP="007172A2" w:rsidRDefault="00251231" w14:paraId="55B5A897" w14:textId="77777777">
      <w:pPr>
        <w:pStyle w:val="Heading4"/>
        <w:rPr/>
      </w:pPr>
      <w:r w:rsidR="00251231">
        <w:rPr/>
        <w:t>Operation</w:t>
      </w:r>
    </w:p>
    <w:p w:rsidR="00251231" w:rsidP="00251231" w:rsidRDefault="00251231" w14:paraId="35119F51" w14:textId="77777777"/>
    <w:p w:rsidR="00251231" w:rsidP="00251231" w:rsidRDefault="00251231" w14:paraId="0019C6F0" w14:textId="77777777"/>
    <w:p w:rsidR="00251231" w:rsidP="007172A2" w:rsidRDefault="00251231" w14:paraId="77F196DD" w14:textId="77777777">
      <w:pPr>
        <w:pStyle w:val="Heading4"/>
        <w:rPr/>
      </w:pPr>
      <w:r w:rsidR="00251231">
        <w:rPr/>
        <w:t>Associated EPICS Records</w:t>
      </w:r>
    </w:p>
    <w:p w:rsidR="00251231" w:rsidP="00251231" w:rsidRDefault="00251231" w14:paraId="0A35868A" w14:textId="77777777"/>
    <w:p w:rsidR="00251231" w:rsidP="00251231" w:rsidRDefault="00251231" w14:paraId="42770CC3" w14:textId="77777777"/>
    <w:p w:rsidR="00251231" w:rsidP="007172A2" w:rsidRDefault="000C6826" w14:paraId="6C316A41" w14:textId="50C3BB8F">
      <w:pPr>
        <w:pStyle w:val="Heading4"/>
        <w:rPr/>
      </w:pPr>
      <w:r w:rsidR="000C6826">
        <w:rPr/>
        <w:t>Auto-Generated MEDM Screen</w:t>
      </w:r>
    </w:p>
    <w:p w:rsidR="00251231" w:rsidP="00251231" w:rsidRDefault="00251231" w14:paraId="3EC64283" w14:textId="19312C9F"/>
    <w:p w:rsidR="00251231" w:rsidP="00251231" w:rsidRDefault="00251231" w14:paraId="3072B8E8" w14:textId="77777777"/>
    <w:p w:rsidR="00251231" w:rsidP="00251231" w:rsidRDefault="00251231" w14:paraId="53C9738D" w14:textId="6D3B5859"/>
    <w:p w:rsidR="00251231" w:rsidP="00251231" w:rsidRDefault="00251231" w14:paraId="7262BC5D" w14:textId="77777777"/>
    <w:p w:rsidR="00251231" w:rsidP="00251231" w:rsidRDefault="00251231" w14:paraId="50E13B50" w14:textId="77777777"/>
    <w:p w:rsidR="00251231" w:rsidP="00251231" w:rsidRDefault="00251231" w14:paraId="4F2A285B" w14:textId="26A6EF69"/>
    <w:p w:rsidR="00251231" w:rsidP="00251231" w:rsidRDefault="00251231" w14:paraId="1CB396EE" w14:textId="64E4553D"/>
    <w:p w:rsidRPr="00A851B2" w:rsidR="00251231" w:rsidP="00251231" w:rsidRDefault="00251231" w14:paraId="30B1EFCB" w14:textId="77777777"/>
    <w:p w:rsidR="00B6016D" w:rsidP="00B6016D" w:rsidRDefault="00B6016D" w14:paraId="24FABB00" w14:textId="77777777"/>
    <w:p w:rsidRPr="00D33585" w:rsidR="00B6016D" w:rsidP="00B6016D" w:rsidRDefault="00B6016D" w14:paraId="41E4A5C6" w14:textId="77777777"/>
    <w:p w:rsidR="00B6016D" w:rsidP="00B6016D" w:rsidRDefault="00B6016D" w14:paraId="5AEB20EB" w14:textId="77777777"/>
    <w:p w:rsidR="00B6016D" w:rsidP="00B6016D" w:rsidRDefault="00B6016D" w14:paraId="095AC2BF" w14:textId="77777777"/>
    <w:p w:rsidR="00B6016D" w:rsidP="00B6016D" w:rsidRDefault="00B6016D" w14:paraId="79EDD806" w14:textId="77777777"/>
    <w:p w:rsidR="00B6016D" w:rsidP="00D65BD6" w:rsidRDefault="00B6016D" w14:paraId="348558B0" w14:textId="77777777">
      <w:pPr>
        <w:pStyle w:val="Heading3"/>
        <w:rPr/>
      </w:pPr>
      <w:r>
        <w:br w:type="page"/>
      </w:r>
      <w:r w:rsidR="00B6016D">
        <w:rPr/>
        <w:t>cdsBit2Word/cdsWord2Bit</w:t>
      </w:r>
      <w:bookmarkStart w:name="_Toc46299911" w:id="129"/>
      <w:bookmarkStart w:name="_Toc243734363" w:id="130"/>
      <w:bookmarkEnd w:id="130"/>
      <w:bookmarkEnd w:id="129"/>
    </w:p>
    <w:p w:rsidR="00B6016D" w:rsidP="00B6016D" w:rsidRDefault="009202E1" w14:paraId="7AA8312D" w14:textId="77777777">
      <w:r>
        <w:rPr>
          <w:noProof/>
        </w:rPr>
        <w:drawing>
          <wp:anchor distT="0" distB="0" distL="114300" distR="114300" simplePos="0" relativeHeight="251755520" behindDoc="0" locked="0" layoutInCell="1" allowOverlap="1" wp14:anchorId="5D255310" wp14:editId="7BF07077">
            <wp:simplePos x="0" y="0"/>
            <wp:positionH relativeFrom="column">
              <wp:align>right</wp:align>
            </wp:positionH>
            <wp:positionV relativeFrom="paragraph">
              <wp:posOffset>0</wp:posOffset>
            </wp:positionV>
            <wp:extent cx="2552700" cy="3638550"/>
            <wp:effectExtent l="2540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7"/>
                    <a:srcRect/>
                    <a:stretch>
                      <a:fillRect/>
                    </a:stretch>
                  </pic:blipFill>
                  <pic:spPr bwMode="auto">
                    <a:xfrm>
                      <a:off x="0" y="0"/>
                      <a:ext cx="2552700" cy="3638550"/>
                    </a:xfrm>
                    <a:prstGeom prst="rect">
                      <a:avLst/>
                    </a:prstGeom>
                    <a:noFill/>
                    <a:ln w="9525">
                      <a:noFill/>
                      <a:miter lim="800000"/>
                      <a:headEnd/>
                      <a:tailEnd/>
                    </a:ln>
                  </pic:spPr>
                </pic:pic>
              </a:graphicData>
            </a:graphic>
          </wp:anchor>
        </w:drawing>
      </w:r>
      <w:r w:rsidR="1DA55DA7">
        <w:rPr/>
        <w:t/>
      </w:r>
      <w:r w:rsidR="52BCBB44">
        <w:rPr/>
        <w:t/>
      </w:r>
    </w:p>
    <w:p w:rsidR="00B6016D" w:rsidP="002807CA" w:rsidRDefault="00B6016D" w14:paraId="21737200" w14:textId="77777777">
      <w:pPr>
        <w:pStyle w:val="Heading4"/>
        <w:rPr/>
      </w:pPr>
      <w:r w:rsidR="00B6016D">
        <w:rPr/>
        <w:t>Function</w:t>
      </w:r>
    </w:p>
    <w:p w:rsidR="00B6016D" w:rsidP="00B6016D" w:rsidRDefault="00B6016D" w14:paraId="64E93E24" w14:textId="77777777">
      <w:r>
        <w:t>The purpose of these two blocks is to convert from 16 single bit inputs to one 16-bit output word (cdsBit2Word) and from one 16-bit input word to 16 single bit outputs (cdsWord2Bit), respectively.</w:t>
      </w:r>
    </w:p>
    <w:p w:rsidR="00B6016D" w:rsidP="00B6016D" w:rsidRDefault="00B6016D" w14:paraId="6301EA9B" w14:textId="77777777"/>
    <w:p w:rsidR="00B6016D" w:rsidP="002807CA" w:rsidRDefault="00B6016D" w14:paraId="5B921BFE" w14:textId="77777777">
      <w:pPr>
        <w:pStyle w:val="Heading4"/>
        <w:rPr/>
      </w:pPr>
      <w:r w:rsidR="00B6016D">
        <w:rPr/>
        <w:t>Usage</w:t>
      </w:r>
    </w:p>
    <w:p w:rsidR="00B6016D" w:rsidP="00B6016D" w:rsidRDefault="00B6016D" w14:paraId="0F48B764" w14:textId="77777777">
      <w:r>
        <w:t>For cdsBit2Word, connect 16 binary inputs to ‘B0’ through ‘B15’, with the least significant bit connected to 'B0', the second least significant bit connected to ‘B1’, etc., and connect ‘Out’ to the module that should receive the 16-bit output word.</w:t>
      </w:r>
    </w:p>
    <w:p w:rsidR="00B6016D" w:rsidP="00B6016D" w:rsidRDefault="00B6016D" w14:paraId="73B0422E" w14:textId="77777777"/>
    <w:p w:rsidR="00B6016D" w:rsidP="00B6016D" w:rsidRDefault="00B6016D" w14:paraId="4BE7CA28" w14:textId="77777777">
      <w:r>
        <w:t>For cdsWord2Bit, connect the module that supplies the 16-bit input to ‘In’ and 16 binary outputs to ‘B0’ through ‘B15’, with the least significant bit connected to ‘B0’, the second least significant bit connected to ‘B1’, etc.</w:t>
      </w:r>
    </w:p>
    <w:p w:rsidR="00B6016D" w:rsidP="00B6016D" w:rsidRDefault="00B6016D" w14:paraId="16434CA8" w14:textId="77777777"/>
    <w:p w:rsidR="00B6016D" w:rsidP="002807CA" w:rsidRDefault="00B6016D" w14:paraId="2EE080A1" w14:textId="77777777">
      <w:pPr>
        <w:pStyle w:val="Heading4"/>
        <w:rPr/>
      </w:pPr>
      <w:r w:rsidR="00B6016D">
        <w:rPr/>
        <w:t>Operation</w:t>
      </w:r>
    </w:p>
    <w:p w:rsidR="00B6016D" w:rsidP="00B6016D" w:rsidRDefault="00B6016D" w14:paraId="75B371C8" w14:textId="77777777">
      <w:r>
        <w:t>cdsBit2Word will calculate the output as Out = B0 * 1 + B1 * 2 + B2 * 4 + ... + B15 * 32,768 (i.e.,</w:t>
      </w:r>
    </w:p>
    <w:p w:rsidR="00B6016D" w:rsidP="00B6016D" w:rsidRDefault="00B6016D" w14:paraId="002108EF" w14:textId="77777777">
      <w:r>
        <w:t>Out = B0 * 2**0 + B1 * 2**1 + B2 * 2**2 + ... + B15 * 2**15), where B0 through B15 are equal to 1 or 0, e.g., if the binary inputs connected to B1, B2, B5, and B12 are equal to one and all other binary inputs are equal to zero, then the output (16-bit) word would be equal to (1 * 2 + 1 * 4 + 1 * 32 + 1 * 4,096 =) 4,134.</w:t>
      </w:r>
    </w:p>
    <w:p w:rsidR="00B6016D" w:rsidP="00B6016D" w:rsidRDefault="00B6016D" w14:paraId="0E60754B" w14:textId="77777777"/>
    <w:p w:rsidR="00B6016D" w:rsidP="00B6016D" w:rsidRDefault="00B6016D" w14:paraId="25808821" w14:textId="77777777">
      <w:r>
        <w:t>cdsWord2Bit will convert the 16-bit (integer) input, ‘In’, into 16 bits, e.g., the ‘In’ value 33,609 will result in the following bit pattern on the output: B15 = 1, B14 = 0, B13 = 0, B12 = 0, B11 = 0, B10 = 0, B9 = 1,</w:t>
      </w:r>
    </w:p>
    <w:p w:rsidR="00B6016D" w:rsidP="00B6016D" w:rsidRDefault="00B6016D" w14:paraId="4EF31F94" w14:textId="77777777">
      <w:r>
        <w:t>B8 = 1, B7 = 0, B6 = 1, B5 = 0, B4 = 0, B3 = 1, B2 = 0, B1 = 0, and B0 = 1.</w:t>
      </w:r>
    </w:p>
    <w:p w:rsidR="00B6016D" w:rsidP="00B6016D" w:rsidRDefault="00B6016D" w14:paraId="600F48A8" w14:textId="77777777"/>
    <w:p w:rsidR="00B6016D" w:rsidP="002807CA" w:rsidRDefault="00B6016D" w14:paraId="45633158" w14:textId="77777777">
      <w:pPr>
        <w:pStyle w:val="Heading4"/>
        <w:rPr/>
      </w:pPr>
      <w:r w:rsidR="00B6016D">
        <w:rPr/>
        <w:t>Associated EPICS Records</w:t>
      </w:r>
    </w:p>
    <w:p w:rsidR="00D65BD6" w:rsidP="005F54CF" w:rsidRDefault="00D65BD6" w14:paraId="130C15C0" w14:textId="77777777">
      <w:pPr>
        <w:pStyle w:val="Heading2"/>
        <w:rPr/>
      </w:pPr>
      <w:bookmarkStart w:name="_Toc243734364" w:id="131"/>
      <w:r>
        <w:br w:type="page"/>
      </w:r>
    </w:p>
    <w:p w:rsidR="00B6016D" w:rsidP="005F54CF" w:rsidRDefault="00B6016D" w14:paraId="130EEECE" w14:textId="1EF75F34">
      <w:pPr>
        <w:pStyle w:val="Heading2"/>
        <w:rPr/>
      </w:pPr>
      <w:bookmarkStart w:name="_Toc46299912" w:id="132"/>
      <w:r w:rsidR="00B6016D">
        <w:rPr/>
        <w:t>WatchDogs</w:t>
      </w:r>
      <w:bookmarkEnd w:id="131"/>
      <w:bookmarkEnd w:id="132"/>
    </w:p>
    <w:p w:rsidR="00B6016D" w:rsidP="00B6016D" w:rsidRDefault="00B6016D" w14:paraId="3EEC15F3" w14:textId="48E6E305"/>
    <w:p w:rsidR="00B6016D" w:rsidP="00B6016D" w:rsidRDefault="00B6016D" w14:paraId="29096BCA" w14:textId="7DC969B3">
      <w:r>
        <w:t>Watchdogs are used to monitor their input signals and produce an error signal at their output to automatically trigger some fault handling code/modules. The modules to date were designed to implement similar tasks in initial LIGO controls.</w:t>
      </w:r>
    </w:p>
    <w:p w:rsidR="00B6016D" w:rsidP="00B6016D" w:rsidRDefault="00B6016D" w14:paraId="5EB87C2B" w14:textId="309AC532"/>
    <w:p w:rsidR="005E246F" w:rsidP="00B6016D" w:rsidRDefault="00F02B68" w14:paraId="6D6F760A" w14:textId="3772C455">
      <w:r>
        <w:rPr>
          <w:noProof/>
        </w:rPr>
        <w:drawing>
          <wp:anchor distT="0" distB="0" distL="114300" distR="114300" simplePos="0" relativeHeight="251777024" behindDoc="0" locked="0" layoutInCell="1" allowOverlap="1" wp14:anchorId="5A348463" wp14:editId="2FBF47A1">
            <wp:simplePos x="0" y="0"/>
            <wp:positionH relativeFrom="margin">
              <wp:posOffset>10160</wp:posOffset>
            </wp:positionH>
            <wp:positionV relativeFrom="margin">
              <wp:posOffset>1374140</wp:posOffset>
            </wp:positionV>
            <wp:extent cx="5461692" cy="45720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61692" cy="457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1DA55DA7">
        <w:rPr/>
        <w:t/>
      </w:r>
      <w:r w:rsidR="52BCBB44">
        <w:rPr/>
        <w:t/>
      </w:r>
    </w:p>
    <w:p w:rsidR="006B41BD" w:rsidP="00B6016D" w:rsidRDefault="006B41BD" w14:paraId="1F2D49AB" w14:textId="77777777"/>
    <w:p w:rsidR="006B41BD" w:rsidP="00B6016D" w:rsidRDefault="006B41BD" w14:paraId="276FD84D" w14:textId="77777777"/>
    <w:p w:rsidR="006B41BD" w:rsidP="00B6016D" w:rsidRDefault="006B41BD" w14:paraId="08C9B7C6" w14:textId="77777777"/>
    <w:p w:rsidR="006B41BD" w:rsidP="00B6016D" w:rsidRDefault="006B41BD" w14:paraId="3D9BEA71" w14:textId="2E1003E9"/>
    <w:p w:rsidR="006B41BD" w:rsidP="00B6016D" w:rsidRDefault="006B41BD" w14:paraId="217DBDC8" w14:textId="77777777"/>
    <w:p w:rsidR="006B41BD" w:rsidP="00B6016D" w:rsidRDefault="006B41BD" w14:paraId="6FE65521" w14:textId="77777777"/>
    <w:p w:rsidR="006B41BD" w:rsidP="00B6016D" w:rsidRDefault="006B41BD" w14:paraId="725CCB05" w14:textId="77777777"/>
    <w:p w:rsidR="006B41BD" w:rsidP="00B6016D" w:rsidRDefault="006B41BD" w14:paraId="6CE57EB7" w14:textId="77777777"/>
    <w:p w:rsidR="006B41BD" w:rsidP="00B6016D" w:rsidRDefault="006B41BD" w14:paraId="3B3B3515" w14:textId="77777777"/>
    <w:p w:rsidR="006B41BD" w:rsidP="00B6016D" w:rsidRDefault="006B41BD" w14:paraId="6970312E" w14:textId="77777777"/>
    <w:p w:rsidR="006B41BD" w:rsidP="00B6016D" w:rsidRDefault="006B41BD" w14:paraId="101BA7A7" w14:textId="77777777"/>
    <w:p w:rsidR="006B41BD" w:rsidP="00B6016D" w:rsidRDefault="006B41BD" w14:paraId="0FFB6167" w14:textId="77777777"/>
    <w:p w:rsidR="006B41BD" w:rsidP="00B6016D" w:rsidRDefault="006B41BD" w14:paraId="39D45495" w14:textId="77777777"/>
    <w:p w:rsidR="006B41BD" w:rsidP="00B6016D" w:rsidRDefault="006B41BD" w14:paraId="21BD9965" w14:textId="77777777"/>
    <w:p w:rsidR="006B41BD" w:rsidP="00B6016D" w:rsidRDefault="006B41BD" w14:paraId="01B27330" w14:textId="77777777"/>
    <w:p w:rsidR="006B41BD" w:rsidP="00B6016D" w:rsidRDefault="006B41BD" w14:paraId="35F9B475" w14:textId="77777777"/>
    <w:p w:rsidR="006B41BD" w:rsidP="00B6016D" w:rsidRDefault="006B41BD" w14:paraId="478CB2F0" w14:textId="77777777"/>
    <w:p w:rsidR="006B41BD" w:rsidP="00B6016D" w:rsidRDefault="006B41BD" w14:paraId="7BB98823" w14:textId="77777777"/>
    <w:p w:rsidR="006B41BD" w:rsidP="00B6016D" w:rsidRDefault="006B41BD" w14:paraId="17A89696" w14:textId="77777777"/>
    <w:p w:rsidR="006B41BD" w:rsidP="00B6016D" w:rsidRDefault="006B41BD" w14:paraId="39A5B350" w14:textId="77777777"/>
    <w:p w:rsidR="00F100B4" w:rsidP="00B6016D" w:rsidRDefault="00F100B4" w14:paraId="04192D6C" w14:textId="77777777"/>
    <w:p w:rsidR="007E6851" w:rsidP="00D65BD6" w:rsidRDefault="007E6851" w14:paraId="268A9F63" w14:textId="77777777">
      <w:pPr>
        <w:pStyle w:val="Heading3"/>
        <w:rPr/>
      </w:pPr>
      <w:r>
        <w:br w:type="page"/>
      </w:r>
    </w:p>
    <w:p w:rsidR="005E246F" w:rsidP="00D65BD6" w:rsidRDefault="005E246F" w14:paraId="46C4A395" w14:textId="15DEFC88">
      <w:pPr>
        <w:pStyle w:val="Heading3"/>
        <w:rPr/>
      </w:pPr>
      <w:bookmarkStart w:name="_Toc46299913" w:id="133"/>
      <w:r w:rsidR="005E246F">
        <w:rPr/>
        <w:t>WD</w:t>
      </w:r>
      <w:bookmarkEnd w:id="133"/>
    </w:p>
    <w:p w:rsidR="00CF6395" w:rsidP="00CF6395" w:rsidRDefault="005E246F" w14:paraId="68AF0CC8" w14:textId="77777777">
      <w:r>
        <w:t xml:space="preserve">This </w:t>
      </w:r>
      <w:r w:rsidR="00F100B4">
        <w:t xml:space="preserve">part was developed to provide watchdog protection for aLIGO large optics. </w:t>
      </w:r>
      <w:r w:rsidR="00B212A3">
        <w:t>A further description of this part and its usage can be found in LIGO-G1200172.</w:t>
      </w:r>
    </w:p>
    <w:p w:rsidR="00CF6395" w:rsidP="00CF6395" w:rsidRDefault="00CF6395" w14:paraId="3B50D452" w14:textId="77777777"/>
    <w:p w:rsidR="00CF6395" w:rsidP="00CF6395" w:rsidRDefault="00CF6395" w14:paraId="26EE174C" w14:textId="083C5B20">
      <w:r>
        <w:rPr>
          <w:noProof/>
        </w:rPr>
        <w:drawing>
          <wp:anchor distT="0" distB="0" distL="114300" distR="114300" simplePos="0" relativeHeight="251797504" behindDoc="0" locked="0" layoutInCell="1" allowOverlap="1" wp14:anchorId="0C41154D" wp14:editId="6B7652C0">
            <wp:simplePos x="0" y="0"/>
            <wp:positionH relativeFrom="column">
              <wp:posOffset>1905</wp:posOffset>
            </wp:positionH>
            <wp:positionV relativeFrom="paragraph">
              <wp:posOffset>74930</wp:posOffset>
            </wp:positionV>
            <wp:extent cx="1562582" cy="2286000"/>
            <wp:effectExtent l="0" t="0" r="1270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mwd.tiff"/>
                    <pic:cNvPicPr/>
                  </pic:nvPicPr>
                  <pic:blipFill>
                    <a:blip r:embed="rId99">
                      <a:extLst>
                        <a:ext uri="{28A0092B-C50C-407E-A947-70E740481C1C}">
                          <a14:useLocalDpi xmlns:a14="http://schemas.microsoft.com/office/drawing/2010/main" val="0"/>
                        </a:ext>
                      </a:extLst>
                    </a:blip>
                    <a:stretch>
                      <a:fillRect/>
                    </a:stretch>
                  </pic:blipFill>
                  <pic:spPr>
                    <a:xfrm>
                      <a:off x="0" y="0"/>
                      <a:ext cx="1562582" cy="2286000"/>
                    </a:xfrm>
                    <a:prstGeom prst="rect">
                      <a:avLst/>
                    </a:prstGeom>
                  </pic:spPr>
                </pic:pic>
              </a:graphicData>
            </a:graphic>
            <wp14:sizeRelH relativeFrom="page">
              <wp14:pctWidth>0</wp14:pctWidth>
            </wp14:sizeRelH>
            <wp14:sizeRelV relativeFrom="page">
              <wp14:pctHeight>0</wp14:pctHeight>
            </wp14:sizeRelV>
          </wp:anchor>
        </w:drawing>
      </w:r>
      <w:r w:rsidR="1DA55DA7">
        <w:rPr/>
        <w:t/>
      </w:r>
      <w:r w:rsidR="52BCBB44">
        <w:rPr/>
        <w:t/>
      </w:r>
    </w:p>
    <w:p w:rsidR="00A42DA6" w:rsidP="00A42DA6" w:rsidRDefault="00A42DA6" w14:paraId="73C8D593" w14:textId="77777777">
      <w:pPr>
        <w:pStyle w:val="Heading4"/>
        <w:rPr/>
      </w:pPr>
      <w:r w:rsidR="00A42DA6">
        <w:rPr/>
        <w:t>Function</w:t>
      </w:r>
    </w:p>
    <w:p w:rsidR="00CF6395" w:rsidP="00CF6395" w:rsidRDefault="00CF6395" w14:paraId="0131D4C2" w14:textId="7AB657D1">
      <w:r>
        <w:t xml:space="preserve">This part is designed to monitor the six OSEMs of the top stage of a </w:t>
      </w:r>
      <w:r w:rsidR="00E6721C">
        <w:t>Quad suspension</w:t>
      </w:r>
      <w:r>
        <w:t>.</w:t>
      </w:r>
      <w:r w:rsidR="00E6721C">
        <w:t xml:space="preserve"> It is built upon two subsystem SimuLink blocks, as shown in the following figures. This part is maintained with the CDS core code library to avoid alteration by application developers, as it is used for hardware safety purposes.</w:t>
      </w:r>
    </w:p>
    <w:p w:rsidR="00E6721C" w:rsidP="00CF6395" w:rsidRDefault="00E6721C" w14:paraId="28D021A6" w14:textId="1BCC3BF1">
      <w:r>
        <w:t>The first figure is a breakout of the top level. It shows the outputs of six individual OSEM monitors and how they are combined to produce a single watchdog trip output. The second figure shows the details of the individual OSEM monitor parts.</w:t>
      </w:r>
    </w:p>
    <w:p w:rsidR="00CF6395" w:rsidP="00CF6395" w:rsidRDefault="00CF6395" w14:paraId="13E3146F" w14:textId="77777777"/>
    <w:p w:rsidR="00CF6395" w:rsidP="00CF6395" w:rsidRDefault="00CF6395" w14:paraId="0993B108" w14:textId="77777777"/>
    <w:p w:rsidR="00CF6395" w:rsidP="00E6721C" w:rsidRDefault="00E6721C" w14:paraId="01FB370F" w14:textId="052458E8">
      <w:pPr>
        <w:pStyle w:val="Heading4"/>
        <w:rPr/>
      </w:pPr>
      <w:r w:rsidR="00E6721C">
        <w:rPr/>
        <w:t>Usage</w:t>
      </w:r>
    </w:p>
    <w:p w:rsidR="00E6721C" w:rsidP="00E6721C" w:rsidRDefault="00E6721C" w14:paraId="5E737347" w14:textId="6F51246C">
      <w:r>
        <w:t xml:space="preserve">OSEM inputs 1 through 6 connect to the desired OSEM sensor signals. The RESET line </w:t>
      </w:r>
      <w:r w:rsidR="00A42DA6">
        <w:t>provides a method to reset the filters associated with the DC and RMS filters used within the OSEM monitors. In practice, this is typically connected to the RESET output of a DACKILL part.</w:t>
      </w:r>
    </w:p>
    <w:p w:rsidRPr="00E6721C" w:rsidR="00A42DA6" w:rsidP="00E6721C" w:rsidRDefault="00A42DA6" w14:paraId="16EF2C36" w14:textId="707FD986">
      <w:r>
        <w:t>The output, WD, is a fault indicator, where 1=OK and 0=FAULT.</w:t>
      </w:r>
    </w:p>
    <w:p w:rsidR="00CF6395" w:rsidP="00CF6395" w:rsidRDefault="00CF6395" w14:paraId="1D7BE1F0" w14:textId="77777777"/>
    <w:p w:rsidR="00CF6395" w:rsidP="00CF6395" w:rsidRDefault="00CF6395" w14:paraId="34978377" w14:textId="77777777"/>
    <w:p w:rsidR="00CF6395" w:rsidP="00CF6395" w:rsidRDefault="00CF6395" w14:paraId="339B3D74" w14:textId="77777777"/>
    <w:p w:rsidR="00CF6395" w:rsidP="00CF6395" w:rsidRDefault="00CF6395" w14:paraId="65916115" w14:textId="77777777"/>
    <w:p w:rsidR="00E6721C" w:rsidP="00E6721C" w:rsidRDefault="00E6721C" w14:paraId="3B58A91E" w14:textId="77777777">
      <w:pPr>
        <w:keepNext/>
      </w:pPr>
      <w:r w:rsidR="00E6721C">
        <w:drawing>
          <wp:inline wp14:editId="6FA01A37" wp14:anchorId="3FAA8171">
            <wp:extent cx="6089648" cy="6038213"/>
            <wp:effectExtent l="0" t="0" r="6350" b="6985"/>
            <wp:docPr id="139533228" name="Picture 60" title=""/>
            <wp:cNvGraphicFramePr>
              <a:graphicFrameLocks noChangeAspect="1"/>
            </wp:cNvGraphicFramePr>
            <a:graphic>
              <a:graphicData uri="http://schemas.openxmlformats.org/drawingml/2006/picture">
                <pic:pic>
                  <pic:nvPicPr>
                    <pic:cNvPr id="0" name="Picture 60"/>
                    <pic:cNvPicPr/>
                  </pic:nvPicPr>
                  <pic:blipFill>
                    <a:blip r:embed="R6067da46735044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6038213"/>
                    </a:xfrm>
                    <a:prstGeom prst="rect">
                      <a:avLst/>
                    </a:prstGeom>
                  </pic:spPr>
                </pic:pic>
              </a:graphicData>
            </a:graphic>
          </wp:inline>
        </w:drawing>
      </w:r>
    </w:p>
    <w:p w:rsidR="00CF6395" w:rsidP="00E6721C" w:rsidRDefault="00E6721C" w14:paraId="15464995" w14:textId="178277B4">
      <w:pPr>
        <w:pStyle w:val="Caption"/>
        <w:jc w:val="center"/>
      </w:pPr>
      <w:r>
        <w:t xml:space="preserve">Figure </w:t>
      </w:r>
      <w:r>
        <w:fldChar w:fldCharType="begin"/>
      </w:r>
      <w:r>
        <w:instrText>SEQ Figure \* ARABIC</w:instrText>
      </w:r>
      <w:r>
        <w:fldChar w:fldCharType="separate"/>
      </w:r>
      <w:r>
        <w:rPr>
          <w:noProof/>
        </w:rPr>
        <w:t>7</w:t>
      </w:r>
      <w:r>
        <w:fldChar w:fldCharType="end"/>
      </w:r>
      <w:r>
        <w:t>: Six OSEM Monitoring Block</w:t>
      </w:r>
    </w:p>
    <w:p w:rsidR="00CF6395" w:rsidP="00CF6395" w:rsidRDefault="00CF6395" w14:paraId="4481A2A2" w14:textId="77777777"/>
    <w:p w:rsidR="00CF6395" w:rsidP="00CF6395" w:rsidRDefault="00CF6395" w14:paraId="3C4901F6" w14:textId="77777777"/>
    <w:p w:rsidR="00CF6395" w:rsidP="00CF6395" w:rsidRDefault="00CF6395" w14:paraId="57DCFD6D" w14:textId="77777777"/>
    <w:p w:rsidR="00E6721C" w:rsidP="00E6721C" w:rsidRDefault="00CF6395" w14:paraId="2428C60E" w14:textId="77777777">
      <w:pPr>
        <w:keepNext/>
      </w:pPr>
      <w:r w:rsidR="00CF6395">
        <w:drawing>
          <wp:inline wp14:editId="585FC724" wp14:anchorId="47752296">
            <wp:extent cx="6089648" cy="4222750"/>
            <wp:effectExtent l="0" t="0" r="6350" b="0"/>
            <wp:docPr id="1516671859" name="Picture 54" title=""/>
            <wp:cNvGraphicFramePr>
              <a:graphicFrameLocks noChangeAspect="1"/>
            </wp:cNvGraphicFramePr>
            <a:graphic>
              <a:graphicData uri="http://schemas.openxmlformats.org/drawingml/2006/picture">
                <pic:pic>
                  <pic:nvPicPr>
                    <pic:cNvPr id="0" name="Picture 54"/>
                    <pic:cNvPicPr/>
                  </pic:nvPicPr>
                  <pic:blipFill>
                    <a:blip r:embed="Rc7c210e1bb7845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4222750"/>
                    </a:xfrm>
                    <a:prstGeom prst="rect">
                      <a:avLst/>
                    </a:prstGeom>
                  </pic:spPr>
                </pic:pic>
              </a:graphicData>
            </a:graphic>
          </wp:inline>
        </w:drawing>
      </w:r>
    </w:p>
    <w:p w:rsidR="00CF6395" w:rsidP="00E6721C" w:rsidRDefault="00E6721C" w14:paraId="53F32E3D" w14:textId="65294C40">
      <w:pPr>
        <w:pStyle w:val="Caption"/>
        <w:jc w:val="center"/>
      </w:pPr>
      <w:r>
        <w:t xml:space="preserve">Figure </w:t>
      </w:r>
      <w:r>
        <w:fldChar w:fldCharType="begin"/>
      </w:r>
      <w:r>
        <w:instrText>SEQ Figure \* ARABIC</w:instrText>
      </w:r>
      <w:r>
        <w:fldChar w:fldCharType="separate"/>
      </w:r>
      <w:r>
        <w:rPr>
          <w:noProof/>
        </w:rPr>
        <w:t>8</w:t>
      </w:r>
      <w:r>
        <w:fldChar w:fldCharType="end"/>
      </w:r>
      <w:r>
        <w:t>: Single OSEM Monitoring Block</w:t>
      </w:r>
    </w:p>
    <w:p w:rsidR="00CF6395" w:rsidP="00CF6395" w:rsidRDefault="00CF6395" w14:paraId="3341CCBA" w14:textId="77777777"/>
    <w:p w:rsidR="00C319A4" w:rsidP="00CF6395" w:rsidRDefault="00C319A4" w14:paraId="0E2872F5" w14:textId="6FBBD4E4">
      <w:r>
        <w:br w:type="page"/>
      </w:r>
    </w:p>
    <w:p w:rsidR="00C319A4" w:rsidP="00C319A4" w:rsidRDefault="00C319A4" w14:paraId="51691C87" w14:textId="0B3BBF59">
      <w:pPr>
        <w:pStyle w:val="Heading3"/>
        <w:rPr/>
      </w:pPr>
      <w:bookmarkStart w:name="_Toc46299914" w:id="134"/>
      <w:r w:rsidR="00C319A4">
        <w:rPr/>
        <w:t>WD2</w:t>
      </w:r>
      <w:bookmarkEnd w:id="134"/>
    </w:p>
    <w:p w:rsidR="00C319A4" w:rsidP="00C319A4" w:rsidRDefault="00C319A4" w14:paraId="0A462703" w14:textId="77777777">
      <w:r w:rsidRPr="00FD5A04">
        <w:rPr>
          <w:noProof/>
        </w:rPr>
        <w:drawing>
          <wp:anchor distT="0" distB="0" distL="114300" distR="114300" simplePos="0" relativeHeight="251796480" behindDoc="0" locked="0" layoutInCell="1" allowOverlap="1" wp14:anchorId="5D9901CD" wp14:editId="51E6FF6C">
            <wp:simplePos x="0" y="0"/>
            <wp:positionH relativeFrom="column">
              <wp:posOffset>10160</wp:posOffset>
            </wp:positionH>
            <wp:positionV relativeFrom="paragraph">
              <wp:posOffset>17780</wp:posOffset>
            </wp:positionV>
            <wp:extent cx="1506483" cy="22860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2Part.tiff"/>
                    <pic:cNvPicPr/>
                  </pic:nvPicPr>
                  <pic:blipFill>
                    <a:blip r:embed="rId102">
                      <a:extLst>
                        <a:ext uri="{28A0092B-C50C-407E-A947-70E740481C1C}">
                          <a14:useLocalDpi xmlns:a14="http://schemas.microsoft.com/office/drawing/2010/main" val="0"/>
                        </a:ext>
                      </a:extLst>
                    </a:blip>
                    <a:stretch>
                      <a:fillRect/>
                    </a:stretch>
                  </pic:blipFill>
                  <pic:spPr>
                    <a:xfrm>
                      <a:off x="0" y="0"/>
                      <a:ext cx="1506483" cy="2286000"/>
                    </a:xfrm>
                    <a:prstGeom prst="rect">
                      <a:avLst/>
                    </a:prstGeom>
                  </pic:spPr>
                </pic:pic>
              </a:graphicData>
            </a:graphic>
            <wp14:sizeRelH relativeFrom="page">
              <wp14:pctWidth>0</wp14:pctWidth>
            </wp14:sizeRelH>
            <wp14:sizeRelV relativeFrom="page">
              <wp14:pctHeight>0</wp14:pctHeight>
            </wp14:sizeRelV>
          </wp:anchor>
        </w:drawing>
      </w:r>
      <w:r w:rsidR="00C319A4">
        <w:rPr/>
        <w:t>In preparation for a possible change in the suspension watchdog (SWD) chains, a variation of the original SWD part (WD2) has been added to CDS_PARTS.  This new part has two outputs, instead of one:</w:t>
      </w:r>
      <w:r w:rsidRPr="00FD5A04" w:rsidR="00C319A4">
        <w:rPr/>
        <w:t xml:space="preserve"> </w:t>
      </w:r>
    </w:p>
    <w:p w:rsidR="00C319A4" w:rsidP="003C0FD0" w:rsidRDefault="00C319A4" w14:paraId="40535B9B" w14:textId="77777777">
      <w:pPr>
        <w:pStyle w:val="ListParagraph"/>
        <w:numPr>
          <w:ilvl w:val="0"/>
          <w:numId w:val="62"/>
        </w:numPr>
      </w:pPr>
      <w:r>
        <w:t>WD_RMS – The RMS Fault (0) or OK (1) output.</w:t>
      </w:r>
    </w:p>
    <w:p w:rsidR="00C319A4" w:rsidP="003C0FD0" w:rsidRDefault="00C319A4" w14:paraId="58EE2804" w14:textId="77777777">
      <w:pPr>
        <w:pStyle w:val="ListParagraph"/>
        <w:numPr>
          <w:ilvl w:val="0"/>
          <w:numId w:val="62"/>
        </w:numPr>
      </w:pPr>
      <w:r>
        <w:t xml:space="preserve">WD_DC – The DC path Fault (0) or OK (1) output. </w:t>
      </w:r>
    </w:p>
    <w:p w:rsidR="00C319A4" w:rsidP="00C319A4" w:rsidRDefault="00C319A4" w14:paraId="43821212" w14:textId="77777777">
      <w:r>
        <w:t xml:space="preserve">The purpose is to allow the application developer to determine which outputs to use to trigger fault indications and/or corrective action code, such as when connected to a DacKill part. </w:t>
      </w:r>
    </w:p>
    <w:p w:rsidR="00C319A4" w:rsidP="00C319A4" w:rsidRDefault="00C319A4" w14:paraId="6FFC169A" w14:textId="4053F106">
      <w:r>
        <w:t xml:space="preserve">The internals of this part are shown in the following figure. Instead of ANDing together both DC and RMS paths, as done with the WD part, this part performs </w:t>
      </w:r>
      <w:r w:rsidR="00A42DA6">
        <w:t xml:space="preserve">a </w:t>
      </w:r>
      <w:r>
        <w:t>separate AND for RMS and DC paths.</w:t>
      </w:r>
    </w:p>
    <w:p w:rsidR="00C319A4" w:rsidP="00C319A4" w:rsidRDefault="00C319A4" w14:paraId="34FBF886" w14:textId="77777777"/>
    <w:p w:rsidR="00C319A4" w:rsidP="00C319A4" w:rsidRDefault="00C319A4" w14:paraId="4179F9C8" w14:textId="77777777"/>
    <w:p w:rsidR="00E6721C" w:rsidP="00E6721C" w:rsidRDefault="00C319A4" w14:paraId="713D7D32" w14:textId="77777777">
      <w:pPr>
        <w:keepNext/>
      </w:pPr>
      <w:r w:rsidR="00C319A4">
        <w:drawing>
          <wp:inline wp14:editId="06ED4B5E" wp14:anchorId="25E1A5EE">
            <wp:extent cx="6037628" cy="4937760"/>
            <wp:effectExtent l="0" t="0" r="7620" b="0"/>
            <wp:docPr id="586062309" name="Picture 50" title=""/>
            <wp:cNvGraphicFramePr>
              <a:graphicFrameLocks noChangeAspect="1"/>
            </wp:cNvGraphicFramePr>
            <a:graphic>
              <a:graphicData uri="http://schemas.openxmlformats.org/drawingml/2006/picture">
                <pic:pic>
                  <pic:nvPicPr>
                    <pic:cNvPr id="0" name="Picture 50"/>
                    <pic:cNvPicPr/>
                  </pic:nvPicPr>
                  <pic:blipFill>
                    <a:blip r:embed="Rd3f434ac409541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37628" cy="4937760"/>
                    </a:xfrm>
                    <a:prstGeom prst="rect">
                      <a:avLst/>
                    </a:prstGeom>
                  </pic:spPr>
                </pic:pic>
              </a:graphicData>
            </a:graphic>
          </wp:inline>
        </w:drawing>
      </w:r>
    </w:p>
    <w:p w:rsidR="00C319A4" w:rsidP="00E6721C" w:rsidRDefault="00E6721C" w14:paraId="7F7043F8" w14:textId="69D19864">
      <w:pPr>
        <w:pStyle w:val="Caption"/>
        <w:jc w:val="center"/>
      </w:pPr>
      <w:r>
        <w:t xml:space="preserve">Figure </w:t>
      </w:r>
      <w:r>
        <w:fldChar w:fldCharType="begin"/>
      </w:r>
      <w:r>
        <w:instrText>SEQ Figure \* ARABIC</w:instrText>
      </w:r>
      <w:r>
        <w:fldChar w:fldCharType="separate"/>
      </w:r>
      <w:r>
        <w:rPr>
          <w:noProof/>
        </w:rPr>
        <w:t>9</w:t>
      </w:r>
      <w:r>
        <w:fldChar w:fldCharType="end"/>
      </w:r>
      <w:r>
        <w:t>: Generation of separate DC and RMS trip outputs</w:t>
      </w:r>
    </w:p>
    <w:p w:rsidR="00C319A4" w:rsidP="00C319A4" w:rsidRDefault="00C319A4" w14:paraId="10EC8AE4" w14:textId="77777777"/>
    <w:p w:rsidRPr="00C319A4" w:rsidR="00C319A4" w:rsidP="00C319A4" w:rsidRDefault="00C319A4" w14:paraId="4B9F8A45" w14:textId="77777777"/>
    <w:p w:rsidR="006B41BD" w:rsidP="005E246F" w:rsidRDefault="006B41BD" w14:paraId="0309CEF2" w14:textId="77777777"/>
    <w:p w:rsidR="005E246F" w:rsidP="00D65BD6" w:rsidRDefault="005E246F" w14:paraId="71B1E8E9" w14:textId="51412EA6">
      <w:pPr>
        <w:pStyle w:val="Heading3"/>
        <w:rPr/>
      </w:pPr>
      <w:bookmarkStart w:name="_Toc46299915" w:id="135"/>
      <w:r w:rsidR="005E246F">
        <w:rPr/>
        <w:t>cdsDacKill</w:t>
      </w:r>
      <w:bookmarkEnd w:id="135"/>
    </w:p>
    <w:p w:rsidRPr="004E7629" w:rsidR="004E7629" w:rsidP="004E7629" w:rsidRDefault="004E7629" w14:paraId="51421261" w14:textId="6EC7FB9C">
      <w:pPr>
        <w:pStyle w:val="Heading4"/>
        <w:rPr/>
      </w:pPr>
      <w:r w:rsidR="004E7629">
        <w:rPr/>
        <w:t>Function</w:t>
      </w:r>
    </w:p>
    <w:p w:rsidR="00B212A3" w:rsidP="00B212A3" w:rsidRDefault="008B65D5" w14:paraId="08B9E701" w14:textId="1984541C">
      <w:r>
        <w:t xml:space="preserve">The purpose of this part is force the code to output a zero (0) value to all DAC channels defined in the model, regardless of the actual application code requested value. This part typically receives a fault condition input from user specified fault monitoring logic/code within the RCG model. </w:t>
      </w:r>
    </w:p>
    <w:p w:rsidRPr="000227C8" w:rsidR="000227C8" w:rsidP="00B212A3" w:rsidRDefault="000227C8" w14:paraId="5FC3A9DA" w14:textId="6EAE52B7">
      <w:pPr>
        <w:rPr>
          <w:color w:val="FF0000"/>
        </w:rPr>
      </w:pPr>
      <w:r w:rsidRPr="000227C8">
        <w:rPr>
          <w:color w:val="FF0000"/>
        </w:rPr>
        <w:t>NOTE: Only one (1) DacKill part may exist in a given RCG model.</w:t>
      </w:r>
    </w:p>
    <w:p w:rsidR="004E7629" w:rsidP="004E7629" w:rsidRDefault="004E7629" w14:paraId="421DB45E" w14:textId="089D4455">
      <w:pPr>
        <w:pStyle w:val="Heading4"/>
        <w:rPr/>
      </w:pPr>
      <w:r w:rsidR="004E7629">
        <w:rPr/>
        <w:t>Usage</w:t>
      </w:r>
    </w:p>
    <w:p w:rsidRPr="006863AA" w:rsidR="006863AA" w:rsidP="006863AA" w:rsidRDefault="006863AA" w14:paraId="02CAED84" w14:textId="065464DE">
      <w:r>
        <w:t>This part has two inputs and two outputs, as described below. Input connections are required, but output connections are optional.</w:t>
      </w:r>
    </w:p>
    <w:p w:rsidRPr="006863AA" w:rsidR="00B212A3" w:rsidP="006863AA" w:rsidRDefault="00B212A3" w14:paraId="192FBDD8" w14:textId="6645C72A">
      <w:pPr>
        <w:rPr>
          <w:b/>
        </w:rPr>
      </w:pPr>
      <w:r w:rsidRPr="006863AA">
        <w:rPr>
          <w:b/>
        </w:rPr>
        <w:t>Inputs</w:t>
      </w:r>
    </w:p>
    <w:p w:rsidRPr="00B212A3" w:rsidR="00B212A3" w:rsidP="006863AA" w:rsidRDefault="00B212A3" w14:paraId="5792C1D6" w14:textId="6E29232A">
      <w:pPr>
        <w:pStyle w:val="ListParagraph"/>
      </w:pPr>
      <w:r w:rsidRPr="00B212A3">
        <w:t>1) Signal (0 = Fault, 1 = OK)</w:t>
      </w:r>
    </w:p>
    <w:p w:rsidRPr="00B212A3" w:rsidR="00B212A3" w:rsidP="006863AA" w:rsidRDefault="00B212A3" w14:paraId="34231BB0" w14:textId="3B36F81F">
      <w:pPr>
        <w:pStyle w:val="ListParagraph"/>
      </w:pPr>
      <w:r w:rsidRPr="00B212A3">
        <w:t>2) Bypass Time (Number of seconds WD can be bypassed)</w:t>
      </w:r>
    </w:p>
    <w:p w:rsidR="006863AA" w:rsidP="00B212A3" w:rsidRDefault="006863AA" w14:paraId="36AB3A0C" w14:textId="77777777">
      <w:pPr>
        <w:widowControl w:val="0"/>
        <w:autoSpaceDE w:val="0"/>
        <w:autoSpaceDN w:val="0"/>
        <w:adjustRightInd w:val="0"/>
        <w:spacing w:before="0"/>
        <w:jc w:val="left"/>
      </w:pPr>
    </w:p>
    <w:p w:rsidRPr="006863AA" w:rsidR="00B212A3" w:rsidP="006863AA" w:rsidRDefault="00B212A3" w14:paraId="41EA0CD3" w14:textId="1256DF56">
      <w:pPr>
        <w:rPr>
          <w:b/>
        </w:rPr>
      </w:pPr>
      <w:r w:rsidRPr="006863AA">
        <w:rPr>
          <w:b/>
        </w:rPr>
        <w:t xml:space="preserve">Outputs </w:t>
      </w:r>
    </w:p>
    <w:p w:rsidRPr="00B212A3" w:rsidR="004E7629" w:rsidP="006863AA" w:rsidRDefault="004E7629" w14:paraId="4346369E" w14:textId="29C2924D">
      <w:pPr>
        <w:pStyle w:val="ListParagraph"/>
      </w:pPr>
      <w:r w:rsidRPr="00B212A3">
        <w:t>1) Watchdog Status (0 = Tripped, 1 = OK, 2 = Bypassed</w:t>
      </w:r>
    </w:p>
    <w:p w:rsidR="004E7629" w:rsidP="006863AA" w:rsidRDefault="004E7629" w14:paraId="77AA1247" w14:textId="179CC2E4">
      <w:pPr>
        <w:pStyle w:val="ListParagraph"/>
      </w:pPr>
      <w:r w:rsidRPr="00B212A3">
        <w:t>2) Reset (Held HIGH (1) for one code cycle when WD reset</w:t>
      </w:r>
      <w:r w:rsidR="00A53E0F">
        <w:t>. This output is intended for use within the user model to reset any fault detection code/logic.</w:t>
      </w:r>
    </w:p>
    <w:p w:rsidRPr="00B212A3" w:rsidR="004E7629" w:rsidP="00B212A3" w:rsidRDefault="004E7629" w14:paraId="4C4D0F06" w14:textId="77777777">
      <w:pPr>
        <w:widowControl w:val="0"/>
        <w:autoSpaceDE w:val="0"/>
        <w:autoSpaceDN w:val="0"/>
        <w:adjustRightInd w:val="0"/>
        <w:spacing w:before="0"/>
        <w:jc w:val="left"/>
      </w:pPr>
    </w:p>
    <w:p w:rsidRPr="000227C8" w:rsidR="000227C8" w:rsidP="00642275" w:rsidRDefault="004E7629" w14:paraId="326DD895" w14:textId="2C825AF5">
      <w:pPr>
        <w:pStyle w:val="Heading4"/>
        <w:rPr/>
      </w:pPr>
      <w:r w:rsidR="004E7629">
        <w:rPr/>
        <w:t>Operation</w:t>
      </w:r>
    </w:p>
    <w:p w:rsidR="000227C8" w:rsidP="000227C8" w:rsidRDefault="00642275" w14:paraId="27D2E595" w14:textId="6645C2BA">
      <w:r>
        <w:t>Thi</w:t>
      </w:r>
      <w:r w:rsidR="00EC77AD">
        <w:t>s part has three defined states, as described in the following subsections.</w:t>
      </w:r>
    </w:p>
    <w:p w:rsidR="000227C8" w:rsidP="00642275" w:rsidRDefault="00961D5D" w14:paraId="6BC7ED3D" w14:textId="6F8CC71E">
      <w:pPr>
        <w:pStyle w:val="Heading5"/>
        <w:rPr/>
      </w:pPr>
      <w:r w:rsidR="00961D5D">
        <w:rPr/>
        <w:t>MONITOR</w:t>
      </w:r>
      <w:r w:rsidR="00642275">
        <w:rPr/>
        <w:t xml:space="preserve"> State</w:t>
      </w:r>
    </w:p>
    <w:p w:rsidRPr="00EC77AD" w:rsidR="00EC77AD" w:rsidP="00EC77AD" w:rsidRDefault="00EC77AD" w14:paraId="1D4C488B" w14:textId="7B06C4A0">
      <w:r>
        <w:t>In this state, the code monitors the Sig input. As long as this input is one (1), all DAC outputs are sent as calculated by the user application. If the Sig input goes to zero (0), the code state will go to FAULT.</w:t>
      </w:r>
    </w:p>
    <w:p w:rsidR="00EE2E91" w:rsidP="00EE2E91" w:rsidRDefault="00642275" w14:paraId="264B0E90" w14:textId="6E8B3D6F">
      <w:r>
        <w:t>To achieve this state requires two things:</w:t>
      </w:r>
    </w:p>
    <w:p w:rsidR="00EE2E91" w:rsidP="003C0FD0" w:rsidRDefault="00EE2E91" w14:paraId="5E59DCE0" w14:textId="0F0D10E6">
      <w:pPr>
        <w:pStyle w:val="ListParagraph"/>
        <w:numPr>
          <w:ilvl w:val="0"/>
          <w:numId w:val="50"/>
        </w:numPr>
      </w:pPr>
      <w:r w:rsidRPr="00EC77AD">
        <w:rPr>
          <w:b/>
        </w:rPr>
        <w:t>Sig</w:t>
      </w:r>
      <w:r>
        <w:t xml:space="preserve"> input </w:t>
      </w:r>
      <w:r w:rsidR="00642275">
        <w:t>must be set</w:t>
      </w:r>
      <w:r w:rsidR="007326D4">
        <w:t xml:space="preserve"> to one (1) </w:t>
      </w:r>
    </w:p>
    <w:p w:rsidR="007326D4" w:rsidP="003C0FD0" w:rsidRDefault="007326D4" w14:paraId="075CD2BB" w14:textId="034E0D8B">
      <w:pPr>
        <w:pStyle w:val="ListParagraph"/>
        <w:numPr>
          <w:ilvl w:val="0"/>
          <w:numId w:val="50"/>
        </w:numPr>
      </w:pPr>
      <w:r>
        <w:t>After 1 above, a reset must be sent via the EPICS RESET channel (see next section).</w:t>
      </w:r>
    </w:p>
    <w:p w:rsidR="000227C8" w:rsidP="000227C8" w:rsidRDefault="000227C8" w14:paraId="30A82DEB" w14:textId="6D58012C">
      <w:r>
        <w:t>On code startup, the default condition of the DacKill part is “</w:t>
      </w:r>
      <w:r w:rsidR="007326D4">
        <w:t>FAULT</w:t>
      </w:r>
      <w:r>
        <w:t xml:space="preserve">”, and requires the above two conditions to clear the </w:t>
      </w:r>
      <w:r w:rsidR="007326D4">
        <w:t>fault condition</w:t>
      </w:r>
      <w:r>
        <w:t>.</w:t>
      </w:r>
    </w:p>
    <w:p w:rsidR="000227C8" w:rsidP="007326D4" w:rsidRDefault="007326D4" w14:paraId="05EB48F6" w14:textId="72CC37C9">
      <w:pPr>
        <w:pStyle w:val="Heading5"/>
        <w:rPr/>
      </w:pPr>
      <w:r w:rsidR="007326D4">
        <w:rPr/>
        <w:t>FAULT State</w:t>
      </w:r>
    </w:p>
    <w:p w:rsidR="007326D4" w:rsidP="007326D4" w:rsidRDefault="007326D4" w14:paraId="7A50CA93" w14:textId="0B1F9799">
      <w:r>
        <w:t>A fault state is entered when:</w:t>
      </w:r>
    </w:p>
    <w:p w:rsidR="007326D4" w:rsidP="003C0FD0" w:rsidRDefault="007326D4" w14:paraId="08785348" w14:textId="5FF1A1D3">
      <w:pPr>
        <w:pStyle w:val="ListParagraph"/>
        <w:numPr>
          <w:ilvl w:val="0"/>
          <w:numId w:val="52"/>
        </w:numPr>
      </w:pPr>
      <w:r>
        <w:t xml:space="preserve">Application containing this part is first started, regardless of the </w:t>
      </w:r>
      <w:r w:rsidRPr="00210FBA">
        <w:rPr>
          <w:b/>
        </w:rPr>
        <w:t>Sig</w:t>
      </w:r>
      <w:r>
        <w:t xml:space="preserve"> input value.</w:t>
      </w:r>
    </w:p>
    <w:p w:rsidR="007326D4" w:rsidP="003C0FD0" w:rsidRDefault="007326D4" w14:paraId="56078306" w14:textId="6431F483">
      <w:pPr>
        <w:pStyle w:val="ListParagraph"/>
        <w:numPr>
          <w:ilvl w:val="0"/>
          <w:numId w:val="52"/>
        </w:numPr>
      </w:pPr>
      <w:r w:rsidRPr="00210FBA">
        <w:rPr>
          <w:b/>
        </w:rPr>
        <w:lastRenderedPageBreak/>
        <w:t>Sig</w:t>
      </w:r>
      <w:r>
        <w:t xml:space="preserve"> input is zero and code is not presently in Bypass state.</w:t>
      </w:r>
    </w:p>
    <w:p w:rsidRPr="007326D4" w:rsidR="007326D4" w:rsidP="003C0FD0" w:rsidRDefault="007326D4" w14:paraId="0B4BC0A6" w14:textId="158F8055">
      <w:pPr>
        <w:pStyle w:val="ListParagraph"/>
        <w:numPr>
          <w:ilvl w:val="0"/>
          <w:numId w:val="52"/>
        </w:numPr>
      </w:pPr>
      <w:r>
        <w:t>Panic input is set to one via the EPICS PANIC input.</w:t>
      </w:r>
    </w:p>
    <w:p w:rsidR="00EE2E91" w:rsidP="00EE2E91" w:rsidRDefault="007326D4" w14:paraId="5F153B82" w14:textId="616E8649">
      <w:r>
        <w:t xml:space="preserve">In this state, DAC outputs are set to zero. </w:t>
      </w:r>
      <w:r w:rsidR="00EE2E91">
        <w:t>Which DAC channels are set to zero is dependent on the code model type:</w:t>
      </w:r>
    </w:p>
    <w:p w:rsidR="00EE2E91" w:rsidP="003C0FD0" w:rsidRDefault="00EE2E91" w14:paraId="221088CC" w14:textId="6F127C78">
      <w:pPr>
        <w:pStyle w:val="ListParagraph"/>
        <w:numPr>
          <w:ilvl w:val="0"/>
          <w:numId w:val="51"/>
        </w:numPr>
      </w:pPr>
      <w:r>
        <w:t>IOP: All channels of all DAC modules connected to the computer will be set to zero.</w:t>
      </w:r>
    </w:p>
    <w:p w:rsidR="00EE2E91" w:rsidP="003C0FD0" w:rsidRDefault="00EE2E91" w14:paraId="086C1DD6" w14:textId="292068A5">
      <w:pPr>
        <w:pStyle w:val="ListParagraph"/>
        <w:numPr>
          <w:ilvl w:val="0"/>
          <w:numId w:val="51"/>
        </w:numPr>
      </w:pPr>
      <w:r>
        <w:t>User Application: Only those DAC channels defined in the user application will be set to zero. For example, if two user applications (app1 and app2) are sharing channels on the same DAC module, and the</w:t>
      </w:r>
      <w:r w:rsidR="000227C8">
        <w:t xml:space="preserve"> Sig input goes to zero only in app1, then:</w:t>
      </w:r>
      <w:r>
        <w:t xml:space="preserve"> </w:t>
      </w:r>
    </w:p>
    <w:p w:rsidR="00EE2E91" w:rsidP="003C0FD0" w:rsidRDefault="00EE2E91" w14:paraId="14262183" w14:textId="5B5B417B">
      <w:pPr>
        <w:pStyle w:val="ListParagraph"/>
        <w:numPr>
          <w:ilvl w:val="1"/>
          <w:numId w:val="51"/>
        </w:numPr>
      </w:pPr>
      <w:r>
        <w:t xml:space="preserve">DAC </w:t>
      </w:r>
      <w:r w:rsidR="000227C8">
        <w:t>c</w:t>
      </w:r>
      <w:r>
        <w:t>hannels defined by app1 will go to zero</w:t>
      </w:r>
    </w:p>
    <w:p w:rsidR="00EE2E91" w:rsidP="003C0FD0" w:rsidRDefault="00EE2E91" w14:paraId="56A389CD" w14:textId="58DEB1AD">
      <w:pPr>
        <w:pStyle w:val="ListParagraph"/>
        <w:numPr>
          <w:ilvl w:val="1"/>
          <w:numId w:val="51"/>
        </w:numPr>
      </w:pPr>
      <w:r>
        <w:t>Those defined by app2 will continue to function normally</w:t>
      </w:r>
    </w:p>
    <w:p w:rsidR="00EC77AD" w:rsidP="00EC77AD" w:rsidRDefault="00EC77AD" w14:paraId="4DB21C92" w14:textId="7C6AD7D3">
      <w:r>
        <w:t xml:space="preserve">Note that once in this state, it will become “latched” ie even if the </w:t>
      </w:r>
      <w:r w:rsidRPr="00EC77AD">
        <w:rPr>
          <w:b/>
        </w:rPr>
        <w:t>Sig</w:t>
      </w:r>
      <w:r>
        <w:t xml:space="preserve"> input returns to one (OK), a RESET will be required to return to the MONITOR state. This state is also maintained as long as the PANIC input from EPICS is set to one.</w:t>
      </w:r>
    </w:p>
    <w:p w:rsidR="00210FBA" w:rsidP="00210FBA" w:rsidRDefault="00210FBA" w14:paraId="04815ACF" w14:textId="6A9B44FC">
      <w:pPr>
        <w:pStyle w:val="Heading5"/>
        <w:rPr/>
      </w:pPr>
      <w:r w:rsidR="00210FBA">
        <w:rPr/>
        <w:t>BYPASS State</w:t>
      </w:r>
    </w:p>
    <w:p w:rsidR="00210FBA" w:rsidP="00210FBA" w:rsidRDefault="002D143E" w14:paraId="61B255BB" w14:textId="08B58873">
      <w:r>
        <w:t>Entering t</w:t>
      </w:r>
      <w:r w:rsidR="00210FBA">
        <w:t>his state requires:</w:t>
      </w:r>
    </w:p>
    <w:p w:rsidR="00210FBA" w:rsidP="003C0FD0" w:rsidRDefault="00210FBA" w14:paraId="118FCD24" w14:textId="21528BF6">
      <w:pPr>
        <w:pStyle w:val="ListParagraph"/>
        <w:numPr>
          <w:ilvl w:val="0"/>
          <w:numId w:val="53"/>
        </w:numPr>
      </w:pPr>
      <w:r>
        <w:t>PANIC is not set to one, via the PANIC EPICS channel</w:t>
      </w:r>
    </w:p>
    <w:p w:rsidR="00210FBA" w:rsidP="003C0FD0" w:rsidRDefault="00210FBA" w14:paraId="277FF3E0" w14:textId="74342A1E">
      <w:pPr>
        <w:pStyle w:val="ListParagraph"/>
        <w:numPr>
          <w:ilvl w:val="0"/>
          <w:numId w:val="53"/>
        </w:numPr>
      </w:pPr>
      <w:r>
        <w:t>BPSET EPICS channel momentarily set to one.</w:t>
      </w:r>
    </w:p>
    <w:p w:rsidR="00210FBA" w:rsidP="00210FBA" w:rsidRDefault="00210FBA" w14:paraId="1040AE26" w14:textId="2BFCE0B9">
      <w:r>
        <w:t xml:space="preserve">While in this state, the </w:t>
      </w:r>
      <w:r w:rsidRPr="00210FBA">
        <w:rPr>
          <w:b/>
        </w:rPr>
        <w:t>Sig</w:t>
      </w:r>
      <w:r>
        <w:t xml:space="preserve"> input is ignored and all DAC channel outputs will continue to be passed normally from the user application code until either:</w:t>
      </w:r>
    </w:p>
    <w:p w:rsidR="00210FBA" w:rsidP="003C0FD0" w:rsidRDefault="00210FBA" w14:paraId="26B294A2" w14:textId="17546EBA">
      <w:pPr>
        <w:pStyle w:val="ListParagraph"/>
        <w:numPr>
          <w:ilvl w:val="0"/>
          <w:numId w:val="54"/>
        </w:numPr>
      </w:pPr>
      <w:r>
        <w:t>Bypass time expires. Note that once in the Bypass state, all further BPSET requests are ignored ie one cannot force reset of the Bypass timer and thereby extend the Bypass time.</w:t>
      </w:r>
      <w:r w:rsidR="00EC77AD">
        <w:t xml:space="preserve"> </w:t>
      </w:r>
      <w:r w:rsidR="00E76922">
        <w:t>Once the timer has expired, the code will return to the MONITOR state (no RESET required).</w:t>
      </w:r>
    </w:p>
    <w:p w:rsidRPr="00210FBA" w:rsidR="00210FBA" w:rsidP="003C0FD0" w:rsidRDefault="002D143E" w14:paraId="1F45D2D4" w14:textId="2F79152B">
      <w:pPr>
        <w:pStyle w:val="ListParagraph"/>
        <w:numPr>
          <w:ilvl w:val="0"/>
          <w:numId w:val="54"/>
        </w:numPr>
      </w:pPr>
      <w:r>
        <w:t>EPICS PANIC is set to one. This will force the Bypass timer to be cleared and code to go to the FAULT state.</w:t>
      </w:r>
    </w:p>
    <w:p w:rsidRPr="00B212A3" w:rsidR="004E7629" w:rsidP="004E7629" w:rsidRDefault="004E7629" w14:paraId="14531D9D" w14:textId="4260D721">
      <w:pPr>
        <w:pStyle w:val="Heading4"/>
        <w:rPr/>
      </w:pPr>
      <w:r w:rsidR="004E7629">
        <w:rPr/>
        <w:t>Associated EPICS Records</w:t>
      </w:r>
    </w:p>
    <w:p w:rsidRPr="00B212A3" w:rsidR="00B212A3" w:rsidP="00B212A3" w:rsidRDefault="00CF4614" w14:paraId="243AF817" w14:textId="32D6AA7C">
      <w:pPr>
        <w:widowControl w:val="0"/>
        <w:autoSpaceDE w:val="0"/>
        <w:autoSpaceDN w:val="0"/>
        <w:adjustRightInd w:val="0"/>
        <w:spacing w:before="0"/>
        <w:jc w:val="left"/>
      </w:pPr>
      <w:r w:rsidR="00CF4614">
        <w:rPr/>
        <w:t xml:space="preserve">- Three </w:t>
      </w:r>
      <w:r w:rsidRPr="00B212A3" w:rsidR="00B212A3">
        <w:rPr/>
        <w:t xml:space="preserve">EPICS Input Channels </w:t>
      </w:r>
      <w:r w:rsidR="00B212A3">
        <w:rPr>
          <w:noProof/>
        </w:rPr>
        <w:drawing>
          <wp:anchor distT="0" distB="0" distL="114300" distR="114300" simplePos="0" relativeHeight="251780096" behindDoc="0" locked="0" layoutInCell="1" allowOverlap="1" wp14:anchorId="38461EDC" wp14:editId="57E5C648">
            <wp:simplePos x="0" y="0"/>
            <wp:positionH relativeFrom="margin">
              <wp:align>right</wp:align>
            </wp:positionH>
            <wp:positionV relativeFrom="margin">
              <wp:align>center</wp:align>
            </wp:positionV>
            <wp:extent cx="2361406" cy="3200400"/>
            <wp:effectExtent l="0" t="0" r="127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61406"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B212A3" w:rsidR="00B212A3" w:rsidP="00CF4614" w:rsidRDefault="00B212A3" w14:paraId="054C5630" w14:textId="66DB2F7A">
      <w:pPr>
        <w:pStyle w:val="ListParagraph"/>
      </w:pPr>
      <w:r w:rsidRPr="00B212A3">
        <w:t xml:space="preserve">1) </w:t>
      </w:r>
      <w:r w:rsidRPr="006863AA">
        <w:rPr>
          <w:b/>
        </w:rPr>
        <w:t>_RESET</w:t>
      </w:r>
      <w:r w:rsidRPr="00B212A3">
        <w:t>: Momentary that:</w:t>
      </w:r>
    </w:p>
    <w:p w:rsidRPr="00B212A3" w:rsidR="00B212A3" w:rsidP="007619DD" w:rsidRDefault="00B212A3" w14:paraId="5C931C05" w14:textId="77777777">
      <w:pPr>
        <w:widowControl w:val="0"/>
        <w:autoSpaceDE w:val="0"/>
        <w:autoSpaceDN w:val="0"/>
        <w:adjustRightInd w:val="0"/>
        <w:spacing w:before="0"/>
        <w:ind w:left="720" w:firstLine="720"/>
        <w:jc w:val="left"/>
      </w:pPr>
      <w:r w:rsidRPr="00B212A3">
        <w:t>- a) Clears Trip State, if, and only if, Sig Input = OK</w:t>
      </w:r>
    </w:p>
    <w:p w:rsidRPr="00B212A3" w:rsidR="00B212A3" w:rsidP="007619DD" w:rsidRDefault="00B212A3" w14:paraId="12A6C895" w14:textId="77777777">
      <w:pPr>
        <w:widowControl w:val="0"/>
        <w:autoSpaceDE w:val="0"/>
        <w:autoSpaceDN w:val="0"/>
        <w:adjustRightInd w:val="0"/>
        <w:spacing w:before="0"/>
        <w:ind w:left="720" w:firstLine="720"/>
        <w:jc w:val="left"/>
      </w:pPr>
      <w:r w:rsidRPr="00B212A3">
        <w:t>- b) Turns OFF WD Bypass Mode</w:t>
      </w:r>
    </w:p>
    <w:p w:rsidRPr="00B212A3" w:rsidR="00B212A3" w:rsidP="007619DD" w:rsidRDefault="007619DD" w14:paraId="2369AAA9" w14:textId="648B1753">
      <w:pPr>
        <w:widowControl w:val="0"/>
        <w:autoSpaceDE w:val="0"/>
        <w:autoSpaceDN w:val="0"/>
        <w:adjustRightInd w:val="0"/>
        <w:spacing w:before="0"/>
        <w:ind w:left="720" w:firstLine="720"/>
        <w:jc w:val="left"/>
      </w:pPr>
      <w:r>
        <w:t>- c</w:t>
      </w:r>
      <w:r w:rsidRPr="00B212A3" w:rsidR="00B212A3">
        <w:t>) Sends 1 to RST output</w:t>
      </w:r>
    </w:p>
    <w:p w:rsidRPr="00B212A3" w:rsidR="00B212A3" w:rsidP="00CF4614" w:rsidRDefault="00B212A3" w14:paraId="3F83143F" w14:textId="5417DBED">
      <w:pPr>
        <w:pStyle w:val="ListParagraph"/>
      </w:pPr>
      <w:r w:rsidRPr="00B212A3">
        <w:t xml:space="preserve">2) </w:t>
      </w:r>
      <w:r w:rsidRPr="006863AA">
        <w:rPr>
          <w:b/>
        </w:rPr>
        <w:t>_BPSET</w:t>
      </w:r>
      <w:r w:rsidRPr="00B212A3">
        <w:t xml:space="preserve">: </w:t>
      </w:r>
      <w:r w:rsidR="007619DD">
        <w:t xml:space="preserve">(Momentary) </w:t>
      </w:r>
      <w:r w:rsidRPr="00B212A3">
        <w:t>Turns ON Bypass mode (all DAC outputs</w:t>
      </w:r>
      <w:r w:rsidR="007619DD">
        <w:t xml:space="preserve"> enabled) for number of seconds </w:t>
      </w:r>
      <w:r w:rsidRPr="00B212A3">
        <w:t>specified at Bypass Time</w:t>
      </w:r>
      <w:r w:rsidR="007619DD">
        <w:t xml:space="preserve"> </w:t>
      </w:r>
      <w:r w:rsidRPr="00B212A3">
        <w:t>input. During this time, the WD ignores Sig Input.</w:t>
      </w:r>
    </w:p>
    <w:p w:rsidRPr="00B212A3" w:rsidR="00B212A3" w:rsidP="00CF4614" w:rsidRDefault="00B212A3" w14:paraId="4AFF2D39" w14:textId="46D98C76">
      <w:pPr>
        <w:pStyle w:val="ListParagraph"/>
      </w:pPr>
      <w:r w:rsidRPr="00B212A3">
        <w:t>3)</w:t>
      </w:r>
      <w:r w:rsidR="006863AA">
        <w:t xml:space="preserve"> </w:t>
      </w:r>
      <w:r w:rsidRPr="006863AA">
        <w:rPr>
          <w:b/>
        </w:rPr>
        <w:t>_PANIC</w:t>
      </w:r>
      <w:r w:rsidRPr="00B212A3">
        <w:t>: Binary input, trips and holds WD in a trip</w:t>
      </w:r>
      <w:r w:rsidR="007619DD">
        <w:t xml:space="preserve"> </w:t>
      </w:r>
      <w:r w:rsidRPr="00B212A3">
        <w:t>condition until PANIC turned OFF (0). Also clears BPSET,</w:t>
      </w:r>
      <w:r w:rsidR="007619DD">
        <w:t xml:space="preserve"> </w:t>
      </w:r>
      <w:r w:rsidRPr="00B212A3">
        <w:t>such that WD will not come back up in Bypass mode when</w:t>
      </w:r>
      <w:r w:rsidR="007619DD">
        <w:t xml:space="preserve"> </w:t>
      </w:r>
      <w:r w:rsidRPr="00B212A3">
        <w:t>PANIC turned OFF.</w:t>
      </w:r>
    </w:p>
    <w:p w:rsidR="00E53D8B" w:rsidP="00E53D8B" w:rsidRDefault="007619DD" w14:paraId="041AC958" w14:textId="0B6C4821">
      <w:r>
        <w:lastRenderedPageBreak/>
        <w:t>- Two EPICS Output Channels</w:t>
      </w:r>
    </w:p>
    <w:p w:rsidR="007619DD" w:rsidP="00CF4614" w:rsidRDefault="007619DD" w14:paraId="325CFDF0" w14:textId="5FCF8F61">
      <w:pPr>
        <w:pStyle w:val="ListParagraph"/>
        <w:ind w:left="0"/>
      </w:pPr>
      <w:r>
        <w:tab/>
      </w:r>
      <w:r>
        <w:t xml:space="preserve">1) </w:t>
      </w:r>
      <w:r w:rsidR="00CF4614">
        <w:t xml:space="preserve"> </w:t>
      </w:r>
      <w:r w:rsidRPr="006863AA" w:rsidR="00CF4614">
        <w:rPr>
          <w:b/>
        </w:rPr>
        <w:t>_</w:t>
      </w:r>
      <w:r w:rsidRPr="006863AA">
        <w:rPr>
          <w:b/>
        </w:rPr>
        <w:t>STATE</w:t>
      </w:r>
      <w:r>
        <w:t xml:space="preserve">: </w:t>
      </w:r>
      <w:r w:rsidR="00CF4614">
        <w:t xml:space="preserve"> The part output (wD) status:</w:t>
      </w:r>
    </w:p>
    <w:p w:rsidR="00CF4614" w:rsidP="00CF4614" w:rsidRDefault="00CF4614" w14:paraId="1DA7C9D4" w14:textId="7D048DE5">
      <w:pPr>
        <w:pStyle w:val="ListParagraph"/>
        <w:ind w:left="0"/>
      </w:pPr>
      <w:r>
        <w:tab/>
      </w:r>
      <w:r>
        <w:tab/>
      </w:r>
      <w:r>
        <w:t>a. 0 = Tripped (Fault)</w:t>
      </w:r>
    </w:p>
    <w:p w:rsidR="00CF4614" w:rsidP="00CF4614" w:rsidRDefault="00CF4614" w14:paraId="380A44F7" w14:textId="38575DF1">
      <w:pPr>
        <w:pStyle w:val="ListParagraph"/>
        <w:ind w:left="0"/>
      </w:pPr>
      <w:r>
        <w:tab/>
      </w:r>
      <w:r>
        <w:tab/>
      </w:r>
      <w:r>
        <w:t>b. 1 = OK</w:t>
      </w:r>
    </w:p>
    <w:p w:rsidR="00CF4614" w:rsidP="00CF4614" w:rsidRDefault="00CF4614" w14:paraId="32C4860D" w14:textId="0ABBA964">
      <w:pPr>
        <w:pStyle w:val="ListParagraph"/>
        <w:ind w:left="0"/>
      </w:pPr>
      <w:r>
        <w:tab/>
      </w:r>
      <w:r>
        <w:tab/>
      </w:r>
      <w:r>
        <w:t>c. 2 = In BYPASS Mode</w:t>
      </w:r>
    </w:p>
    <w:p w:rsidR="00CF4614" w:rsidP="00CF4614" w:rsidRDefault="00CF4614" w14:paraId="38BC6F8E" w14:textId="7FB18966">
      <w:pPr>
        <w:pStyle w:val="ListParagraph"/>
        <w:ind w:left="0"/>
      </w:pPr>
      <w:r>
        <w:tab/>
      </w:r>
      <w:r>
        <w:t xml:space="preserve">2)  </w:t>
      </w:r>
      <w:r w:rsidRPr="006863AA">
        <w:rPr>
          <w:b/>
        </w:rPr>
        <w:t>_BPTIME</w:t>
      </w:r>
      <w:r>
        <w:t>: Amount of time, in seconds, remaining on the bypass timer when in bypass mode.</w:t>
      </w:r>
    </w:p>
    <w:p w:rsidR="00E53D8B" w:rsidP="00E53D8B" w:rsidRDefault="00E53D8B" w14:paraId="12AAD7D0" w14:textId="77777777"/>
    <w:p w:rsidR="001A6F5F" w:rsidP="001A6F5F" w:rsidRDefault="001A6F5F" w14:paraId="4A0EBD5D" w14:textId="77777777">
      <w:pPr>
        <w:pStyle w:val="Heading3"/>
        <w:rPr/>
      </w:pPr>
      <w:r>
        <w:br w:type="page"/>
      </w:r>
    </w:p>
    <w:p w:rsidR="00E53D8B" w:rsidP="00E53D8B" w:rsidRDefault="001A6F5F" w14:paraId="319F64A8" w14:textId="39BBB5CC">
      <w:pPr>
        <w:pStyle w:val="Heading3"/>
        <w:rPr/>
      </w:pPr>
      <w:bookmarkStart w:name="_Toc46299916" w:id="136"/>
      <w:r w:rsidR="001A6F5F">
        <w:rPr/>
        <w:t>cdsDacKillIop</w:t>
      </w:r>
      <w:bookmarkEnd w:id="136"/>
    </w:p>
    <w:p w:rsidRPr="00493A0C" w:rsidR="001A6F5F" w:rsidP="001A6F5F" w:rsidRDefault="001A6F5F" w14:paraId="6898684E" w14:textId="698FBB0A">
      <w:pPr>
        <w:pStyle w:val="Heading4"/>
        <w:rPr/>
      </w:pPr>
      <w:r w:rsidR="001A6F5F">
        <w:rPr/>
        <w:t>Function</w:t>
      </w:r>
    </w:p>
    <w:p w:rsidR="001A6F5F" w:rsidP="001A6F5F" w:rsidRDefault="001A6F5F" w14:paraId="39E66C67" w14:textId="4A076672">
      <w:r>
        <w:rPr>
          <w:noProof/>
        </w:rPr>
        <w:drawing>
          <wp:anchor distT="0" distB="0" distL="114300" distR="114300" simplePos="0" relativeHeight="251787264" behindDoc="0" locked="0" layoutInCell="1" allowOverlap="1" wp14:anchorId="4B2E10F0" wp14:editId="414CA573">
            <wp:simplePos x="0" y="0"/>
            <wp:positionH relativeFrom="column">
              <wp:posOffset>184785</wp:posOffset>
            </wp:positionH>
            <wp:positionV relativeFrom="paragraph">
              <wp:posOffset>37465</wp:posOffset>
            </wp:positionV>
            <wp:extent cx="1670050" cy="22860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KillIop.tiff"/>
                    <pic:cNvPicPr/>
                  </pic:nvPicPr>
                  <pic:blipFill>
                    <a:blip r:embed="rId105">
                      <a:extLst>
                        <a:ext uri="{28A0092B-C50C-407E-A947-70E740481C1C}">
                          <a14:useLocalDpi xmlns:a14="http://schemas.microsoft.com/office/drawing/2010/main" val="0"/>
                        </a:ext>
                      </a:extLst>
                    </a:blip>
                    <a:stretch>
                      <a:fillRect/>
                    </a:stretch>
                  </pic:blipFill>
                  <pic:spPr>
                    <a:xfrm>
                      <a:off x="0" y="0"/>
                      <a:ext cx="1670050" cy="2286000"/>
                    </a:xfrm>
                    <a:prstGeom prst="rect">
                      <a:avLst/>
                    </a:prstGeom>
                  </pic:spPr>
                </pic:pic>
              </a:graphicData>
            </a:graphic>
            <wp14:sizeRelH relativeFrom="page">
              <wp14:pctWidth>0</wp14:pctWidth>
            </wp14:sizeRelH>
            <wp14:sizeRelV relativeFrom="page">
              <wp14:pctHeight>0</wp14:pctHeight>
            </wp14:sizeRelV>
          </wp:anchor>
        </w:drawing>
      </w:r>
      <w:r w:rsidR="001A6F5F">
        <w:rPr/>
        <w:t>A new DACKILL part has been added to the library for RCG V2.8, DACKILL_IOP (DKIOP). This part is intended to more closely resemble the operation of the suspension system hardware watchdog system. It is presently only supported for use in IOP models.</w:t>
      </w:r>
    </w:p>
    <w:p w:rsidR="001A6F5F" w:rsidP="001A6F5F" w:rsidRDefault="001A6F5F" w14:paraId="57D96CC1" w14:textId="77777777">
      <w:r>
        <w:t xml:space="preserve">Information on the motivations for the development of this part, which is an extension of the basic DACKILL (DK) part, can be found at </w:t>
      </w:r>
      <w:hyperlink w:history="1" r:id="rId106">
        <w:r w:rsidRPr="00904FF9">
          <w:rPr>
            <w:rStyle w:val="Hyperlink"/>
          </w:rPr>
          <w:t>https://awiki.ligo-wa.caltech.edu/aLIGO/SeiSusWatchDogCommissioning</w:t>
        </w:r>
      </w:hyperlink>
    </w:p>
    <w:p w:rsidR="001A6F5F" w:rsidP="001A6F5F" w:rsidRDefault="001A6F5F" w14:paraId="08560F5F" w14:textId="77777777"/>
    <w:p w:rsidR="001A6F5F" w:rsidP="001A6F5F" w:rsidRDefault="001A6F5F" w14:paraId="18F1F35E" w14:textId="77777777"/>
    <w:p w:rsidRPr="001A6F5F" w:rsidR="001A6F5F" w:rsidP="001A6F5F" w:rsidRDefault="001A6F5F" w14:paraId="1512095C" w14:textId="77777777"/>
    <w:p w:rsidR="001A6F5F" w:rsidP="001A6F5F" w:rsidRDefault="001A6F5F" w14:paraId="32837519" w14:textId="671D52E3">
      <w:pPr>
        <w:pStyle w:val="Heading4"/>
        <w:rPr/>
      </w:pPr>
      <w:r w:rsidR="001A6F5F">
        <w:rPr/>
        <w:t>Usage</w:t>
      </w:r>
    </w:p>
    <w:p w:rsidRPr="006863AA" w:rsidR="001A6F5F" w:rsidP="001A6F5F" w:rsidRDefault="001A6F5F" w14:paraId="13B5B1C3" w14:textId="77777777">
      <w:r>
        <w:t>This part has two inputs and two outputs, as described below. Input connections are required, but output connections are optional.</w:t>
      </w:r>
    </w:p>
    <w:p w:rsidRPr="006863AA" w:rsidR="001A6F5F" w:rsidP="001A6F5F" w:rsidRDefault="001A6F5F" w14:paraId="3C713D70" w14:textId="77777777">
      <w:pPr>
        <w:rPr>
          <w:b/>
        </w:rPr>
      </w:pPr>
      <w:r w:rsidRPr="006863AA">
        <w:rPr>
          <w:b/>
        </w:rPr>
        <w:t>Inputs</w:t>
      </w:r>
    </w:p>
    <w:p w:rsidRPr="00B212A3" w:rsidR="001A6F5F" w:rsidP="001A6F5F" w:rsidRDefault="001A6F5F" w14:paraId="5F4EC2FC" w14:textId="77777777">
      <w:pPr>
        <w:pStyle w:val="ListParagraph"/>
      </w:pPr>
      <w:r w:rsidRPr="00B212A3">
        <w:t>1) Signal (0 = Fault, 1 = OK)</w:t>
      </w:r>
    </w:p>
    <w:p w:rsidRPr="00B212A3" w:rsidR="001A6F5F" w:rsidP="001A6F5F" w:rsidRDefault="001A6F5F" w14:paraId="6B9B1A75" w14:textId="77777777">
      <w:pPr>
        <w:pStyle w:val="ListParagraph"/>
      </w:pPr>
      <w:r w:rsidRPr="00B212A3">
        <w:t>2) Bypass Time (Number of seconds WD can be bypassed)</w:t>
      </w:r>
    </w:p>
    <w:p w:rsidR="001A6F5F" w:rsidP="001A6F5F" w:rsidRDefault="001A6F5F" w14:paraId="3852DD56" w14:textId="77777777">
      <w:pPr>
        <w:widowControl w:val="0"/>
        <w:autoSpaceDE w:val="0"/>
        <w:autoSpaceDN w:val="0"/>
        <w:adjustRightInd w:val="0"/>
        <w:spacing w:before="0"/>
        <w:jc w:val="left"/>
      </w:pPr>
    </w:p>
    <w:p w:rsidRPr="006863AA" w:rsidR="001A6F5F" w:rsidP="001A6F5F" w:rsidRDefault="001A6F5F" w14:paraId="5E01F632" w14:textId="77777777">
      <w:pPr>
        <w:rPr>
          <w:b/>
        </w:rPr>
      </w:pPr>
      <w:r w:rsidRPr="006863AA">
        <w:rPr>
          <w:b/>
        </w:rPr>
        <w:t xml:space="preserve">Outputs </w:t>
      </w:r>
    </w:p>
    <w:p w:rsidRPr="00B212A3" w:rsidR="001A6F5F" w:rsidP="001A6F5F" w:rsidRDefault="001A6F5F" w14:paraId="0C4EC0B9" w14:textId="77777777">
      <w:pPr>
        <w:pStyle w:val="ListParagraph"/>
      </w:pPr>
      <w:r w:rsidRPr="00B212A3">
        <w:t>1) Watchdog Status (0 = Tripped, 1 = OK, 2 = Bypassed</w:t>
      </w:r>
    </w:p>
    <w:p w:rsidR="001A6F5F" w:rsidP="001A6F5F" w:rsidRDefault="001A6F5F" w14:paraId="4444238B" w14:textId="77777777">
      <w:pPr>
        <w:pStyle w:val="ListParagraph"/>
      </w:pPr>
      <w:r w:rsidRPr="00B212A3">
        <w:t>2) Reset (Held HIGH (1) for one code cycle when WD reset</w:t>
      </w:r>
      <w:r>
        <w:t>. This output is intended for use within the user model to reset any fault detection code/logic.</w:t>
      </w:r>
    </w:p>
    <w:p w:rsidRPr="001A6F5F" w:rsidR="001A6F5F" w:rsidP="001A6F5F" w:rsidRDefault="001A6F5F" w14:paraId="3965DC00" w14:textId="77777777"/>
    <w:p w:rsidR="001A6F5F" w:rsidP="001A6F5F" w:rsidRDefault="001A6F5F" w14:paraId="63B606F9" w14:textId="59365F1D">
      <w:pPr>
        <w:pStyle w:val="Heading4"/>
        <w:rPr/>
      </w:pPr>
      <w:r w:rsidR="001A6F5F">
        <w:rPr/>
        <w:t>Operation</w:t>
      </w:r>
    </w:p>
    <w:p w:rsidR="001A6F5F" w:rsidP="001A6F5F" w:rsidRDefault="001A6F5F" w14:paraId="713A3783" w14:textId="617085B6">
      <w:pPr>
        <w:pStyle w:val="Heading5"/>
        <w:rPr/>
      </w:pPr>
      <w:r w:rsidR="001A6F5F">
        <w:rPr/>
        <w:t>Overview</w:t>
      </w:r>
    </w:p>
    <w:p w:rsidR="001A6F5F" w:rsidP="001A6F5F" w:rsidRDefault="001A6F5F" w14:paraId="5B49CC55" w14:textId="77777777">
      <w:r>
        <w:t>The DKIOP part operates similar to the suspension system hardware watchdog. This part provides the ability to implement a two step process in attempting to clear a fault condition:</w:t>
      </w:r>
    </w:p>
    <w:p w:rsidR="001A6F5F" w:rsidP="003C0FD0" w:rsidRDefault="001A6F5F" w14:paraId="3930CA9F" w14:textId="77777777">
      <w:pPr>
        <w:pStyle w:val="ListParagraph"/>
        <w:numPr>
          <w:ilvl w:val="0"/>
          <w:numId w:val="58"/>
        </w:numPr>
      </w:pPr>
      <w:r>
        <w:t>First trip: Set WD output to fault (0). This allows for the connection of code designed to take corrective action. In the particular case of the aLIGO SUS to SEI watchdog, this output is sent to the appropriate SEI controls IOP to shutdown HPI and ISI control outputs for that particular chamber, while allowing the SUS controls to remain operational.</w:t>
      </w:r>
    </w:p>
    <w:p w:rsidRPr="001A6F5F" w:rsidR="001A6F5F" w:rsidP="003C0FD0" w:rsidRDefault="001A6F5F" w14:paraId="5C87A820" w14:textId="6E9E18F8">
      <w:pPr>
        <w:pStyle w:val="ListParagraph"/>
        <w:numPr>
          <w:ilvl w:val="0"/>
          <w:numId w:val="58"/>
        </w:numPr>
      </w:pPr>
      <w:r>
        <w:t>Second trip: If corrective action taken by code initiated through connection to WD output has not cleared the problem, then shutdown the local DAC outputs for those DAC modules assigned to this DKIOP part.</w:t>
      </w:r>
    </w:p>
    <w:p w:rsidR="001A6F5F" w:rsidP="001A6F5F" w:rsidRDefault="001A6F5F" w14:paraId="34C69154" w14:textId="40C200CF">
      <w:pPr>
        <w:pStyle w:val="Heading5"/>
        <w:rPr/>
      </w:pPr>
      <w:r w:rsidR="001A6F5F">
        <w:rPr/>
        <w:t>Details</w:t>
      </w:r>
    </w:p>
    <w:p w:rsidR="001A6F5F" w:rsidP="003C0FD0" w:rsidRDefault="001A6F5F" w14:paraId="1209E0A9" w14:textId="77777777">
      <w:pPr>
        <w:pStyle w:val="ListParagraph"/>
        <w:numPr>
          <w:ilvl w:val="0"/>
          <w:numId w:val="57"/>
        </w:numPr>
      </w:pPr>
      <w:r>
        <w:t>A fault indication (0) must be present at Sig input consistently for the duration of time, in seconds, as set by the WD Trip Time input before any action is taken. If the fault indication is removed prior to this time, the timer is reset to start again on the next fault indication.</w:t>
      </w:r>
    </w:p>
    <w:p w:rsidR="001A6F5F" w:rsidP="003C0FD0" w:rsidRDefault="001A6F5F" w14:paraId="1FFC5F88" w14:textId="77777777">
      <w:pPr>
        <w:pStyle w:val="ListParagraph"/>
        <w:numPr>
          <w:ilvl w:val="0"/>
          <w:numId w:val="57"/>
        </w:numPr>
      </w:pPr>
      <w:r>
        <w:t>Once the WD Trip timer expires:</w:t>
      </w:r>
    </w:p>
    <w:p w:rsidR="001A6F5F" w:rsidP="003C0FD0" w:rsidRDefault="001A6F5F" w14:paraId="2FE9975C" w14:textId="77777777">
      <w:pPr>
        <w:pStyle w:val="ListParagraph"/>
        <w:numPr>
          <w:ilvl w:val="1"/>
          <w:numId w:val="57"/>
        </w:numPr>
      </w:pPr>
      <w:r>
        <w:t>WD output goes to zero (Fault). This output is latched in the fault condition ie a clearing of a fault indication at the Sig input at this point will not clear the fault nor reset the WD timer.</w:t>
      </w:r>
    </w:p>
    <w:p w:rsidR="001A6F5F" w:rsidP="003C0FD0" w:rsidRDefault="001A6F5F" w14:paraId="2F606BAE" w14:textId="77777777">
      <w:pPr>
        <w:pStyle w:val="ListParagraph"/>
        <w:numPr>
          <w:ilvl w:val="1"/>
          <w:numId w:val="57"/>
        </w:numPr>
      </w:pPr>
      <w:r>
        <w:t>DAC outputs continue normal operation.</w:t>
      </w:r>
    </w:p>
    <w:p w:rsidR="001A6F5F" w:rsidP="003C0FD0" w:rsidRDefault="001A6F5F" w14:paraId="210FC216" w14:textId="77777777">
      <w:pPr>
        <w:pStyle w:val="ListParagraph"/>
        <w:numPr>
          <w:ilvl w:val="1"/>
          <w:numId w:val="57"/>
        </w:numPr>
      </w:pPr>
      <w:r>
        <w:t>Second fault timer is started, based on time, in seconds, as defined at the DAC Trip Time Input.</w:t>
      </w:r>
    </w:p>
    <w:p w:rsidR="001A6F5F" w:rsidP="003C0FD0" w:rsidRDefault="001A6F5F" w14:paraId="74959198" w14:textId="77777777">
      <w:pPr>
        <w:pStyle w:val="ListParagraph"/>
        <w:numPr>
          <w:ilvl w:val="2"/>
          <w:numId w:val="57"/>
        </w:numPr>
      </w:pPr>
      <w:r>
        <w:t>Removal of a fault indication at Sig input will reset this timer to begin again on the next fault indication. Therefore, if the corrective action taken by code initiated by the WD fault output is successful, then the shutdown of DAC module outputs is prevented.</w:t>
      </w:r>
    </w:p>
    <w:p w:rsidR="001A6F5F" w:rsidP="003C0FD0" w:rsidRDefault="001A6F5F" w14:paraId="28FF58A0" w14:textId="77777777">
      <w:pPr>
        <w:pStyle w:val="ListParagraph"/>
        <w:numPr>
          <w:ilvl w:val="0"/>
          <w:numId w:val="57"/>
        </w:numPr>
      </w:pPr>
      <w:r>
        <w:t>Once the DAC Trip timer expires:</w:t>
      </w:r>
    </w:p>
    <w:p w:rsidR="001A6F5F" w:rsidP="003C0FD0" w:rsidRDefault="001A6F5F" w14:paraId="66F7B4E2" w14:textId="77777777">
      <w:pPr>
        <w:pStyle w:val="ListParagraph"/>
        <w:numPr>
          <w:ilvl w:val="1"/>
          <w:numId w:val="57"/>
        </w:numPr>
      </w:pPr>
      <w:r>
        <w:t>Outputs of all defined DAC modules are set, and latched, to zero.</w:t>
      </w:r>
    </w:p>
    <w:p w:rsidR="001A6F5F" w:rsidP="003C0FD0" w:rsidRDefault="001A6F5F" w14:paraId="47E33C3C" w14:textId="77777777">
      <w:pPr>
        <w:pStyle w:val="ListParagraph"/>
        <w:numPr>
          <w:ilvl w:val="1"/>
          <w:numId w:val="57"/>
        </w:numPr>
      </w:pPr>
      <w:r>
        <w:t>Removal of fault indication at Sig input will not clear this, nor the WD fault output.</w:t>
      </w:r>
    </w:p>
    <w:p w:rsidRPr="001A6F5F" w:rsidR="001A6F5F" w:rsidP="003C0FD0" w:rsidRDefault="001A6F5F" w14:paraId="12884D4B" w14:textId="4614F908">
      <w:pPr>
        <w:pStyle w:val="ListParagraph"/>
        <w:numPr>
          <w:ilvl w:val="2"/>
          <w:numId w:val="57"/>
        </w:numPr>
      </w:pPr>
      <w:r>
        <w:t>Requires DKIOP Reset command and clearing of fault indication at Sig input to clear the trip condition.</w:t>
      </w:r>
    </w:p>
    <w:p w:rsidR="001A6F5F" w:rsidP="001A6F5F" w:rsidRDefault="001A6F5F" w14:paraId="6DA5CF00" w14:textId="0D032FFC">
      <w:pPr>
        <w:pStyle w:val="Heading5"/>
        <w:rPr/>
      </w:pPr>
      <w:r w:rsidR="001A6F5F">
        <w:rPr/>
        <w:t>Example Use in SUS to SEI Watchdog</w:t>
      </w:r>
    </w:p>
    <w:p w:rsidR="001A6F5F" w:rsidP="001A6F5F" w:rsidRDefault="001A6F5F" w14:paraId="0EA2D5A1" w14:textId="77777777">
      <w:r>
        <w:t>As an example of how the DKIOP might be used in the h1iopsush34 model, connecting to the h1iopseih23 model, is shown in the following figures.</w:t>
      </w:r>
    </w:p>
    <w:p w:rsidR="001A6F5F" w:rsidP="001A6F5F" w:rsidRDefault="001A6F5F" w14:paraId="17EA40E1" w14:textId="77777777">
      <w:r>
        <w:t xml:space="preserve">In Figure 1, a portion of the h1iopsush34 model is shown. The suspensions in HAM3, MC2 and PR2, have their watchdogs connected to DKIOP HAM3. The WD output of this DKIOP would be connected to an IPC part (not shown) to send the signal to the seismic system IOP. The SR2 suspension, located in HAM4, has its watchdog connected to DKIOP HAM4. </w:t>
      </w:r>
    </w:p>
    <w:p w:rsidR="001A6F5F" w:rsidP="001A6F5F" w:rsidRDefault="001A6F5F" w14:paraId="10C7C4D8" w14:textId="77777777">
      <w:r>
        <w:t xml:space="preserve">Figure 2 shows the DKIOP components of h1seih23. The input to its DKIOP HAM3 would be received via the IPC connection made in the SUS IOP. </w:t>
      </w:r>
    </w:p>
    <w:p w:rsidR="001A6F5F" w:rsidP="001A6F5F" w:rsidRDefault="001A6F5F" w14:paraId="5AD7426C" w14:textId="77777777">
      <w:r>
        <w:t>Given the parameters shown in this example, the shut down sequence would be:</w:t>
      </w:r>
    </w:p>
    <w:p w:rsidR="001A6F5F" w:rsidP="003C0FD0" w:rsidRDefault="001A6F5F" w14:paraId="0F1C0CAB" w14:textId="77777777">
      <w:pPr>
        <w:pStyle w:val="ListParagraph"/>
        <w:numPr>
          <w:ilvl w:val="0"/>
          <w:numId w:val="56"/>
        </w:numPr>
      </w:pPr>
      <w:r>
        <w:t>In h1iopsush34 controller:</w:t>
      </w:r>
    </w:p>
    <w:p w:rsidR="001A6F5F" w:rsidP="003C0FD0" w:rsidRDefault="001A6F5F" w14:paraId="421EB105" w14:textId="77777777">
      <w:pPr>
        <w:pStyle w:val="ListParagraph"/>
        <w:numPr>
          <w:ilvl w:val="1"/>
          <w:numId w:val="56"/>
        </w:numPr>
      </w:pPr>
      <w:r>
        <w:t>On fault indication from either PR2_WD or MC2_WD, the DKIOP HAM3 would start its WD timer (set to 600 sec, or 10 minutes, in example).</w:t>
      </w:r>
    </w:p>
    <w:p w:rsidR="001A6F5F" w:rsidP="003C0FD0" w:rsidRDefault="001A6F5F" w14:paraId="2E79EFCC" w14:textId="77777777">
      <w:pPr>
        <w:pStyle w:val="ListParagraph"/>
        <w:numPr>
          <w:ilvl w:val="1"/>
          <w:numId w:val="56"/>
        </w:numPr>
      </w:pPr>
      <w:r>
        <w:t>If fault exists beyond the 10 minutes, the WD output will go to fault condition (0 output), which is sent to via IPC to DKIOP HAM3 in seismic system IOP.</w:t>
      </w:r>
    </w:p>
    <w:p w:rsidR="001A6F5F" w:rsidP="003C0FD0" w:rsidRDefault="001A6F5F" w14:paraId="16F13CEE" w14:textId="77777777">
      <w:pPr>
        <w:pStyle w:val="ListParagraph"/>
        <w:numPr>
          <w:ilvl w:val="0"/>
          <w:numId w:val="56"/>
        </w:numPr>
      </w:pPr>
      <w:r>
        <w:t>In h1iopseih23 controller:</w:t>
      </w:r>
    </w:p>
    <w:p w:rsidR="001A6F5F" w:rsidP="003C0FD0" w:rsidRDefault="001A6F5F" w14:paraId="3FBB2571" w14:textId="77777777">
      <w:pPr>
        <w:pStyle w:val="ListParagraph"/>
        <w:numPr>
          <w:ilvl w:val="1"/>
          <w:numId w:val="56"/>
        </w:numPr>
      </w:pPr>
      <w:r>
        <w:t>After 1 second, the HAM3 WD output of the seismic system IOP will go to fault (0).</w:t>
      </w:r>
    </w:p>
    <w:p w:rsidR="001A6F5F" w:rsidP="003C0FD0" w:rsidRDefault="001A6F5F" w14:paraId="0998359F" w14:textId="77777777">
      <w:pPr>
        <w:pStyle w:val="ListParagraph"/>
        <w:numPr>
          <w:ilvl w:val="1"/>
          <w:numId w:val="56"/>
        </w:numPr>
      </w:pPr>
      <w:r>
        <w:t>After 2 seconds, the HAM3 DKIOP of seismic system will disable all DAC channels outputs to DAC module 1. This, in turn, will shutdown the HEPI and ISI controls to HAM3.</w:t>
      </w:r>
    </w:p>
    <w:p w:rsidR="001A6F5F" w:rsidP="003C0FD0" w:rsidRDefault="001A6F5F" w14:paraId="2F4DD8DF" w14:textId="77777777">
      <w:pPr>
        <w:pStyle w:val="ListParagraph"/>
        <w:numPr>
          <w:ilvl w:val="0"/>
          <w:numId w:val="56"/>
        </w:numPr>
      </w:pPr>
      <w:r>
        <w:t>In h1iopsush34 controller:</w:t>
      </w:r>
    </w:p>
    <w:p w:rsidR="001A6F5F" w:rsidP="003C0FD0" w:rsidRDefault="001A6F5F" w14:paraId="5885C11F" w14:textId="77777777">
      <w:pPr>
        <w:pStyle w:val="ListParagraph"/>
        <w:numPr>
          <w:ilvl w:val="1"/>
          <w:numId w:val="56"/>
        </w:numPr>
      </w:pPr>
      <w:r>
        <w:t xml:space="preserve">If the shutdown of HEPI and ISI in HAM3 has not resulted in the clearing of fault signals from either PR2 or MC2 within 900 seconds (15 minutes) after the DKIOP </w:t>
      </w:r>
      <w:r>
        <w:lastRenderedPageBreak/>
        <w:t>HAM3 WD output was set to fault, then zero out the drives to the this model’s DAC card 0.</w:t>
      </w:r>
    </w:p>
    <w:p w:rsidR="001A6F5F" w:rsidP="001A6F5F" w:rsidRDefault="001A6F5F" w14:paraId="1E4EA17F" w14:textId="77777777"/>
    <w:p w:rsidR="001A6F5F" w:rsidP="001A6F5F" w:rsidRDefault="001A6F5F" w14:paraId="499659CE" w14:textId="77777777"/>
    <w:p w:rsidR="001A6F5F" w:rsidP="001A6F5F" w:rsidRDefault="001A6F5F" w14:paraId="2800176B" w14:textId="77777777">
      <w:r>
        <w:rPr>
          <w:noProof/>
        </w:rPr>
        <w:drawing>
          <wp:inline distT="0" distB="0" distL="0" distR="0" wp14:anchorId="165B8239" wp14:editId="1AEF595D">
            <wp:extent cx="5373810" cy="4846320"/>
            <wp:effectExtent l="177800" t="177800" r="392430" b="386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1iopsush34WD.tiff"/>
                    <pic:cNvPicPr/>
                  </pic:nvPicPr>
                  <pic:blipFill>
                    <a:blip r:embed="rId107">
                      <a:extLst>
                        <a:ext uri="{28A0092B-C50C-407E-A947-70E740481C1C}">
                          <a14:useLocalDpi xmlns:a14="http://schemas.microsoft.com/office/drawing/2010/main" val="0"/>
                        </a:ext>
                      </a:extLst>
                    </a:blip>
                    <a:stretch>
                      <a:fillRect/>
                    </a:stretch>
                  </pic:blipFill>
                  <pic:spPr>
                    <a:xfrm>
                      <a:off x="0" y="0"/>
                      <a:ext cx="5373810" cy="4846320"/>
                    </a:xfrm>
                    <a:prstGeom prst="rect">
                      <a:avLst/>
                    </a:prstGeom>
                    <a:ln>
                      <a:noFill/>
                    </a:ln>
                    <a:effectLst>
                      <a:outerShdw blurRad="292100" dist="139700" dir="2700000" algn="tl" rotWithShape="0">
                        <a:srgbClr val="333333">
                          <a:alpha val="65000"/>
                        </a:srgbClr>
                      </a:outerShdw>
                    </a:effectLst>
                  </pic:spPr>
                </pic:pic>
              </a:graphicData>
            </a:graphic>
          </wp:inline>
        </w:drawing>
      </w:r>
    </w:p>
    <w:p w:rsidR="001A6F5F" w:rsidP="001A6F5F" w:rsidRDefault="001A6F5F" w14:paraId="268F26B6" w14:textId="77777777">
      <w:pPr>
        <w:pStyle w:val="Caption"/>
        <w:jc w:val="center"/>
      </w:pPr>
      <w:r>
        <w:t xml:space="preserve">Figure </w:t>
      </w:r>
      <w:r>
        <w:fldChar w:fldCharType="begin"/>
      </w:r>
      <w:r>
        <w:instrText>SEQ Figure \* ARABIC</w:instrText>
      </w:r>
      <w:r>
        <w:fldChar w:fldCharType="separate"/>
      </w:r>
      <w:r w:rsidR="00E6721C">
        <w:rPr>
          <w:noProof/>
        </w:rPr>
        <w:t>10</w:t>
      </w:r>
      <w:r>
        <w:fldChar w:fldCharType="end"/>
      </w:r>
      <w:r>
        <w:t>: Example h1iopsush34 model</w:t>
      </w:r>
    </w:p>
    <w:p w:rsidR="001A6F5F" w:rsidP="001A6F5F" w:rsidRDefault="001A6F5F" w14:paraId="5CCCC87E" w14:textId="77777777"/>
    <w:p w:rsidR="001A6F5F" w:rsidP="001A6F5F" w:rsidRDefault="001A6F5F" w14:paraId="37346257" w14:textId="77777777">
      <w:pPr>
        <w:keepNext/>
      </w:pPr>
      <w:r>
        <w:rPr>
          <w:noProof/>
        </w:rPr>
        <w:lastRenderedPageBreak/>
        <w:drawing>
          <wp:inline distT="0" distB="0" distL="0" distR="0" wp14:anchorId="34F1E7D1" wp14:editId="6A27D225">
            <wp:extent cx="4704347" cy="4206240"/>
            <wp:effectExtent l="177800" t="177800" r="375920" b="391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1iopseih23WD.tiff"/>
                    <pic:cNvPicPr/>
                  </pic:nvPicPr>
                  <pic:blipFill>
                    <a:blip r:embed="rId108">
                      <a:extLst>
                        <a:ext uri="{28A0092B-C50C-407E-A947-70E740481C1C}">
                          <a14:useLocalDpi xmlns:a14="http://schemas.microsoft.com/office/drawing/2010/main" val="0"/>
                        </a:ext>
                      </a:extLst>
                    </a:blip>
                    <a:stretch>
                      <a:fillRect/>
                    </a:stretch>
                  </pic:blipFill>
                  <pic:spPr>
                    <a:xfrm>
                      <a:off x="0" y="0"/>
                      <a:ext cx="4704347" cy="4206240"/>
                    </a:xfrm>
                    <a:prstGeom prst="rect">
                      <a:avLst/>
                    </a:prstGeom>
                    <a:ln>
                      <a:noFill/>
                    </a:ln>
                    <a:effectLst>
                      <a:outerShdw blurRad="292100" dist="139700" dir="2700000" algn="tl" rotWithShape="0">
                        <a:srgbClr val="333333">
                          <a:alpha val="65000"/>
                        </a:srgbClr>
                      </a:outerShdw>
                    </a:effectLst>
                  </pic:spPr>
                </pic:pic>
              </a:graphicData>
            </a:graphic>
          </wp:inline>
        </w:drawing>
      </w:r>
    </w:p>
    <w:p w:rsidR="001A6F5F" w:rsidP="001A6F5F" w:rsidRDefault="001A6F5F" w14:paraId="6FAD71E7" w14:textId="77777777">
      <w:pPr>
        <w:pStyle w:val="Caption"/>
        <w:jc w:val="center"/>
      </w:pPr>
      <w:r>
        <w:t xml:space="preserve">Figure </w:t>
      </w:r>
      <w:r>
        <w:fldChar w:fldCharType="begin"/>
      </w:r>
      <w:r>
        <w:instrText>SEQ Figure \* ARABIC</w:instrText>
      </w:r>
      <w:r>
        <w:fldChar w:fldCharType="separate"/>
      </w:r>
      <w:r w:rsidR="00E6721C">
        <w:rPr>
          <w:noProof/>
        </w:rPr>
        <w:t>11</w:t>
      </w:r>
      <w:r>
        <w:fldChar w:fldCharType="end"/>
      </w:r>
      <w:r>
        <w:t>: Example h1iopseih23 model</w:t>
      </w:r>
    </w:p>
    <w:p w:rsidRPr="00C572A5" w:rsidR="001A6F5F" w:rsidP="001A6F5F" w:rsidRDefault="001A6F5F" w14:paraId="6BF7A400" w14:textId="77777777"/>
    <w:p w:rsidRPr="001A6F5F" w:rsidR="001A6F5F" w:rsidP="001A6F5F" w:rsidRDefault="001A6F5F" w14:paraId="5F77B68B" w14:textId="77777777"/>
    <w:p w:rsidR="001A6F5F" w:rsidP="001A6F5F" w:rsidRDefault="001A6F5F" w14:paraId="6B01CF90" w14:textId="3F84C63E">
      <w:pPr>
        <w:pStyle w:val="Heading4"/>
        <w:rPr/>
      </w:pPr>
      <w:r w:rsidR="001A6F5F">
        <w:rPr/>
        <w:t>Associated EPICS Records</w:t>
      </w:r>
    </w:p>
    <w:p w:rsidRPr="00B212A3" w:rsidR="001A6F5F" w:rsidP="001A6F5F" w:rsidRDefault="001A6F5F" w14:paraId="66D5E767" w14:textId="208708AB">
      <w:pPr>
        <w:widowControl w:val="0"/>
        <w:autoSpaceDE w:val="0"/>
        <w:autoSpaceDN w:val="0"/>
        <w:adjustRightInd w:val="0"/>
        <w:spacing w:before="0"/>
        <w:jc w:val="left"/>
      </w:pPr>
      <w:r>
        <w:t xml:space="preserve">- Three </w:t>
      </w:r>
      <w:r w:rsidRPr="00B212A3">
        <w:t xml:space="preserve">EPICS Input Channels </w:t>
      </w:r>
    </w:p>
    <w:p w:rsidRPr="00B212A3" w:rsidR="001A6F5F" w:rsidP="001A6F5F" w:rsidRDefault="001A6F5F" w14:paraId="371B538A" w14:textId="77777777">
      <w:pPr>
        <w:pStyle w:val="ListParagraph"/>
      </w:pPr>
      <w:r w:rsidRPr="00B212A3">
        <w:t xml:space="preserve">1) </w:t>
      </w:r>
      <w:r w:rsidRPr="006863AA">
        <w:rPr>
          <w:b/>
        </w:rPr>
        <w:t>_RESET</w:t>
      </w:r>
      <w:r w:rsidRPr="00B212A3">
        <w:t>: Momentary that:</w:t>
      </w:r>
    </w:p>
    <w:p w:rsidRPr="00B212A3" w:rsidR="001A6F5F" w:rsidP="001A6F5F" w:rsidRDefault="001A6F5F" w14:paraId="2E60B3B2" w14:textId="77777777">
      <w:pPr>
        <w:widowControl w:val="0"/>
        <w:autoSpaceDE w:val="0"/>
        <w:autoSpaceDN w:val="0"/>
        <w:adjustRightInd w:val="0"/>
        <w:spacing w:before="0"/>
        <w:ind w:left="720" w:firstLine="720"/>
        <w:jc w:val="left"/>
      </w:pPr>
      <w:r w:rsidRPr="00B212A3">
        <w:t>- a) Clears Trip State, if, and only if, Sig Input = OK</w:t>
      </w:r>
    </w:p>
    <w:p w:rsidRPr="00B212A3" w:rsidR="001A6F5F" w:rsidP="001A6F5F" w:rsidRDefault="001A6F5F" w14:paraId="4EDA6FFB" w14:textId="77777777">
      <w:pPr>
        <w:widowControl w:val="0"/>
        <w:autoSpaceDE w:val="0"/>
        <w:autoSpaceDN w:val="0"/>
        <w:adjustRightInd w:val="0"/>
        <w:spacing w:before="0"/>
        <w:ind w:left="720" w:firstLine="720"/>
        <w:jc w:val="left"/>
      </w:pPr>
      <w:r w:rsidRPr="00B212A3">
        <w:t>- b) Turns OFF WD Bypass Mode</w:t>
      </w:r>
    </w:p>
    <w:p w:rsidRPr="00B212A3" w:rsidR="001A6F5F" w:rsidP="001A6F5F" w:rsidRDefault="001A6F5F" w14:paraId="2D06D27E" w14:textId="77777777">
      <w:pPr>
        <w:widowControl w:val="0"/>
        <w:autoSpaceDE w:val="0"/>
        <w:autoSpaceDN w:val="0"/>
        <w:adjustRightInd w:val="0"/>
        <w:spacing w:before="0"/>
        <w:ind w:left="720" w:firstLine="720"/>
        <w:jc w:val="left"/>
      </w:pPr>
      <w:r>
        <w:t>- c</w:t>
      </w:r>
      <w:r w:rsidRPr="00B212A3">
        <w:t>) Sends 1 to RST output</w:t>
      </w:r>
    </w:p>
    <w:p w:rsidRPr="00B212A3" w:rsidR="001A6F5F" w:rsidP="001A6F5F" w:rsidRDefault="001A6F5F" w14:paraId="79C5EB3C" w14:textId="77777777">
      <w:pPr>
        <w:pStyle w:val="ListParagraph"/>
      </w:pPr>
      <w:r w:rsidRPr="00B212A3">
        <w:t xml:space="preserve">2) </w:t>
      </w:r>
      <w:r w:rsidRPr="006863AA">
        <w:rPr>
          <w:b/>
        </w:rPr>
        <w:t>_BPSET</w:t>
      </w:r>
      <w:r w:rsidRPr="00B212A3">
        <w:t xml:space="preserve">: </w:t>
      </w:r>
      <w:r>
        <w:t xml:space="preserve">(Momentary) </w:t>
      </w:r>
      <w:r w:rsidRPr="00B212A3">
        <w:t>Turns ON Bypass mode (all DAC outputs</w:t>
      </w:r>
      <w:r>
        <w:t xml:space="preserve"> enabled) for number of seconds </w:t>
      </w:r>
      <w:r w:rsidRPr="00B212A3">
        <w:t>specified at Bypass Time</w:t>
      </w:r>
      <w:r>
        <w:t xml:space="preserve"> </w:t>
      </w:r>
      <w:r w:rsidRPr="00B212A3">
        <w:t>input. During this time, the WD ignores Sig Input.</w:t>
      </w:r>
    </w:p>
    <w:p w:rsidRPr="00B212A3" w:rsidR="001A6F5F" w:rsidP="001A6F5F" w:rsidRDefault="001A6F5F" w14:paraId="38DE573B" w14:textId="77777777">
      <w:pPr>
        <w:pStyle w:val="ListParagraph"/>
      </w:pPr>
      <w:r w:rsidRPr="00B212A3">
        <w:t>3)</w:t>
      </w:r>
      <w:r>
        <w:t xml:space="preserve"> </w:t>
      </w:r>
      <w:r w:rsidRPr="006863AA">
        <w:rPr>
          <w:b/>
        </w:rPr>
        <w:t>_PANIC</w:t>
      </w:r>
      <w:r w:rsidRPr="00B212A3">
        <w:t>: Binary input, trips and holds WD in a trip</w:t>
      </w:r>
      <w:r>
        <w:t xml:space="preserve"> </w:t>
      </w:r>
      <w:r w:rsidRPr="00B212A3">
        <w:t>condition until PANIC turned OFF (0). Also clears BPSET,</w:t>
      </w:r>
      <w:r>
        <w:t xml:space="preserve"> </w:t>
      </w:r>
      <w:r w:rsidRPr="00B212A3">
        <w:t>such that WD will not come back up in Bypass mode when</w:t>
      </w:r>
      <w:r>
        <w:t xml:space="preserve"> </w:t>
      </w:r>
      <w:r w:rsidRPr="00B212A3">
        <w:t>PANIC turned OFF.</w:t>
      </w:r>
    </w:p>
    <w:p w:rsidR="001A6F5F" w:rsidP="001A6F5F" w:rsidRDefault="001A6F5F" w14:paraId="44C544C8" w14:textId="77777777">
      <w:r>
        <w:t>- Two EPICS Output Channels</w:t>
      </w:r>
    </w:p>
    <w:p w:rsidR="001A6F5F" w:rsidP="001A6F5F" w:rsidRDefault="001A6F5F" w14:paraId="5EEC7808" w14:textId="77777777">
      <w:pPr>
        <w:pStyle w:val="ListParagraph"/>
        <w:ind w:left="0"/>
      </w:pPr>
      <w:r>
        <w:lastRenderedPageBreak/>
        <w:tab/>
      </w:r>
      <w:r>
        <w:t xml:space="preserve">1)  </w:t>
      </w:r>
      <w:r w:rsidRPr="006863AA">
        <w:rPr>
          <w:b/>
        </w:rPr>
        <w:t>_STATE</w:t>
      </w:r>
      <w:r>
        <w:t>:  The part output (wD) status:</w:t>
      </w:r>
    </w:p>
    <w:p w:rsidR="001A6F5F" w:rsidP="001A6F5F" w:rsidRDefault="001A6F5F" w14:paraId="30C5C0C5" w14:textId="77777777">
      <w:pPr>
        <w:pStyle w:val="ListParagraph"/>
        <w:ind w:left="0"/>
      </w:pPr>
      <w:r>
        <w:tab/>
      </w:r>
      <w:r>
        <w:tab/>
      </w:r>
      <w:r>
        <w:t>a. 0 = Tripped (Fault)</w:t>
      </w:r>
    </w:p>
    <w:p w:rsidR="001A6F5F" w:rsidP="001A6F5F" w:rsidRDefault="001A6F5F" w14:paraId="2D8114B1" w14:textId="77777777">
      <w:pPr>
        <w:pStyle w:val="ListParagraph"/>
        <w:ind w:left="0"/>
      </w:pPr>
      <w:r>
        <w:tab/>
      </w:r>
      <w:r>
        <w:tab/>
      </w:r>
      <w:r>
        <w:t>b. 1 = OK</w:t>
      </w:r>
    </w:p>
    <w:p w:rsidR="001A6F5F" w:rsidP="001A6F5F" w:rsidRDefault="001A6F5F" w14:paraId="4C039CF2" w14:textId="77777777">
      <w:pPr>
        <w:pStyle w:val="ListParagraph"/>
        <w:ind w:left="0"/>
      </w:pPr>
      <w:r>
        <w:tab/>
      </w:r>
      <w:r>
        <w:tab/>
      </w:r>
      <w:r>
        <w:t>c. 2 = In BYPASS Mode</w:t>
      </w:r>
    </w:p>
    <w:p w:rsidR="001A6F5F" w:rsidP="001A6F5F" w:rsidRDefault="001A6F5F" w14:paraId="41A8D72A" w14:textId="77777777">
      <w:pPr>
        <w:pStyle w:val="ListParagraph"/>
        <w:ind w:left="0"/>
      </w:pPr>
      <w:r>
        <w:tab/>
      </w:r>
      <w:r>
        <w:t xml:space="preserve">2)  </w:t>
      </w:r>
      <w:r w:rsidRPr="006863AA">
        <w:rPr>
          <w:b/>
        </w:rPr>
        <w:t>_BPTIME</w:t>
      </w:r>
      <w:r>
        <w:t>: Amount of time, in seconds, remaining on the bypass timer when in bypass mode.</w:t>
      </w:r>
    </w:p>
    <w:p w:rsidR="000227C8" w:rsidP="00E53D8B" w:rsidRDefault="000227C8" w14:paraId="56EBE6B8" w14:textId="77777777"/>
    <w:p w:rsidR="00F02B68" w:rsidP="00F02B68" w:rsidRDefault="00F02B68" w14:paraId="538D3CDF" w14:textId="77777777">
      <w:pPr>
        <w:pStyle w:val="Heading3"/>
        <w:rPr/>
      </w:pPr>
      <w:r>
        <w:br w:type="page"/>
      </w:r>
    </w:p>
    <w:p w:rsidR="000227C8" w:rsidP="00E53D8B" w:rsidRDefault="00F02B68" w14:paraId="7EE04F55" w14:textId="4640890E">
      <w:pPr>
        <w:pStyle w:val="Heading3"/>
        <w:rPr/>
      </w:pPr>
      <w:bookmarkStart w:name="_Toc46299917" w:id="137"/>
      <w:r w:rsidR="00F02B68">
        <w:rPr/>
        <w:t>DacKillTimed</w:t>
      </w:r>
      <w:bookmarkEnd w:id="137"/>
    </w:p>
    <w:p w:rsidR="00F02B68" w:rsidP="00F02B68" w:rsidRDefault="00F02B68" w14:paraId="3CAAA94F" w14:textId="77777777">
      <w:r>
        <w:rPr>
          <w:noProof/>
        </w:rPr>
        <w:drawing>
          <wp:anchor distT="0" distB="0" distL="114300" distR="114300" simplePos="0" relativeHeight="251792384" behindDoc="0" locked="0" layoutInCell="1" allowOverlap="1" wp14:anchorId="7EC740B1" wp14:editId="3D09C741">
            <wp:simplePos x="0" y="0"/>
            <wp:positionH relativeFrom="column">
              <wp:posOffset>3175</wp:posOffset>
            </wp:positionH>
            <wp:positionV relativeFrom="paragraph">
              <wp:posOffset>36195</wp:posOffset>
            </wp:positionV>
            <wp:extent cx="2641600" cy="3289300"/>
            <wp:effectExtent l="0" t="0" r="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killTimedPart.tiff"/>
                    <pic:cNvPicPr/>
                  </pic:nvPicPr>
                  <pic:blipFill>
                    <a:blip r:embed="rId109">
                      <a:extLst>
                        <a:ext uri="{28A0092B-C50C-407E-A947-70E740481C1C}">
                          <a14:useLocalDpi xmlns:a14="http://schemas.microsoft.com/office/drawing/2010/main" val="0"/>
                        </a:ext>
                      </a:extLst>
                    </a:blip>
                    <a:stretch>
                      <a:fillRect/>
                    </a:stretch>
                  </pic:blipFill>
                  <pic:spPr>
                    <a:xfrm>
                      <a:off x="0" y="0"/>
                      <a:ext cx="2641600" cy="3289300"/>
                    </a:xfrm>
                    <a:prstGeom prst="rect">
                      <a:avLst/>
                    </a:prstGeom>
                  </pic:spPr>
                </pic:pic>
              </a:graphicData>
            </a:graphic>
            <wp14:sizeRelH relativeFrom="page">
              <wp14:pctWidth>0</wp14:pctWidth>
            </wp14:sizeRelH>
            <wp14:sizeRelV relativeFrom="page">
              <wp14:pctHeight>0</wp14:pctHeight>
            </wp14:sizeRelV>
          </wp:anchor>
        </w:drawing>
      </w:r>
      <w:r w:rsidR="00F02B68">
        <w:rPr/>
        <w:t>The functionality of this part is similar to the DacKillIOP part. The primary differences are:</w:t>
      </w:r>
    </w:p>
    <w:p w:rsidR="00F02B68" w:rsidP="003C0FD0" w:rsidRDefault="00F02B68" w14:paraId="7A2E0174" w14:textId="77777777">
      <w:pPr>
        <w:pStyle w:val="ListParagraph"/>
        <w:numPr>
          <w:ilvl w:val="0"/>
          <w:numId w:val="60"/>
        </w:numPr>
      </w:pPr>
      <w:r>
        <w:t>It may be used in either an IOP or user application model.</w:t>
      </w:r>
    </w:p>
    <w:p w:rsidR="00F02B68" w:rsidP="003C0FD0" w:rsidRDefault="00F02B68" w14:paraId="51FAC377" w14:textId="77777777">
      <w:pPr>
        <w:pStyle w:val="ListParagraph"/>
        <w:numPr>
          <w:ilvl w:val="0"/>
          <w:numId w:val="60"/>
        </w:numPr>
      </w:pPr>
      <w:r>
        <w:t xml:space="preserve">Like the original DacKill part, it will cause the shutdown of all DAC channels defined in the model ie does not have DAC module assignment capability that the DacKillIop part does. </w:t>
      </w:r>
    </w:p>
    <w:p w:rsidR="00F02B68" w:rsidP="00F02B68" w:rsidRDefault="00F02B68" w14:paraId="1C297DAE" w14:textId="77777777">
      <w:r>
        <w:t>Item 2 actually makes it more suitable for use within a user model, as it will direct the DAC outputs to zero only for those channels used by the model instead of entire DAC modules.</w:t>
      </w:r>
    </w:p>
    <w:p w:rsidRPr="00F02B68" w:rsidR="00F02B68" w:rsidP="00F02B68" w:rsidRDefault="00F02B68" w14:paraId="34D6B1A2" w14:textId="77777777"/>
    <w:p w:rsidR="000227C8" w:rsidP="00E53D8B" w:rsidRDefault="000227C8" w14:paraId="7E506A75" w14:textId="77777777"/>
    <w:p w:rsidR="000227C8" w:rsidP="00E53D8B" w:rsidRDefault="000227C8" w14:paraId="6E1110FF" w14:textId="77777777"/>
    <w:p w:rsidR="000227C8" w:rsidP="00E53D8B" w:rsidRDefault="000227C8" w14:paraId="1FC608A4" w14:textId="77777777"/>
    <w:p w:rsidR="000227C8" w:rsidP="00E53D8B" w:rsidRDefault="000227C8" w14:paraId="0B4634C1" w14:textId="77777777"/>
    <w:p w:rsidR="000227C8" w:rsidP="00E53D8B" w:rsidRDefault="000227C8" w14:paraId="1F6273EE" w14:textId="77777777"/>
    <w:p w:rsidR="000227C8" w:rsidP="00E53D8B" w:rsidRDefault="000227C8" w14:paraId="1F06448F" w14:textId="77777777"/>
    <w:p w:rsidR="00B41DE2" w:rsidP="00E53D8B" w:rsidRDefault="00B41DE2" w14:paraId="2ED0C2A9" w14:textId="77777777"/>
    <w:p w:rsidR="00B41DE2" w:rsidP="00E53D8B" w:rsidRDefault="00B41DE2" w14:paraId="19C89EFE" w14:textId="77777777"/>
    <w:p w:rsidR="00B41DE2" w:rsidP="00E53D8B" w:rsidRDefault="00B41DE2" w14:paraId="408848B2" w14:textId="77777777"/>
    <w:p w:rsidR="00B41DE2" w:rsidP="00E53D8B" w:rsidRDefault="00B41DE2" w14:paraId="4759A703" w14:textId="77777777"/>
    <w:p w:rsidR="00B41DE2" w:rsidP="00E53D8B" w:rsidRDefault="00B41DE2" w14:paraId="5568E977" w14:textId="77777777"/>
    <w:p w:rsidR="00B41DE2" w:rsidP="00E53D8B" w:rsidRDefault="00B41DE2" w14:paraId="34D17018" w14:textId="77777777"/>
    <w:p w:rsidR="00B41DE2" w:rsidP="00E53D8B" w:rsidRDefault="00B41DE2" w14:paraId="61C617D7" w14:textId="77777777"/>
    <w:p w:rsidR="00B41DE2" w:rsidP="00E53D8B" w:rsidRDefault="00B41DE2" w14:paraId="078D8C1E" w14:textId="77777777"/>
    <w:p w:rsidR="000227C8" w:rsidP="00E53D8B" w:rsidRDefault="000227C8" w14:paraId="4E80E649" w14:textId="77777777"/>
    <w:p w:rsidRPr="00E53D8B" w:rsidR="00E53D8B" w:rsidP="00E53D8B" w:rsidRDefault="00E53D8B" w14:paraId="45C5DE9C" w14:textId="77777777"/>
    <w:p w:rsidR="00D65BD6" w:rsidP="00E53D8B" w:rsidRDefault="00D65BD6" w14:paraId="10877E25" w14:textId="77777777">
      <w:pPr>
        <w:pStyle w:val="Heading2"/>
        <w:rPr/>
      </w:pPr>
      <w:r>
        <w:br w:type="page"/>
      </w:r>
    </w:p>
    <w:p w:rsidR="00E53D8B" w:rsidP="00E53D8B" w:rsidRDefault="00F5127C" w14:paraId="6844CB14" w14:textId="7701863B">
      <w:pPr>
        <w:pStyle w:val="Heading2"/>
        <w:rPr/>
      </w:pPr>
      <w:bookmarkStart w:name="_Toc46299918" w:id="138"/>
      <w:r>
        <w:rPr>
          <w:noProof/>
        </w:rPr>
        <w:lastRenderedPageBreak/>
        <w:drawing>
          <wp:anchor distT="0" distB="0" distL="114300" distR="114300" simplePos="0" relativeHeight="251784192" behindDoc="0" locked="0" layoutInCell="1" allowOverlap="1" wp14:anchorId="41A41FDE" wp14:editId="0A4AFC0B">
            <wp:simplePos x="0" y="0"/>
            <wp:positionH relativeFrom="margin">
              <wp:posOffset>3096260</wp:posOffset>
            </wp:positionH>
            <wp:positionV relativeFrom="margin">
              <wp:posOffset>916940</wp:posOffset>
            </wp:positionV>
            <wp:extent cx="2904490" cy="1371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part.tiff"/>
                    <pic:cNvPicPr/>
                  </pic:nvPicPr>
                  <pic:blipFill>
                    <a:blip r:embed="rId110">
                      <a:extLst>
                        <a:ext uri="{28A0092B-C50C-407E-A947-70E740481C1C}">
                          <a14:useLocalDpi xmlns:a14="http://schemas.microsoft.com/office/drawing/2010/main" val="0"/>
                        </a:ext>
                      </a:extLst>
                    </a:blip>
                    <a:stretch>
                      <a:fillRect/>
                    </a:stretch>
                  </pic:blipFill>
                  <pic:spPr>
                    <a:xfrm>
                      <a:off x="0" y="0"/>
                      <a:ext cx="2904490" cy="1371600"/>
                    </a:xfrm>
                    <a:prstGeom prst="rect">
                      <a:avLst/>
                    </a:prstGeom>
                  </pic:spPr>
                </pic:pic>
              </a:graphicData>
            </a:graphic>
          </wp:anchor>
        </w:drawing>
      </w:r>
      <w:r w:rsidR="00E53D8B">
        <w:rPr/>
        <w:t>DAQ Parts</w:t>
      </w:r>
      <w:bookmarkEnd w:id="138"/>
    </w:p>
    <w:p w:rsidR="00E53D8B" w:rsidP="00E53D8B" w:rsidRDefault="00E53D8B" w14:paraId="322FAF1C" w14:textId="77777777"/>
    <w:p w:rsidR="00456F59" w:rsidP="00B212A3" w:rsidRDefault="00B212A3" w14:paraId="7562C2F9" w14:textId="43DE6E43">
      <w:pPr>
        <w:pStyle w:val="Heading4"/>
        <w:rPr/>
      </w:pPr>
      <w:r w:rsidR="00B212A3">
        <w:rPr/>
        <w:t>Function</w:t>
      </w:r>
    </w:p>
    <w:p w:rsidR="00B212A3" w:rsidP="00B212A3" w:rsidRDefault="00B212A3" w14:paraId="48658F11" w14:textId="3D8F6F50">
      <w:r>
        <w:t>The function of this part is to define model channels that are to be sent to the DAQ system for data storage.</w:t>
      </w:r>
    </w:p>
    <w:p w:rsidR="00B212A3" w:rsidP="00B212A3" w:rsidRDefault="00B212A3" w14:paraId="7B2E62C1" w14:textId="42AE2ACD">
      <w:pPr>
        <w:pStyle w:val="Heading4"/>
        <w:rPr/>
      </w:pPr>
      <w:r w:rsidR="00B212A3">
        <w:rPr/>
        <w:t>Usage</w:t>
      </w:r>
    </w:p>
    <w:p w:rsidR="00F5127C" w:rsidP="00B212A3" w:rsidRDefault="00283948" w14:paraId="792255E2" w14:textId="77777777">
      <w:r>
        <w:t xml:space="preserve">This part may be placed at </w:t>
      </w:r>
      <w:r w:rsidR="00F5127C">
        <w:t xml:space="preserve">any level within an RCG model. </w:t>
      </w:r>
    </w:p>
    <w:p w:rsidR="00F5127C" w:rsidP="00F5127C" w:rsidRDefault="00F5127C" w14:paraId="69CD1BF0" w14:textId="77777777">
      <w:pPr>
        <w:pStyle w:val="Heading5"/>
        <w:rPr/>
      </w:pPr>
      <w:r w:rsidR="00F5127C">
        <w:rPr/>
        <w:t>RCG Releases prior to RCG V2.6</w:t>
      </w:r>
    </w:p>
    <w:p w:rsidR="00B212A3" w:rsidP="00B212A3" w:rsidRDefault="00F5127C" w14:paraId="2EACD30A" w14:textId="5FE59169">
      <w:r>
        <w:t>E</w:t>
      </w:r>
      <w:r w:rsidR="00283948">
        <w:t>ntries must be made as:</w:t>
      </w:r>
    </w:p>
    <w:p w:rsidR="00283948" w:rsidP="00B212A3" w:rsidRDefault="00283948" w14:paraId="4B4A8DB7" w14:textId="1520EF47">
      <w:r>
        <w:t>ChannelName AcquisitionRate</w:t>
      </w:r>
    </w:p>
    <w:p w:rsidR="00092ED8" w:rsidP="00B212A3" w:rsidRDefault="00092ED8" w14:paraId="4E9C0F85" w14:textId="540C2FC4">
      <w:r>
        <w:t>All data channels are recorded as 32bit floating point type.</w:t>
      </w:r>
    </w:p>
    <w:p w:rsidR="00092ED8" w:rsidP="00092ED8" w:rsidRDefault="00092ED8" w14:paraId="41A06F6D" w14:textId="42DF7F97">
      <w:pPr>
        <w:pStyle w:val="Heading5"/>
        <w:rPr/>
      </w:pPr>
      <w:r w:rsidR="00092ED8">
        <w:rPr/>
        <w:t>RCG V2.6</w:t>
      </w:r>
    </w:p>
    <w:p w:rsidRPr="00092ED8" w:rsidR="00092ED8" w:rsidP="00092ED8" w:rsidRDefault="00092ED8" w14:paraId="076E6016" w14:textId="3068E444">
      <w:r>
        <w:t>In V2.6, support was added for acquiring unsigned int (UINT32) type data. Channels to be recorded as this type must have an additional entry added, as shown above (uint32).</w:t>
      </w:r>
    </w:p>
    <w:p w:rsidR="00092ED8" w:rsidP="00092ED8" w:rsidRDefault="00092ED8" w14:paraId="132E9947" w14:textId="7DBAEEF6">
      <w:pPr>
        <w:pStyle w:val="Heading5"/>
        <w:rPr/>
      </w:pPr>
      <w:r w:rsidR="00092ED8">
        <w:rPr/>
        <w:t>RCG V2.7 and later</w:t>
      </w:r>
    </w:p>
    <w:p w:rsidR="00092ED8" w:rsidP="00092ED8" w:rsidRDefault="00092ED8" w14:paraId="4309C7FD" w14:textId="235B7015">
      <w:r>
        <w:t>In V2.7, support was added to record two types of data frames simultaneously:</w:t>
      </w:r>
    </w:p>
    <w:p w:rsidR="00092ED8" w:rsidP="003C0FD0" w:rsidRDefault="00092ED8" w14:paraId="694A1318" w14:textId="090AD5BD">
      <w:pPr>
        <w:pStyle w:val="ListParagraph"/>
        <w:numPr>
          <w:ilvl w:val="0"/>
          <w:numId w:val="24"/>
        </w:numPr>
      </w:pPr>
      <w:r>
        <w:t>Commissioning frames: Contain all of the data indicated in the DAQ Channel part.</w:t>
      </w:r>
    </w:p>
    <w:p w:rsidR="00092ED8" w:rsidP="003C0FD0" w:rsidRDefault="00092ED8" w14:paraId="1A2A6501" w14:textId="1A2BF4CF">
      <w:pPr>
        <w:pStyle w:val="ListParagraph"/>
        <w:numPr>
          <w:ilvl w:val="0"/>
          <w:numId w:val="24"/>
        </w:numPr>
      </w:pPr>
      <w:r>
        <w:t>Science Frames: Contain only those channels indicated by an asterisk (*) at the end of the name, such as ADC_FILTER_1_OUT* in the example above.</w:t>
      </w:r>
    </w:p>
    <w:p w:rsidR="00092ED8" w:rsidP="00092ED8" w:rsidRDefault="00092ED8" w14:paraId="36A526A2" w14:textId="29481D62">
      <w:r>
        <w:t>Note that all EPICS channels are still recorded in both frame types.</w:t>
      </w:r>
    </w:p>
    <w:p w:rsidR="00092ED8" w:rsidP="00092ED8" w:rsidRDefault="00092ED8" w14:paraId="05E7A907" w14:textId="70C5511F">
      <w:r>
        <w:t xml:space="preserve">The reason for two frames was to allow commissioners to record more data channels in the short term on CDS local disk, necessary for commissioning activities, but not important for long term data archive and scientific analysis. In this manner, it is hoped to keep the long term storage costs down. </w:t>
      </w:r>
    </w:p>
    <w:p w:rsidR="00283948" w:rsidP="00283948" w:rsidRDefault="00283948" w14:paraId="766B802B" w14:textId="2B8841CC">
      <w:pPr>
        <w:pStyle w:val="Heading4"/>
        <w:rPr/>
      </w:pPr>
      <w:r w:rsidR="00283948">
        <w:rPr/>
        <w:t>Operation</w:t>
      </w:r>
    </w:p>
    <w:p w:rsidR="00283948" w:rsidP="00283948" w:rsidRDefault="00283948" w14:paraId="25510222" w14:textId="5CC61875">
      <w:r>
        <w:t xml:space="preserve">During the code installation process, these channels will be set within the MODELNAME.ini file to acquire data at the desired rate. This file is used by both the RT runtime code and the DAQ system to determine which channels are to be recorded and at what rate. </w:t>
      </w:r>
    </w:p>
    <w:p w:rsidR="00904C24" w:rsidP="00283948" w:rsidRDefault="00904C24" w14:paraId="74BCC97E" w14:textId="596B6747">
      <w:r>
        <w:t>The UINT data type was added primarily to support recorded of system state words. In V2.6, down sampling of UINT32 type data is done by simply recording every nth  sample. Beginning with V2.7, down sampling is done by performing an AND function. For example, if recording rate is set to 256 and code runs at 2048, an AND is performed on 8 samples for each sample recorded. In this manner, it is possible to capture those bits which may have changed over the number of range of down sampled values.</w:t>
      </w:r>
    </w:p>
    <w:p w:rsidR="00FE4E49" w:rsidP="00FE4E49" w:rsidRDefault="00FE4E49" w14:paraId="7A87392C" w14:textId="30A957E7">
      <w:pPr>
        <w:pStyle w:val="Heading2"/>
        <w:rPr/>
      </w:pPr>
      <w:bookmarkStart w:name="_Toc46299919" w:id="139"/>
      <w:r w:rsidR="00FE4E49">
        <w:rPr/>
        <w:t>RT Links</w:t>
      </w:r>
      <w:bookmarkEnd w:id="139"/>
    </w:p>
    <w:p w:rsidR="00FE4E49" w:rsidP="00FE4E49" w:rsidRDefault="00FE4E49" w14:paraId="6B9E09C3" w14:textId="339F8AE5">
      <w:r>
        <w:t xml:space="preserve">In RCG V2.8, a new subsystem block has been added to the CDS_PARTS.mdl. This subsystem block contains </w:t>
      </w:r>
      <w:r w:rsidR="00362AB3">
        <w:t>parts which provide access to values already calculated by the real-time code, but formally unavailable to the real-time application.</w:t>
      </w:r>
    </w:p>
    <w:p w:rsidR="00F02B68" w:rsidP="00FE4E49" w:rsidRDefault="00F02B68" w14:paraId="55F982BD" w14:textId="77777777"/>
    <w:p w:rsidR="00F02B68" w:rsidP="00FE4E49" w:rsidRDefault="00F02B68" w14:paraId="601974BC" w14:textId="7CE3C29F">
      <w:r w:rsidR="00F02B68">
        <w:drawing>
          <wp:inline wp14:editId="1F7D59D5" wp14:anchorId="48AE554F">
            <wp:extent cx="6089648" cy="5963287"/>
            <wp:effectExtent l="0" t="0" r="6350" b="5715"/>
            <wp:docPr id="2026552757" name="Picture 28" title=""/>
            <wp:cNvGraphicFramePr>
              <a:graphicFrameLocks noChangeAspect="1"/>
            </wp:cNvGraphicFramePr>
            <a:graphic>
              <a:graphicData uri="http://schemas.openxmlformats.org/drawingml/2006/picture">
                <pic:pic>
                  <pic:nvPicPr>
                    <pic:cNvPr id="0" name="Picture 28"/>
                    <pic:cNvPicPr/>
                  </pic:nvPicPr>
                  <pic:blipFill>
                    <a:blip r:embed="R4980698491ed4d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89648" cy="5963287"/>
                    </a:xfrm>
                    <a:prstGeom prst="rect">
                      <a:avLst/>
                    </a:prstGeom>
                  </pic:spPr>
                </pic:pic>
              </a:graphicData>
            </a:graphic>
          </wp:inline>
        </w:drawing>
      </w:r>
    </w:p>
    <w:p w:rsidR="00F02B68" w:rsidP="00FE4E49" w:rsidRDefault="00F02B68" w14:paraId="4BA03599" w14:textId="77777777"/>
    <w:p w:rsidR="00362AB3" w:rsidP="00FE4E49" w:rsidRDefault="00362AB3" w14:paraId="0AA05520" w14:textId="77777777"/>
    <w:p w:rsidR="00362AB3" w:rsidP="00FE4E49" w:rsidRDefault="00362AB3" w14:paraId="0FBB7233" w14:textId="77777777"/>
    <w:p w:rsidR="00362AB3" w:rsidP="00362AB3" w:rsidRDefault="00362AB3" w14:paraId="4383BEC4" w14:textId="77777777">
      <w:pPr>
        <w:pStyle w:val="Heading3"/>
        <w:rPr/>
      </w:pPr>
      <w:bookmarkStart w:name="_Toc46299920" w:id="140"/>
      <w:r w:rsidR="00362AB3">
        <w:rPr/>
        <w:t>GPS</w:t>
      </w:r>
      <w:bookmarkEnd w:id="140"/>
    </w:p>
    <w:p w:rsidRPr="006365D4" w:rsidR="00362AB3" w:rsidP="00362AB3" w:rsidRDefault="00362AB3" w14:paraId="303A3E5E" w14:textId="77777777">
      <w:r>
        <w:rPr>
          <w:noProof/>
        </w:rPr>
        <w:drawing>
          <wp:anchor distT="0" distB="0" distL="114300" distR="114300" simplePos="0" relativeHeight="251790336" behindDoc="0" locked="0" layoutInCell="1" allowOverlap="1" wp14:anchorId="11ACBBD2" wp14:editId="2AAE1AFE">
            <wp:simplePos x="0" y="0"/>
            <wp:positionH relativeFrom="column">
              <wp:posOffset>10160</wp:posOffset>
            </wp:positionH>
            <wp:positionV relativeFrom="paragraph">
              <wp:posOffset>93345</wp:posOffset>
            </wp:positionV>
            <wp:extent cx="1082278" cy="1371600"/>
            <wp:effectExtent l="0" t="0" r="1016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Part.tiff"/>
                    <pic:cNvPicPr/>
                  </pic:nvPicPr>
                  <pic:blipFill>
                    <a:blip r:embed="rId112">
                      <a:extLst>
                        <a:ext uri="{28A0092B-C50C-407E-A947-70E740481C1C}">
                          <a14:useLocalDpi xmlns:a14="http://schemas.microsoft.com/office/drawing/2010/main" val="0"/>
                        </a:ext>
                      </a:extLst>
                    </a:blip>
                    <a:stretch>
                      <a:fillRect/>
                    </a:stretch>
                  </pic:blipFill>
                  <pic:spPr>
                    <a:xfrm>
                      <a:off x="0" y="0"/>
                      <a:ext cx="1082278" cy="1371600"/>
                    </a:xfrm>
                    <a:prstGeom prst="rect">
                      <a:avLst/>
                    </a:prstGeom>
                  </pic:spPr>
                </pic:pic>
              </a:graphicData>
            </a:graphic>
            <wp14:sizeRelH relativeFrom="page">
              <wp14:pctWidth>0</wp14:pctWidth>
            </wp14:sizeRelH>
            <wp14:sizeRelV relativeFrom="page">
              <wp14:pctHeight>0</wp14:pctHeight>
            </wp14:sizeRelV>
          </wp:anchor>
        </w:drawing>
      </w:r>
      <w:r w:rsidR="1DA55DA7">
        <w:rPr/>
        <w:t/>
      </w:r>
      <w:r w:rsidR="52BCBB44">
        <w:rPr/>
        <w:t/>
      </w:r>
    </w:p>
    <w:p w:rsidR="00362AB3" w:rsidP="00362AB3" w:rsidRDefault="00362AB3" w14:paraId="45777BD5" w14:textId="77777777">
      <w:r>
        <w:t xml:space="preserve">A part has been added to provide the current GPS time, in seconds, at the output. </w:t>
      </w:r>
    </w:p>
    <w:p w:rsidR="00362AB3" w:rsidP="00362AB3" w:rsidRDefault="00362AB3" w14:paraId="13D6727F" w14:textId="77777777"/>
    <w:p w:rsidR="00362AB3" w:rsidP="00362AB3" w:rsidRDefault="00362AB3" w14:paraId="24F33CFE" w14:textId="77777777"/>
    <w:p w:rsidR="00362AB3" w:rsidP="00362AB3" w:rsidRDefault="00362AB3" w14:paraId="2277A15C" w14:textId="77777777"/>
    <w:p w:rsidRPr="005A5EE4" w:rsidR="00362AB3" w:rsidP="00362AB3" w:rsidRDefault="00362AB3" w14:paraId="62760C07" w14:textId="77777777"/>
    <w:p w:rsidR="00362AB3" w:rsidP="00362AB3" w:rsidRDefault="00362AB3" w14:paraId="65B85EED" w14:textId="77777777">
      <w:pPr>
        <w:pStyle w:val="Heading3"/>
        <w:rPr/>
      </w:pPr>
      <w:bookmarkStart w:name="_Toc46299921" w:id="141"/>
      <w:r w:rsidR="00362AB3">
        <w:rPr/>
        <w:t>ODC State Word</w:t>
      </w:r>
      <w:bookmarkEnd w:id="141"/>
    </w:p>
    <w:p w:rsidR="00362AB3" w:rsidP="00362AB3" w:rsidRDefault="00362AB3" w14:paraId="6D1EA9FF" w14:textId="5261FEE8">
      <w:r>
        <w:rPr>
          <w:noProof/>
        </w:rPr>
        <w:drawing>
          <wp:anchor distT="0" distB="0" distL="114300" distR="114300" simplePos="0" relativeHeight="251789312" behindDoc="0" locked="0" layoutInCell="1" allowOverlap="1" wp14:anchorId="744E427C" wp14:editId="486E993D">
            <wp:simplePos x="0" y="0"/>
            <wp:positionH relativeFrom="column">
              <wp:posOffset>10160</wp:posOffset>
            </wp:positionH>
            <wp:positionV relativeFrom="paragraph">
              <wp:posOffset>521970</wp:posOffset>
            </wp:positionV>
            <wp:extent cx="1898650" cy="1778635"/>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cPart.tiff"/>
                    <pic:cNvPicPr/>
                  </pic:nvPicPr>
                  <pic:blipFill>
                    <a:blip r:embed="rId113">
                      <a:extLst>
                        <a:ext uri="{28A0092B-C50C-407E-A947-70E740481C1C}">
                          <a14:useLocalDpi xmlns:a14="http://schemas.microsoft.com/office/drawing/2010/main" val="0"/>
                        </a:ext>
                      </a:extLst>
                    </a:blip>
                    <a:stretch>
                      <a:fillRect/>
                    </a:stretch>
                  </pic:blipFill>
                  <pic:spPr>
                    <a:xfrm>
                      <a:off x="0" y="0"/>
                      <a:ext cx="1898650" cy="1778635"/>
                    </a:xfrm>
                    <a:prstGeom prst="rect">
                      <a:avLst/>
                    </a:prstGeom>
                  </pic:spPr>
                </pic:pic>
              </a:graphicData>
            </a:graphic>
            <wp14:sizeRelH relativeFrom="page">
              <wp14:pctWidth>0</wp14:pctWidth>
            </wp14:sizeRelH>
            <wp14:sizeRelV relativeFrom="page">
              <wp14:pctHeight>0</wp14:pctHeight>
            </wp14:sizeRelV>
          </wp:anchor>
        </w:drawing>
      </w:r>
      <w:r w:rsidR="00362AB3">
        <w:rPr/>
        <w:t xml:space="preserve">To further support On-line Detector Characterization (ODC), a part is provided that outputs a set of status information. </w:t>
      </w:r>
      <w:r w:rsidR="00F02B68">
        <w:rPr/>
        <w:t>This part has three, single bit outputs</w:t>
      </w:r>
      <w:r w:rsidR="00362AB3">
        <w:rPr/>
        <w:t>, updated on every real-time code c</w:t>
      </w:r>
      <w:r w:rsidR="00F02B68">
        <w:rPr/>
        <w:t>ycle</w:t>
      </w:r>
      <w:r w:rsidR="00362AB3">
        <w:rPr/>
        <w:t>.</w:t>
      </w:r>
    </w:p>
    <w:p w:rsidR="00362AB3" w:rsidP="00362AB3" w:rsidRDefault="00362AB3" w14:paraId="4C6C9E29" w14:textId="147CEADE"/>
    <w:p w:rsidR="00362AB3" w:rsidP="003C0FD0" w:rsidRDefault="00F02B68" w14:paraId="7DFC74EA" w14:textId="3330C660">
      <w:pPr>
        <w:pStyle w:val="ListParagraph"/>
        <w:numPr>
          <w:ilvl w:val="0"/>
          <w:numId w:val="59"/>
        </w:numPr>
      </w:pPr>
      <w:r>
        <w:t>ADC_OVF</w:t>
      </w:r>
      <w:r w:rsidR="00362AB3">
        <w:t xml:space="preserve"> = Overflow condition exists on one, or more, ADC channels being used by the application.</w:t>
      </w:r>
    </w:p>
    <w:p w:rsidR="00362AB3" w:rsidP="003C0FD0" w:rsidRDefault="00F02B68" w14:paraId="591E3608" w14:textId="69FEBC37">
      <w:pPr>
        <w:pStyle w:val="ListParagraph"/>
        <w:numPr>
          <w:ilvl w:val="0"/>
          <w:numId w:val="59"/>
        </w:numPr>
      </w:pPr>
      <w:r>
        <w:t>DAC_OVF</w:t>
      </w:r>
      <w:r w:rsidR="00362AB3">
        <w:t xml:space="preserve"> = Overflow condition exists on one, or more, DAC channels in use by this application.</w:t>
      </w:r>
    </w:p>
    <w:p w:rsidR="00362AB3" w:rsidP="003C0FD0" w:rsidRDefault="00F02B68" w14:paraId="770BC903" w14:textId="22C7ED0C">
      <w:pPr>
        <w:pStyle w:val="ListParagraph"/>
        <w:numPr>
          <w:ilvl w:val="0"/>
          <w:numId w:val="59"/>
        </w:numPr>
      </w:pPr>
      <w:r>
        <w:t>EXC_ON</w:t>
      </w:r>
      <w:r w:rsidR="00362AB3">
        <w:t xml:space="preserve"> = One, or more, GDS Excitation signal is actively injecting a signal to this application. Note that this bit is not set if the excitation signal channel is simply being read, as by Dataviewer.</w:t>
      </w:r>
    </w:p>
    <w:p w:rsidR="00362AB3" w:rsidP="00362AB3" w:rsidRDefault="00362AB3" w14:paraId="1A2B7ED0" w14:textId="77777777"/>
    <w:p w:rsidR="00F02B68" w:rsidP="00F02B68" w:rsidRDefault="00F02B68" w14:paraId="562B2433" w14:textId="5018913E">
      <w:pPr>
        <w:pStyle w:val="Heading3"/>
        <w:rPr/>
      </w:pPr>
      <w:bookmarkStart w:name="_Toc46299922" w:id="142"/>
      <w:r w:rsidR="00F02B68">
        <w:rPr/>
        <w:t>Model_Rate</w:t>
      </w:r>
      <w:bookmarkEnd w:id="142"/>
    </w:p>
    <w:p w:rsidR="00F02B68" w:rsidP="00F02B68" w:rsidRDefault="00F02B68" w14:paraId="55827775" w14:textId="77777777">
      <w:r>
        <w:t>This part outputs the defined rate at which the code is running eg 2048, 16384, etc.</w:t>
      </w:r>
    </w:p>
    <w:p w:rsidRPr="00AD022C" w:rsidR="00F02B68" w:rsidP="00F02B68" w:rsidRDefault="00F02B68" w14:paraId="092D9F85" w14:textId="77777777">
      <w:r w:rsidR="00F02B68">
        <w:drawing>
          <wp:inline wp14:editId="1AE33ABA" wp14:anchorId="364D66E4">
            <wp:extent cx="2059912" cy="1828800"/>
            <wp:effectExtent l="0" t="0" r="0" b="0"/>
            <wp:docPr id="1204508562" name="Picture 41" title=""/>
            <wp:cNvGraphicFramePr>
              <a:graphicFrameLocks noChangeAspect="1"/>
            </wp:cNvGraphicFramePr>
            <a:graphic>
              <a:graphicData uri="http://schemas.openxmlformats.org/drawingml/2006/picture">
                <pic:pic>
                  <pic:nvPicPr>
                    <pic:cNvPr id="0" name="Picture 41"/>
                    <pic:cNvPicPr/>
                  </pic:nvPicPr>
                  <pic:blipFill>
                    <a:blip r:embed="R8c47834b780446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9912" cy="1828800"/>
                    </a:xfrm>
                    <a:prstGeom prst="rect">
                      <a:avLst/>
                    </a:prstGeom>
                  </pic:spPr>
                </pic:pic>
              </a:graphicData>
            </a:graphic>
          </wp:inline>
        </w:drawing>
      </w:r>
    </w:p>
    <w:p w:rsidR="00F02B68" w:rsidP="00362AB3" w:rsidRDefault="00F02B68" w14:paraId="321B1F09" w14:textId="77777777"/>
    <w:p w:rsidR="00362AB3" w:rsidP="00FE4E49" w:rsidRDefault="00362AB3" w14:paraId="2518CD2B" w14:textId="77777777"/>
    <w:p w:rsidR="00FE4E49" w:rsidP="00FE4E49" w:rsidRDefault="00FE4E49" w14:paraId="28E97DAB" w14:textId="77777777"/>
    <w:p w:rsidRPr="00FE4E49" w:rsidR="00FE4E49" w:rsidP="00FE4E49" w:rsidRDefault="00FE4E49" w14:paraId="2086DE77" w14:textId="77777777"/>
    <w:sectPr w:rsidRPr="00FE4E49" w:rsidR="00FE4E49" w:rsidSect="00E10A3C">
      <w:headerReference w:type="default" r:id="rId115"/>
      <w:footerReference w:type="even" r:id="rId116"/>
      <w:footerReference w:type="default" r:id="rId117"/>
      <w:headerReference w:type="first" r:id="rId118"/>
      <w:type w:val="continuous"/>
      <w:pgSz w:w="12240" w:h="15840" w:orient="portrait" w:code="1"/>
      <w:pgMar w:top="1440" w:right="1325" w:bottom="1440" w:left="13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4B81" w:rsidRDefault="00964B81" w14:paraId="2377ABE8" w14:textId="77777777">
      <w:r>
        <w:separator/>
      </w:r>
    </w:p>
  </w:endnote>
  <w:endnote w:type="continuationSeparator" w:id="0">
    <w:p w:rsidR="00964B81" w:rsidRDefault="00964B81" w14:paraId="52F50C3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00000001" w:usb1="08070000" w:usb2="00000010" w:usb3="00000000" w:csb0="00020000" w:csb1="00000000"/>
  </w:font>
  <w:font w:name="Courier">
    <w:altName w:val="Courier New"/>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4B81" w:rsidRDefault="00964B81" w14:paraId="034EFA99"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4B81" w:rsidRDefault="00964B81" w14:paraId="07F0619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4B81" w:rsidRDefault="00964B81" w14:paraId="5BABAD1E" w14:textId="77777777">
    <w:pPr>
      <w:pStyle w:val="Footer"/>
      <w:framePr w:wrap="around" w:hAnchor="margin" w:vAnchor="text"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008D7">
      <w:rPr>
        <w:rStyle w:val="PageNumber"/>
        <w:noProof/>
      </w:rPr>
      <w:t>87</w:t>
    </w:r>
    <w:r>
      <w:rPr>
        <w:rStyle w:val="PageNumber"/>
      </w:rPr>
      <w:fldChar w:fldCharType="end"/>
    </w:r>
  </w:p>
  <w:p w:rsidR="00964B81" w:rsidRDefault="00964B81" w14:paraId="641D4FF8"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4B81" w:rsidRDefault="00964B81" w14:paraId="3C0F316B" w14:textId="77777777">
      <w:r>
        <w:separator/>
      </w:r>
    </w:p>
  </w:footnote>
  <w:footnote w:type="continuationSeparator" w:id="0">
    <w:p w:rsidR="00964B81" w:rsidRDefault="00964B81" w14:paraId="28DA327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4B81" w:rsidRDefault="00964B81" w14:paraId="1A5E61F2" w14:textId="04AA1FA1">
    <w:pPr>
      <w:pStyle w:val="Header"/>
      <w:tabs>
        <w:tab w:val="clear" w:pos="4320"/>
        <w:tab w:val="center" w:pos="4680"/>
      </w:tabs>
      <w:jc w:val="left"/>
      <w:rPr>
        <w:sz w:val="20"/>
      </w:rPr>
    </w:pPr>
    <w:r>
      <w:rPr>
        <w:b/>
        <w:bCs/>
        <w:i/>
        <w:iCs/>
        <w:color w:val="0000FF"/>
        <w:sz w:val="20"/>
      </w:rPr>
      <w:t>LIGO</w:t>
    </w:r>
    <w:r>
      <w:rPr>
        <w:sz w:val="20"/>
      </w:rPr>
      <w:tab/>
    </w:r>
    <w:r>
      <w:rPr>
        <w:sz w:val="20"/>
      </w:rPr>
      <w:t>LIGO-T080135-v9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964B81" w:rsidRDefault="00964B81" w14:paraId="1B797A17" w14:textId="3A125899">
    <w:pPr>
      <w:pStyle w:val="Header"/>
      <w:jc w:val="right"/>
    </w:pPr>
    <w:r>
      <w:rPr>
        <w:noProof/>
        <w:sz w:val="20"/>
      </w:rPr>
      <w:drawing>
        <wp:anchor distT="0" distB="0" distL="114300" distR="114300" simplePos="0" relativeHeight="251657728" behindDoc="0" locked="0" layoutInCell="1" allowOverlap="1" wp14:anchorId="68DEAD69" wp14:editId="56B0073B">
          <wp:simplePos x="0" y="0"/>
          <wp:positionH relativeFrom="column">
            <wp:posOffset>-218440</wp:posOffset>
          </wp:positionH>
          <wp:positionV relativeFrom="paragraph">
            <wp:posOffset>2540</wp:posOffset>
          </wp:positionV>
          <wp:extent cx="991235" cy="723900"/>
          <wp:effectExtent l="0" t="0" r="0" b="1270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A8E3218" w:rsidR="52BCBB44">
      <w:rPr>
        <w:b w:val="1"/>
        <w:bCs w:val="1"/>
        <w:caps w:val="1"/>
      </w:rPr>
      <w:t>Laser Interferometer Gravitational Wave Observatory</w:t>
    </w:r>
    <w:r w:rsidRPr="0A8E3218" w:rsidR="52BCBB44">
      <w:rPr>
        <w:noProof/>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2162F7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1961C6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A86A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6D8B768"/>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AE1866E4"/>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786F34"/>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E5DCAC62"/>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01A1243"/>
    <w:multiLevelType w:val="hybridMultilevel"/>
    <w:tmpl w:val="FFFFFFFF"/>
    <w:lvl w:ilvl="0" w:tplc="71765AC0">
      <w:start w:val="1"/>
      <w:numFmt w:val="bullet"/>
      <w:lvlText w:val=""/>
      <w:lvlJc w:val="left"/>
      <w:pPr>
        <w:ind w:left="720" w:hanging="360"/>
      </w:pPr>
      <w:rPr>
        <w:rFonts w:hint="default" w:ascii="Symbol" w:hAnsi="Symbol"/>
      </w:rPr>
    </w:lvl>
    <w:lvl w:ilvl="1" w:tplc="00DC65D8">
      <w:start w:val="1"/>
      <w:numFmt w:val="bullet"/>
      <w:lvlText w:val="o"/>
      <w:lvlJc w:val="left"/>
      <w:pPr>
        <w:ind w:left="1440" w:hanging="360"/>
      </w:pPr>
      <w:rPr>
        <w:rFonts w:hint="default" w:ascii="Courier New" w:hAnsi="Courier New"/>
      </w:rPr>
    </w:lvl>
    <w:lvl w:ilvl="2" w:tplc="8B244ED4">
      <w:start w:val="1"/>
      <w:numFmt w:val="bullet"/>
      <w:lvlText w:val=""/>
      <w:lvlJc w:val="left"/>
      <w:pPr>
        <w:ind w:left="2160" w:hanging="360"/>
      </w:pPr>
      <w:rPr>
        <w:rFonts w:hint="default" w:ascii="Wingdings" w:hAnsi="Wingdings"/>
      </w:rPr>
    </w:lvl>
    <w:lvl w:ilvl="3" w:tplc="76540906">
      <w:start w:val="1"/>
      <w:numFmt w:val="bullet"/>
      <w:lvlText w:val=""/>
      <w:lvlJc w:val="left"/>
      <w:pPr>
        <w:ind w:left="2880" w:hanging="360"/>
      </w:pPr>
      <w:rPr>
        <w:rFonts w:hint="default" w:ascii="Symbol" w:hAnsi="Symbol"/>
      </w:rPr>
    </w:lvl>
    <w:lvl w:ilvl="4" w:tplc="AA08A1D2">
      <w:start w:val="1"/>
      <w:numFmt w:val="bullet"/>
      <w:lvlText w:val="o"/>
      <w:lvlJc w:val="left"/>
      <w:pPr>
        <w:ind w:left="3600" w:hanging="360"/>
      </w:pPr>
      <w:rPr>
        <w:rFonts w:hint="default" w:ascii="Courier New" w:hAnsi="Courier New"/>
      </w:rPr>
    </w:lvl>
    <w:lvl w:ilvl="5" w:tplc="A5E0124A">
      <w:start w:val="1"/>
      <w:numFmt w:val="bullet"/>
      <w:lvlText w:val=""/>
      <w:lvlJc w:val="left"/>
      <w:pPr>
        <w:ind w:left="4320" w:hanging="360"/>
      </w:pPr>
      <w:rPr>
        <w:rFonts w:hint="default" w:ascii="Wingdings" w:hAnsi="Wingdings"/>
      </w:rPr>
    </w:lvl>
    <w:lvl w:ilvl="6" w:tplc="EEFCBEB8">
      <w:start w:val="1"/>
      <w:numFmt w:val="bullet"/>
      <w:lvlText w:val=""/>
      <w:lvlJc w:val="left"/>
      <w:pPr>
        <w:ind w:left="5040" w:hanging="360"/>
      </w:pPr>
      <w:rPr>
        <w:rFonts w:hint="default" w:ascii="Symbol" w:hAnsi="Symbol"/>
      </w:rPr>
    </w:lvl>
    <w:lvl w:ilvl="7" w:tplc="2B1E79AC">
      <w:start w:val="1"/>
      <w:numFmt w:val="bullet"/>
      <w:lvlText w:val="o"/>
      <w:lvlJc w:val="left"/>
      <w:pPr>
        <w:ind w:left="5760" w:hanging="360"/>
      </w:pPr>
      <w:rPr>
        <w:rFonts w:hint="default" w:ascii="Courier New" w:hAnsi="Courier New"/>
      </w:rPr>
    </w:lvl>
    <w:lvl w:ilvl="8" w:tplc="290626F8">
      <w:start w:val="1"/>
      <w:numFmt w:val="bullet"/>
      <w:lvlText w:val=""/>
      <w:lvlJc w:val="left"/>
      <w:pPr>
        <w:ind w:left="6480" w:hanging="360"/>
      </w:pPr>
      <w:rPr>
        <w:rFonts w:hint="default" w:ascii="Wingdings" w:hAnsi="Wingdings"/>
      </w:rPr>
    </w:lvl>
  </w:abstractNum>
  <w:abstractNum w:abstractNumId="11" w15:restartNumberingAfterBreak="0">
    <w:nsid w:val="02081A52"/>
    <w:multiLevelType w:val="hybridMultilevel"/>
    <w:tmpl w:val="C7FA573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0454392E"/>
    <w:multiLevelType w:val="hybridMultilevel"/>
    <w:tmpl w:val="AAAAEC54"/>
    <w:lvl w:ilvl="0" w:tplc="F0906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6C78D3"/>
    <w:multiLevelType w:val="hybridMultilevel"/>
    <w:tmpl w:val="FC22593A"/>
    <w:lvl w:ilvl="0" w:tplc="2CE818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B170FFE"/>
    <w:multiLevelType w:val="hybridMultilevel"/>
    <w:tmpl w:val="6AE2E19C"/>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A746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D024552"/>
    <w:multiLevelType w:val="hybridMultilevel"/>
    <w:tmpl w:val="FFFFFFFF"/>
    <w:lvl w:ilvl="0" w:tplc="4A006906">
      <w:start w:val="1"/>
      <w:numFmt w:val="bullet"/>
      <w:lvlText w:val=""/>
      <w:lvlJc w:val="left"/>
      <w:pPr>
        <w:ind w:left="720" w:hanging="360"/>
      </w:pPr>
      <w:rPr>
        <w:rFonts w:hint="default" w:ascii="Symbol" w:hAnsi="Symbol"/>
      </w:rPr>
    </w:lvl>
    <w:lvl w:ilvl="1" w:tplc="78FA6B50">
      <w:start w:val="1"/>
      <w:numFmt w:val="bullet"/>
      <w:lvlText w:val="o"/>
      <w:lvlJc w:val="left"/>
      <w:pPr>
        <w:ind w:left="1440" w:hanging="360"/>
      </w:pPr>
      <w:rPr>
        <w:rFonts w:hint="default" w:ascii="Courier New" w:hAnsi="Courier New"/>
      </w:rPr>
    </w:lvl>
    <w:lvl w:ilvl="2" w:tplc="4BFA13EA">
      <w:start w:val="1"/>
      <w:numFmt w:val="bullet"/>
      <w:lvlText w:val=""/>
      <w:lvlJc w:val="left"/>
      <w:pPr>
        <w:ind w:left="2160" w:hanging="360"/>
      </w:pPr>
      <w:rPr>
        <w:rFonts w:hint="default" w:ascii="Wingdings" w:hAnsi="Wingdings"/>
      </w:rPr>
    </w:lvl>
    <w:lvl w:ilvl="3" w:tplc="6590A16A">
      <w:start w:val="1"/>
      <w:numFmt w:val="bullet"/>
      <w:lvlText w:val=""/>
      <w:lvlJc w:val="left"/>
      <w:pPr>
        <w:ind w:left="2880" w:hanging="360"/>
      </w:pPr>
      <w:rPr>
        <w:rFonts w:hint="default" w:ascii="Symbol" w:hAnsi="Symbol"/>
      </w:rPr>
    </w:lvl>
    <w:lvl w:ilvl="4" w:tplc="D08AD7A6">
      <w:start w:val="1"/>
      <w:numFmt w:val="bullet"/>
      <w:lvlText w:val="o"/>
      <w:lvlJc w:val="left"/>
      <w:pPr>
        <w:ind w:left="3600" w:hanging="360"/>
      </w:pPr>
      <w:rPr>
        <w:rFonts w:hint="default" w:ascii="Courier New" w:hAnsi="Courier New"/>
      </w:rPr>
    </w:lvl>
    <w:lvl w:ilvl="5" w:tplc="83643AD2">
      <w:start w:val="1"/>
      <w:numFmt w:val="bullet"/>
      <w:lvlText w:val=""/>
      <w:lvlJc w:val="left"/>
      <w:pPr>
        <w:ind w:left="4320" w:hanging="360"/>
      </w:pPr>
      <w:rPr>
        <w:rFonts w:hint="default" w:ascii="Wingdings" w:hAnsi="Wingdings"/>
      </w:rPr>
    </w:lvl>
    <w:lvl w:ilvl="6" w:tplc="143A3536">
      <w:start w:val="1"/>
      <w:numFmt w:val="bullet"/>
      <w:lvlText w:val=""/>
      <w:lvlJc w:val="left"/>
      <w:pPr>
        <w:ind w:left="5040" w:hanging="360"/>
      </w:pPr>
      <w:rPr>
        <w:rFonts w:hint="default" w:ascii="Symbol" w:hAnsi="Symbol"/>
      </w:rPr>
    </w:lvl>
    <w:lvl w:ilvl="7" w:tplc="D06680CA">
      <w:start w:val="1"/>
      <w:numFmt w:val="bullet"/>
      <w:lvlText w:val="o"/>
      <w:lvlJc w:val="left"/>
      <w:pPr>
        <w:ind w:left="5760" w:hanging="360"/>
      </w:pPr>
      <w:rPr>
        <w:rFonts w:hint="default" w:ascii="Courier New" w:hAnsi="Courier New"/>
      </w:rPr>
    </w:lvl>
    <w:lvl w:ilvl="8" w:tplc="6DB63714">
      <w:start w:val="1"/>
      <w:numFmt w:val="bullet"/>
      <w:lvlText w:val=""/>
      <w:lvlJc w:val="left"/>
      <w:pPr>
        <w:ind w:left="6480" w:hanging="360"/>
      </w:pPr>
      <w:rPr>
        <w:rFonts w:hint="default" w:ascii="Wingdings" w:hAnsi="Wingdings"/>
      </w:rPr>
    </w:lvl>
  </w:abstractNum>
  <w:abstractNum w:abstractNumId="17" w15:restartNumberingAfterBreak="0">
    <w:nsid w:val="104A1472"/>
    <w:multiLevelType w:val="hybridMultilevel"/>
    <w:tmpl w:val="FFFFFFFF"/>
    <w:lvl w:ilvl="0" w:tplc="F6967CF8">
      <w:start w:val="1"/>
      <w:numFmt w:val="bullet"/>
      <w:lvlText w:val=""/>
      <w:lvlJc w:val="left"/>
      <w:pPr>
        <w:ind w:left="720" w:hanging="360"/>
      </w:pPr>
      <w:rPr>
        <w:rFonts w:hint="default" w:ascii="Symbol" w:hAnsi="Symbol"/>
      </w:rPr>
    </w:lvl>
    <w:lvl w:ilvl="1" w:tplc="ACA4798E">
      <w:start w:val="1"/>
      <w:numFmt w:val="bullet"/>
      <w:lvlText w:val="o"/>
      <w:lvlJc w:val="left"/>
      <w:pPr>
        <w:ind w:left="1440" w:hanging="360"/>
      </w:pPr>
      <w:rPr>
        <w:rFonts w:hint="default" w:ascii="Courier New" w:hAnsi="Courier New"/>
      </w:rPr>
    </w:lvl>
    <w:lvl w:ilvl="2" w:tplc="CF8CB3BE">
      <w:start w:val="1"/>
      <w:numFmt w:val="bullet"/>
      <w:lvlText w:val=""/>
      <w:lvlJc w:val="left"/>
      <w:pPr>
        <w:ind w:left="2160" w:hanging="360"/>
      </w:pPr>
      <w:rPr>
        <w:rFonts w:hint="default" w:ascii="Wingdings" w:hAnsi="Wingdings"/>
      </w:rPr>
    </w:lvl>
    <w:lvl w:ilvl="3" w:tplc="FA3A0CEC">
      <w:start w:val="1"/>
      <w:numFmt w:val="bullet"/>
      <w:lvlText w:val=""/>
      <w:lvlJc w:val="left"/>
      <w:pPr>
        <w:ind w:left="2880" w:hanging="360"/>
      </w:pPr>
      <w:rPr>
        <w:rFonts w:hint="default" w:ascii="Symbol" w:hAnsi="Symbol"/>
      </w:rPr>
    </w:lvl>
    <w:lvl w:ilvl="4" w:tplc="014E50EA">
      <w:start w:val="1"/>
      <w:numFmt w:val="bullet"/>
      <w:lvlText w:val="o"/>
      <w:lvlJc w:val="left"/>
      <w:pPr>
        <w:ind w:left="3600" w:hanging="360"/>
      </w:pPr>
      <w:rPr>
        <w:rFonts w:hint="default" w:ascii="Courier New" w:hAnsi="Courier New"/>
      </w:rPr>
    </w:lvl>
    <w:lvl w:ilvl="5" w:tplc="7C400458">
      <w:start w:val="1"/>
      <w:numFmt w:val="bullet"/>
      <w:lvlText w:val=""/>
      <w:lvlJc w:val="left"/>
      <w:pPr>
        <w:ind w:left="4320" w:hanging="360"/>
      </w:pPr>
      <w:rPr>
        <w:rFonts w:hint="default" w:ascii="Wingdings" w:hAnsi="Wingdings"/>
      </w:rPr>
    </w:lvl>
    <w:lvl w:ilvl="6" w:tplc="04F22272">
      <w:start w:val="1"/>
      <w:numFmt w:val="bullet"/>
      <w:lvlText w:val=""/>
      <w:lvlJc w:val="left"/>
      <w:pPr>
        <w:ind w:left="5040" w:hanging="360"/>
      </w:pPr>
      <w:rPr>
        <w:rFonts w:hint="default" w:ascii="Symbol" w:hAnsi="Symbol"/>
      </w:rPr>
    </w:lvl>
    <w:lvl w:ilvl="7" w:tplc="E2961180">
      <w:start w:val="1"/>
      <w:numFmt w:val="bullet"/>
      <w:lvlText w:val="o"/>
      <w:lvlJc w:val="left"/>
      <w:pPr>
        <w:ind w:left="5760" w:hanging="360"/>
      </w:pPr>
      <w:rPr>
        <w:rFonts w:hint="default" w:ascii="Courier New" w:hAnsi="Courier New"/>
      </w:rPr>
    </w:lvl>
    <w:lvl w:ilvl="8" w:tplc="C9CE7E5A">
      <w:start w:val="1"/>
      <w:numFmt w:val="bullet"/>
      <w:lvlText w:val=""/>
      <w:lvlJc w:val="left"/>
      <w:pPr>
        <w:ind w:left="6480" w:hanging="360"/>
      </w:pPr>
      <w:rPr>
        <w:rFonts w:hint="default" w:ascii="Wingdings" w:hAnsi="Wingdings"/>
      </w:rPr>
    </w:lvl>
  </w:abstractNum>
  <w:abstractNum w:abstractNumId="18" w15:restartNumberingAfterBreak="0">
    <w:nsid w:val="11290A7C"/>
    <w:multiLevelType w:val="hybridMultilevel"/>
    <w:tmpl w:val="F28C74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624122"/>
    <w:multiLevelType w:val="hybridMultilevel"/>
    <w:tmpl w:val="BCCA01A0"/>
    <w:lvl w:ilvl="0" w:tplc="CA804306">
      <w:start w:val="1"/>
      <w:numFmt w:val="decimal"/>
      <w:lvlText w:val="%1)"/>
      <w:lvlJc w:val="left"/>
      <w:pPr>
        <w:ind w:left="1080" w:hanging="360"/>
      </w:pPr>
      <w:rPr>
        <w:rFonts w:hint="default"/>
      </w:rPr>
    </w:lvl>
    <w:lvl w:ilvl="1">
      <w:start w:val="1"/>
      <w:numFmt w:val="bullet"/>
      <w:lvlText w:val=""/>
      <w:lvlJc w:val="left"/>
      <w:pPr>
        <w:ind w:left="1800" w:hanging="360"/>
      </w:pPr>
      <w:rPr>
        <w:rFonts w:hint="default" w:ascii="Symbol" w:hAnsi="Symbol"/>
      </w:rPr>
    </w:lvl>
    <w:lvl w:ilvl="2">
      <w:start w:val="1"/>
      <w:numFmt w:val="bullet"/>
      <w:lvlText w:val=""/>
      <w:lvlJc w:val="left"/>
      <w:pPr>
        <w:ind w:left="2520" w:hanging="180"/>
      </w:pPr>
      <w:rPr>
        <w:rFonts w:hint="default" w:ascii="Symbol" w:hAnsi="Symbol"/>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522455"/>
    <w:multiLevelType w:val="hybridMultilevel"/>
    <w:tmpl w:val="1872535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Symbol"/>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1575531F"/>
    <w:multiLevelType w:val="hybridMultilevel"/>
    <w:tmpl w:val="7E0C2D0A"/>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5CD7D3D"/>
    <w:multiLevelType w:val="hybridMultilevel"/>
    <w:tmpl w:val="41AA914C"/>
    <w:lvl w:ilvl="0" w:tplc="0C987948">
      <w:start w:val="1"/>
      <w:numFmt w:val="bullet"/>
      <w:lvlText w:val="-"/>
      <w:lvlJc w:val="left"/>
      <w:pPr>
        <w:tabs>
          <w:tab w:val="num" w:pos="1080"/>
        </w:tabs>
        <w:ind w:left="1080" w:hanging="360"/>
      </w:pPr>
      <w:rPr>
        <w:rFonts w:hint="default" w:ascii="Times New Roman" w:hAnsi="Times New Roman" w:eastAsia="Times New Roman" w:cs="Times New Roman"/>
      </w:rPr>
    </w:lvl>
    <w:lvl w:ilvl="1" w:tplc="04090003">
      <w:start w:val="1"/>
      <w:numFmt w:val="bullet"/>
      <w:lvlText w:val="o"/>
      <w:lvlJc w:val="left"/>
      <w:pPr>
        <w:tabs>
          <w:tab w:val="num" w:pos="1800"/>
        </w:tabs>
        <w:ind w:left="1800" w:hanging="360"/>
      </w:pPr>
      <w:rPr>
        <w:rFonts w:hint="default" w:ascii="Courier New" w:hAnsi="Courier New" w:cs="Symbo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Symbol"/>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Symbol"/>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23" w15:restartNumberingAfterBreak="0">
    <w:nsid w:val="17F36EA8"/>
    <w:multiLevelType w:val="hybridMultilevel"/>
    <w:tmpl w:val="1090B93C"/>
    <w:lvl w:ilvl="0" w:tplc="A69AD62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1CA34527"/>
    <w:multiLevelType w:val="hybridMultilevel"/>
    <w:tmpl w:val="7A80E24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1D8B0906"/>
    <w:multiLevelType w:val="hybridMultilevel"/>
    <w:tmpl w:val="F046481E"/>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F914628"/>
    <w:multiLevelType w:val="hybridMultilevel"/>
    <w:tmpl w:val="7576BB34"/>
    <w:lvl w:ilvl="0" w:tplc="0BDAEF18">
      <w:start w:val="1"/>
      <w:numFmt w:val="bullet"/>
      <w:lvlText w:val=""/>
      <w:lvlJc w:val="left"/>
      <w:pPr>
        <w:tabs>
          <w:tab w:val="num" w:pos="1440"/>
        </w:tabs>
        <w:ind w:left="1440" w:hanging="360"/>
      </w:pPr>
      <w:rPr>
        <w:rFonts w:hint="default" w:ascii="Symbol" w:hAnsi="Symbol"/>
      </w:rPr>
    </w:lvl>
    <w:lvl w:ilvl="1" w:tplc="08809118" w:tentative="1">
      <w:start w:val="1"/>
      <w:numFmt w:val="bullet"/>
      <w:lvlText w:val="o"/>
      <w:lvlJc w:val="left"/>
      <w:pPr>
        <w:tabs>
          <w:tab w:val="num" w:pos="2160"/>
        </w:tabs>
        <w:ind w:left="2160" w:hanging="360"/>
      </w:pPr>
      <w:rPr>
        <w:rFonts w:hint="default" w:ascii="Courier New" w:hAnsi="Courier New" w:cs="Arial"/>
      </w:rPr>
    </w:lvl>
    <w:lvl w:ilvl="2" w:tplc="CD968760" w:tentative="1">
      <w:start w:val="1"/>
      <w:numFmt w:val="bullet"/>
      <w:lvlText w:val=""/>
      <w:lvlJc w:val="left"/>
      <w:pPr>
        <w:tabs>
          <w:tab w:val="num" w:pos="2880"/>
        </w:tabs>
        <w:ind w:left="2880" w:hanging="360"/>
      </w:pPr>
      <w:rPr>
        <w:rFonts w:hint="default" w:ascii="Wingdings" w:hAnsi="Wingdings"/>
      </w:rPr>
    </w:lvl>
    <w:lvl w:ilvl="3" w:tplc="F9365076" w:tentative="1">
      <w:start w:val="1"/>
      <w:numFmt w:val="bullet"/>
      <w:lvlText w:val=""/>
      <w:lvlJc w:val="left"/>
      <w:pPr>
        <w:tabs>
          <w:tab w:val="num" w:pos="3600"/>
        </w:tabs>
        <w:ind w:left="3600" w:hanging="360"/>
      </w:pPr>
      <w:rPr>
        <w:rFonts w:hint="default" w:ascii="Symbol" w:hAnsi="Symbol"/>
      </w:rPr>
    </w:lvl>
    <w:lvl w:ilvl="4" w:tplc="16C03C9A" w:tentative="1">
      <w:start w:val="1"/>
      <w:numFmt w:val="bullet"/>
      <w:lvlText w:val="o"/>
      <w:lvlJc w:val="left"/>
      <w:pPr>
        <w:tabs>
          <w:tab w:val="num" w:pos="4320"/>
        </w:tabs>
        <w:ind w:left="4320" w:hanging="360"/>
      </w:pPr>
      <w:rPr>
        <w:rFonts w:hint="default" w:ascii="Courier New" w:hAnsi="Courier New" w:cs="Arial"/>
      </w:rPr>
    </w:lvl>
    <w:lvl w:ilvl="5" w:tplc="6ED8B78C" w:tentative="1">
      <w:start w:val="1"/>
      <w:numFmt w:val="bullet"/>
      <w:lvlText w:val=""/>
      <w:lvlJc w:val="left"/>
      <w:pPr>
        <w:tabs>
          <w:tab w:val="num" w:pos="5040"/>
        </w:tabs>
        <w:ind w:left="5040" w:hanging="360"/>
      </w:pPr>
      <w:rPr>
        <w:rFonts w:hint="default" w:ascii="Wingdings" w:hAnsi="Wingdings"/>
      </w:rPr>
    </w:lvl>
    <w:lvl w:ilvl="6" w:tplc="F3F0C5E2" w:tentative="1">
      <w:start w:val="1"/>
      <w:numFmt w:val="bullet"/>
      <w:lvlText w:val=""/>
      <w:lvlJc w:val="left"/>
      <w:pPr>
        <w:tabs>
          <w:tab w:val="num" w:pos="5760"/>
        </w:tabs>
        <w:ind w:left="5760" w:hanging="360"/>
      </w:pPr>
      <w:rPr>
        <w:rFonts w:hint="default" w:ascii="Symbol" w:hAnsi="Symbol"/>
      </w:rPr>
    </w:lvl>
    <w:lvl w:ilvl="7" w:tplc="ECBC7186" w:tentative="1">
      <w:start w:val="1"/>
      <w:numFmt w:val="bullet"/>
      <w:lvlText w:val="o"/>
      <w:lvlJc w:val="left"/>
      <w:pPr>
        <w:tabs>
          <w:tab w:val="num" w:pos="6480"/>
        </w:tabs>
        <w:ind w:left="6480" w:hanging="360"/>
      </w:pPr>
      <w:rPr>
        <w:rFonts w:hint="default" w:ascii="Courier New" w:hAnsi="Courier New" w:cs="Arial"/>
      </w:rPr>
    </w:lvl>
    <w:lvl w:ilvl="8" w:tplc="A6C6993A" w:tentative="1">
      <w:start w:val="1"/>
      <w:numFmt w:val="bullet"/>
      <w:lvlText w:val=""/>
      <w:lvlJc w:val="left"/>
      <w:pPr>
        <w:tabs>
          <w:tab w:val="num" w:pos="7200"/>
        </w:tabs>
        <w:ind w:left="7200" w:hanging="360"/>
      </w:pPr>
      <w:rPr>
        <w:rFonts w:hint="default" w:ascii="Wingdings" w:hAnsi="Wingdings"/>
      </w:rPr>
    </w:lvl>
  </w:abstractNum>
  <w:abstractNum w:abstractNumId="27" w15:restartNumberingAfterBreak="0">
    <w:nsid w:val="29CB097B"/>
    <w:multiLevelType w:val="hybridMultilevel"/>
    <w:tmpl w:val="72A837D4"/>
    <w:lvl w:ilvl="0" w:tplc="3AD43500">
      <w:start w:val="1"/>
      <w:numFmt w:val="bullet"/>
      <w:lvlText w:val=""/>
      <w:lvlJc w:val="left"/>
      <w:pPr>
        <w:tabs>
          <w:tab w:val="num" w:pos="720"/>
        </w:tabs>
        <w:ind w:left="720" w:hanging="360"/>
      </w:pPr>
      <w:rPr>
        <w:rFonts w:hint="default" w:ascii="Wingdings" w:hAnsi="Wingdings"/>
      </w:rPr>
    </w:lvl>
    <w:lvl w:ilvl="1" w:tplc="D05ACAE2">
      <w:start w:val="1"/>
      <w:numFmt w:val="decimal"/>
      <w:lvlText w:val="%2)"/>
      <w:lvlJc w:val="left"/>
      <w:pPr>
        <w:tabs>
          <w:tab w:val="num" w:pos="1440"/>
        </w:tabs>
        <w:ind w:left="1440" w:hanging="360"/>
      </w:pPr>
      <w:rPr>
        <w:rFonts w:hint="default"/>
      </w:rPr>
    </w:lvl>
    <w:lvl w:ilvl="2" w:tplc="D878163C" w:tentative="1">
      <w:start w:val="1"/>
      <w:numFmt w:val="bullet"/>
      <w:lvlText w:val=""/>
      <w:lvlJc w:val="left"/>
      <w:pPr>
        <w:tabs>
          <w:tab w:val="num" w:pos="2160"/>
        </w:tabs>
        <w:ind w:left="2160" w:hanging="360"/>
      </w:pPr>
      <w:rPr>
        <w:rFonts w:hint="default" w:ascii="Wingdings" w:hAnsi="Wingdings"/>
      </w:rPr>
    </w:lvl>
    <w:lvl w:ilvl="3" w:tplc="73446872" w:tentative="1">
      <w:start w:val="1"/>
      <w:numFmt w:val="bullet"/>
      <w:lvlText w:val=""/>
      <w:lvlJc w:val="left"/>
      <w:pPr>
        <w:tabs>
          <w:tab w:val="num" w:pos="2880"/>
        </w:tabs>
        <w:ind w:left="2880" w:hanging="360"/>
      </w:pPr>
      <w:rPr>
        <w:rFonts w:hint="default" w:ascii="Symbol" w:hAnsi="Symbol"/>
      </w:rPr>
    </w:lvl>
    <w:lvl w:ilvl="4" w:tplc="57DCE622" w:tentative="1">
      <w:start w:val="1"/>
      <w:numFmt w:val="bullet"/>
      <w:lvlText w:val="o"/>
      <w:lvlJc w:val="left"/>
      <w:pPr>
        <w:tabs>
          <w:tab w:val="num" w:pos="3600"/>
        </w:tabs>
        <w:ind w:left="3600" w:hanging="360"/>
      </w:pPr>
      <w:rPr>
        <w:rFonts w:hint="default" w:ascii="Courier New" w:hAnsi="Courier New" w:cs="Symbol"/>
      </w:rPr>
    </w:lvl>
    <w:lvl w:ilvl="5" w:tplc="5EF09F8A" w:tentative="1">
      <w:start w:val="1"/>
      <w:numFmt w:val="bullet"/>
      <w:lvlText w:val=""/>
      <w:lvlJc w:val="left"/>
      <w:pPr>
        <w:tabs>
          <w:tab w:val="num" w:pos="4320"/>
        </w:tabs>
        <w:ind w:left="4320" w:hanging="360"/>
      </w:pPr>
      <w:rPr>
        <w:rFonts w:hint="default" w:ascii="Wingdings" w:hAnsi="Wingdings"/>
      </w:rPr>
    </w:lvl>
    <w:lvl w:ilvl="6" w:tplc="E6724ACA" w:tentative="1">
      <w:start w:val="1"/>
      <w:numFmt w:val="bullet"/>
      <w:lvlText w:val=""/>
      <w:lvlJc w:val="left"/>
      <w:pPr>
        <w:tabs>
          <w:tab w:val="num" w:pos="5040"/>
        </w:tabs>
        <w:ind w:left="5040" w:hanging="360"/>
      </w:pPr>
      <w:rPr>
        <w:rFonts w:hint="default" w:ascii="Symbol" w:hAnsi="Symbol"/>
      </w:rPr>
    </w:lvl>
    <w:lvl w:ilvl="7" w:tplc="903CD1CA" w:tentative="1">
      <w:start w:val="1"/>
      <w:numFmt w:val="bullet"/>
      <w:lvlText w:val="o"/>
      <w:lvlJc w:val="left"/>
      <w:pPr>
        <w:tabs>
          <w:tab w:val="num" w:pos="5760"/>
        </w:tabs>
        <w:ind w:left="5760" w:hanging="360"/>
      </w:pPr>
      <w:rPr>
        <w:rFonts w:hint="default" w:ascii="Courier New" w:hAnsi="Courier New" w:cs="Symbol"/>
      </w:rPr>
    </w:lvl>
    <w:lvl w:ilvl="8" w:tplc="B8A66256"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316B1920"/>
    <w:multiLevelType w:val="hybridMultilevel"/>
    <w:tmpl w:val="4A1EE81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33D6A3C"/>
    <w:multiLevelType w:val="hybridMultilevel"/>
    <w:tmpl w:val="EE9C88D0"/>
    <w:lvl w:ilvl="0" w:tplc="B3C07C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7765805"/>
    <w:multiLevelType w:val="hybridMultilevel"/>
    <w:tmpl w:val="A3F6C556"/>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9594DAA"/>
    <w:multiLevelType w:val="hybridMultilevel"/>
    <w:tmpl w:val="FFFFFFFF"/>
    <w:lvl w:ilvl="0" w:tplc="62245ECA">
      <w:start w:val="1"/>
      <w:numFmt w:val="decimal"/>
      <w:lvlText w:val="%1."/>
      <w:lvlJc w:val="left"/>
      <w:pPr>
        <w:ind w:left="720" w:hanging="360"/>
      </w:pPr>
    </w:lvl>
    <w:lvl w:ilvl="1" w:tplc="0A5CC628">
      <w:start w:val="1"/>
      <w:numFmt w:val="decimal"/>
      <w:lvlText w:val="%1.%2."/>
      <w:lvlJc w:val="left"/>
      <w:pPr>
        <w:ind w:left="1440" w:hanging="360"/>
      </w:pPr>
    </w:lvl>
    <w:lvl w:ilvl="2" w:tplc="71765396">
      <w:start w:val="1"/>
      <w:numFmt w:val="decimal"/>
      <w:lvlText w:val="%1.%2.%3."/>
      <w:lvlJc w:val="left"/>
      <w:pPr>
        <w:ind w:left="2160" w:hanging="180"/>
      </w:pPr>
    </w:lvl>
    <w:lvl w:ilvl="3" w:tplc="1AA8E1FE">
      <w:start w:val="1"/>
      <w:numFmt w:val="decimal"/>
      <w:lvlText w:val="%1.%2.%3.%4."/>
      <w:lvlJc w:val="left"/>
      <w:pPr>
        <w:ind w:left="2880" w:hanging="360"/>
      </w:pPr>
    </w:lvl>
    <w:lvl w:ilvl="4" w:tplc="9392F1A6">
      <w:start w:val="1"/>
      <w:numFmt w:val="decimal"/>
      <w:lvlText w:val="%1.%2.%3.%4.%5."/>
      <w:lvlJc w:val="left"/>
      <w:pPr>
        <w:ind w:left="3600" w:hanging="360"/>
      </w:pPr>
    </w:lvl>
    <w:lvl w:ilvl="5" w:tplc="1BC83C38">
      <w:start w:val="1"/>
      <w:numFmt w:val="decimal"/>
      <w:lvlText w:val="%1.%2.%3.%4.%5.%6."/>
      <w:lvlJc w:val="left"/>
      <w:pPr>
        <w:ind w:left="4320" w:hanging="180"/>
      </w:pPr>
    </w:lvl>
    <w:lvl w:ilvl="6" w:tplc="88BACB14">
      <w:start w:val="1"/>
      <w:numFmt w:val="decimal"/>
      <w:lvlText w:val="%1.%2.%3.%4.%5.%6.%7."/>
      <w:lvlJc w:val="left"/>
      <w:pPr>
        <w:ind w:left="5040" w:hanging="360"/>
      </w:pPr>
    </w:lvl>
    <w:lvl w:ilvl="7" w:tplc="5A549DE2">
      <w:start w:val="1"/>
      <w:numFmt w:val="decimal"/>
      <w:lvlText w:val="%1.%2.%3.%4.%5.%6.%7.%8."/>
      <w:lvlJc w:val="left"/>
      <w:pPr>
        <w:ind w:left="5760" w:hanging="360"/>
      </w:pPr>
    </w:lvl>
    <w:lvl w:ilvl="8" w:tplc="5C14DC10">
      <w:start w:val="1"/>
      <w:numFmt w:val="decimal"/>
      <w:lvlText w:val="%1.%2.%3.%4.%5.%6.%7.%8.%9."/>
      <w:lvlJc w:val="left"/>
      <w:pPr>
        <w:ind w:left="6480" w:hanging="180"/>
      </w:pPr>
    </w:lvl>
  </w:abstractNum>
  <w:abstractNum w:abstractNumId="32" w15:restartNumberingAfterBreak="0">
    <w:nsid w:val="3EB44A08"/>
    <w:multiLevelType w:val="hybridMultilevel"/>
    <w:tmpl w:val="6810A1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A4B8CA34">
      <w:numFmt w:val="bullet"/>
      <w:lvlText w:val="-"/>
      <w:lvlJc w:val="left"/>
      <w:pPr>
        <w:ind w:left="2160" w:hanging="360"/>
      </w:pPr>
      <w:rPr>
        <w:rFonts w:hint="default" w:ascii="Times New Roman" w:hAnsi="Times New Roman" w:eastAsia="Times New Roman" w:cs="Times New Roman"/>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47A40F23"/>
    <w:multiLevelType w:val="hybridMultilevel"/>
    <w:tmpl w:val="E654B5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4A304C26"/>
    <w:multiLevelType w:val="multilevel"/>
    <w:tmpl w:val="37FE90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4EC93E17"/>
    <w:multiLevelType w:val="hybridMultilevel"/>
    <w:tmpl w:val="FFFFFFFF"/>
    <w:lvl w:ilvl="0" w:tplc="58423C40">
      <w:start w:val="1"/>
      <w:numFmt w:val="bullet"/>
      <w:lvlText w:val=""/>
      <w:lvlJc w:val="left"/>
      <w:pPr>
        <w:ind w:left="720" w:hanging="360"/>
      </w:pPr>
      <w:rPr>
        <w:rFonts w:hint="default" w:ascii="Symbol" w:hAnsi="Symbol"/>
      </w:rPr>
    </w:lvl>
    <w:lvl w:ilvl="1" w:tplc="BD005CC6">
      <w:start w:val="1"/>
      <w:numFmt w:val="bullet"/>
      <w:lvlText w:val="o"/>
      <w:lvlJc w:val="left"/>
      <w:pPr>
        <w:ind w:left="1440" w:hanging="360"/>
      </w:pPr>
      <w:rPr>
        <w:rFonts w:hint="default" w:ascii="Courier New" w:hAnsi="Courier New"/>
      </w:rPr>
    </w:lvl>
    <w:lvl w:ilvl="2" w:tplc="701A172A">
      <w:start w:val="1"/>
      <w:numFmt w:val="bullet"/>
      <w:lvlText w:val=""/>
      <w:lvlJc w:val="left"/>
      <w:pPr>
        <w:ind w:left="2160" w:hanging="360"/>
      </w:pPr>
      <w:rPr>
        <w:rFonts w:hint="default" w:ascii="Wingdings" w:hAnsi="Wingdings"/>
      </w:rPr>
    </w:lvl>
    <w:lvl w:ilvl="3" w:tplc="26DE5E14">
      <w:start w:val="1"/>
      <w:numFmt w:val="bullet"/>
      <w:lvlText w:val=""/>
      <w:lvlJc w:val="left"/>
      <w:pPr>
        <w:ind w:left="2880" w:hanging="360"/>
      </w:pPr>
      <w:rPr>
        <w:rFonts w:hint="default" w:ascii="Symbol" w:hAnsi="Symbol"/>
      </w:rPr>
    </w:lvl>
    <w:lvl w:ilvl="4" w:tplc="B6B4C78A">
      <w:start w:val="1"/>
      <w:numFmt w:val="bullet"/>
      <w:lvlText w:val="o"/>
      <w:lvlJc w:val="left"/>
      <w:pPr>
        <w:ind w:left="3600" w:hanging="360"/>
      </w:pPr>
      <w:rPr>
        <w:rFonts w:hint="default" w:ascii="Courier New" w:hAnsi="Courier New"/>
      </w:rPr>
    </w:lvl>
    <w:lvl w:ilvl="5" w:tplc="72D27F76">
      <w:start w:val="1"/>
      <w:numFmt w:val="bullet"/>
      <w:lvlText w:val=""/>
      <w:lvlJc w:val="left"/>
      <w:pPr>
        <w:ind w:left="4320" w:hanging="360"/>
      </w:pPr>
      <w:rPr>
        <w:rFonts w:hint="default" w:ascii="Wingdings" w:hAnsi="Wingdings"/>
      </w:rPr>
    </w:lvl>
    <w:lvl w:ilvl="6" w:tplc="5B1A8590">
      <w:start w:val="1"/>
      <w:numFmt w:val="bullet"/>
      <w:lvlText w:val=""/>
      <w:lvlJc w:val="left"/>
      <w:pPr>
        <w:ind w:left="5040" w:hanging="360"/>
      </w:pPr>
      <w:rPr>
        <w:rFonts w:hint="default" w:ascii="Symbol" w:hAnsi="Symbol"/>
      </w:rPr>
    </w:lvl>
    <w:lvl w:ilvl="7" w:tplc="84D66D64">
      <w:start w:val="1"/>
      <w:numFmt w:val="bullet"/>
      <w:lvlText w:val="o"/>
      <w:lvlJc w:val="left"/>
      <w:pPr>
        <w:ind w:left="5760" w:hanging="360"/>
      </w:pPr>
      <w:rPr>
        <w:rFonts w:hint="default" w:ascii="Courier New" w:hAnsi="Courier New"/>
      </w:rPr>
    </w:lvl>
    <w:lvl w:ilvl="8" w:tplc="0838CDDA">
      <w:start w:val="1"/>
      <w:numFmt w:val="bullet"/>
      <w:lvlText w:val=""/>
      <w:lvlJc w:val="left"/>
      <w:pPr>
        <w:ind w:left="6480" w:hanging="360"/>
      </w:pPr>
      <w:rPr>
        <w:rFonts w:hint="default" w:ascii="Wingdings" w:hAnsi="Wingdings"/>
      </w:rPr>
    </w:lvl>
  </w:abstractNum>
  <w:abstractNum w:abstractNumId="36" w15:restartNumberingAfterBreak="0">
    <w:nsid w:val="4F8A26BB"/>
    <w:multiLevelType w:val="hybridMultilevel"/>
    <w:tmpl w:val="CFAA4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1846DD"/>
    <w:multiLevelType w:val="hybridMultilevel"/>
    <w:tmpl w:val="FFFFFFFF"/>
    <w:lvl w:ilvl="0" w:tplc="8224FF44">
      <w:start w:val="1"/>
      <w:numFmt w:val="bullet"/>
      <w:lvlText w:val=""/>
      <w:lvlJc w:val="left"/>
      <w:pPr>
        <w:ind w:left="720" w:hanging="360"/>
      </w:pPr>
      <w:rPr>
        <w:rFonts w:hint="default" w:ascii="Symbol" w:hAnsi="Symbol"/>
      </w:rPr>
    </w:lvl>
    <w:lvl w:ilvl="1" w:tplc="77CE98EE">
      <w:start w:val="1"/>
      <w:numFmt w:val="bullet"/>
      <w:lvlText w:val="o"/>
      <w:lvlJc w:val="left"/>
      <w:pPr>
        <w:ind w:left="1440" w:hanging="360"/>
      </w:pPr>
      <w:rPr>
        <w:rFonts w:hint="default" w:ascii="Courier New" w:hAnsi="Courier New"/>
      </w:rPr>
    </w:lvl>
    <w:lvl w:ilvl="2" w:tplc="7EBA1C24">
      <w:start w:val="1"/>
      <w:numFmt w:val="bullet"/>
      <w:lvlText w:val=""/>
      <w:lvlJc w:val="left"/>
      <w:pPr>
        <w:ind w:left="2160" w:hanging="360"/>
      </w:pPr>
      <w:rPr>
        <w:rFonts w:hint="default" w:ascii="Wingdings" w:hAnsi="Wingdings"/>
      </w:rPr>
    </w:lvl>
    <w:lvl w:ilvl="3" w:tplc="E97497A4">
      <w:start w:val="1"/>
      <w:numFmt w:val="bullet"/>
      <w:lvlText w:val=""/>
      <w:lvlJc w:val="left"/>
      <w:pPr>
        <w:ind w:left="2880" w:hanging="360"/>
      </w:pPr>
      <w:rPr>
        <w:rFonts w:hint="default" w:ascii="Symbol" w:hAnsi="Symbol"/>
      </w:rPr>
    </w:lvl>
    <w:lvl w:ilvl="4" w:tplc="18BC4192">
      <w:start w:val="1"/>
      <w:numFmt w:val="bullet"/>
      <w:lvlText w:val="o"/>
      <w:lvlJc w:val="left"/>
      <w:pPr>
        <w:ind w:left="3600" w:hanging="360"/>
      </w:pPr>
      <w:rPr>
        <w:rFonts w:hint="default" w:ascii="Courier New" w:hAnsi="Courier New"/>
      </w:rPr>
    </w:lvl>
    <w:lvl w:ilvl="5" w:tplc="DFF44562">
      <w:start w:val="1"/>
      <w:numFmt w:val="bullet"/>
      <w:lvlText w:val=""/>
      <w:lvlJc w:val="left"/>
      <w:pPr>
        <w:ind w:left="4320" w:hanging="360"/>
      </w:pPr>
      <w:rPr>
        <w:rFonts w:hint="default" w:ascii="Wingdings" w:hAnsi="Wingdings"/>
      </w:rPr>
    </w:lvl>
    <w:lvl w:ilvl="6" w:tplc="2C6215C0">
      <w:start w:val="1"/>
      <w:numFmt w:val="bullet"/>
      <w:lvlText w:val=""/>
      <w:lvlJc w:val="left"/>
      <w:pPr>
        <w:ind w:left="5040" w:hanging="360"/>
      </w:pPr>
      <w:rPr>
        <w:rFonts w:hint="default" w:ascii="Symbol" w:hAnsi="Symbol"/>
      </w:rPr>
    </w:lvl>
    <w:lvl w:ilvl="7" w:tplc="A6AE0578">
      <w:start w:val="1"/>
      <w:numFmt w:val="bullet"/>
      <w:lvlText w:val="o"/>
      <w:lvlJc w:val="left"/>
      <w:pPr>
        <w:ind w:left="5760" w:hanging="360"/>
      </w:pPr>
      <w:rPr>
        <w:rFonts w:hint="default" w:ascii="Courier New" w:hAnsi="Courier New"/>
      </w:rPr>
    </w:lvl>
    <w:lvl w:ilvl="8" w:tplc="2F66B48A">
      <w:start w:val="1"/>
      <w:numFmt w:val="bullet"/>
      <w:lvlText w:val=""/>
      <w:lvlJc w:val="left"/>
      <w:pPr>
        <w:ind w:left="6480" w:hanging="360"/>
      </w:pPr>
      <w:rPr>
        <w:rFonts w:hint="default" w:ascii="Wingdings" w:hAnsi="Wingdings"/>
      </w:rPr>
    </w:lvl>
  </w:abstractNum>
  <w:abstractNum w:abstractNumId="38" w15:restartNumberingAfterBreak="0">
    <w:nsid w:val="51EC7F28"/>
    <w:multiLevelType w:val="hybridMultilevel"/>
    <w:tmpl w:val="FFFFFFFF"/>
    <w:lvl w:ilvl="0" w:tplc="DED4ECC6">
      <w:start w:val="1"/>
      <w:numFmt w:val="bullet"/>
      <w:lvlText w:val=""/>
      <w:lvlJc w:val="left"/>
      <w:pPr>
        <w:ind w:left="720" w:hanging="360"/>
      </w:pPr>
      <w:rPr>
        <w:rFonts w:hint="default" w:ascii="Symbol" w:hAnsi="Symbol"/>
      </w:rPr>
    </w:lvl>
    <w:lvl w:ilvl="1" w:tplc="F6F836EC">
      <w:start w:val="1"/>
      <w:numFmt w:val="bullet"/>
      <w:lvlText w:val="o"/>
      <w:lvlJc w:val="left"/>
      <w:pPr>
        <w:ind w:left="1440" w:hanging="360"/>
      </w:pPr>
      <w:rPr>
        <w:rFonts w:hint="default" w:ascii="Courier New" w:hAnsi="Courier New"/>
      </w:rPr>
    </w:lvl>
    <w:lvl w:ilvl="2" w:tplc="8B54AEE8">
      <w:start w:val="1"/>
      <w:numFmt w:val="bullet"/>
      <w:lvlText w:val=""/>
      <w:lvlJc w:val="left"/>
      <w:pPr>
        <w:ind w:left="2160" w:hanging="360"/>
      </w:pPr>
      <w:rPr>
        <w:rFonts w:hint="default" w:ascii="Wingdings" w:hAnsi="Wingdings"/>
      </w:rPr>
    </w:lvl>
    <w:lvl w:ilvl="3" w:tplc="84FE6D02">
      <w:start w:val="1"/>
      <w:numFmt w:val="bullet"/>
      <w:lvlText w:val=""/>
      <w:lvlJc w:val="left"/>
      <w:pPr>
        <w:ind w:left="2880" w:hanging="360"/>
      </w:pPr>
      <w:rPr>
        <w:rFonts w:hint="default" w:ascii="Symbol" w:hAnsi="Symbol"/>
      </w:rPr>
    </w:lvl>
    <w:lvl w:ilvl="4" w:tplc="511C0458">
      <w:start w:val="1"/>
      <w:numFmt w:val="bullet"/>
      <w:lvlText w:val="o"/>
      <w:lvlJc w:val="left"/>
      <w:pPr>
        <w:ind w:left="3600" w:hanging="360"/>
      </w:pPr>
      <w:rPr>
        <w:rFonts w:hint="default" w:ascii="Courier New" w:hAnsi="Courier New"/>
      </w:rPr>
    </w:lvl>
    <w:lvl w:ilvl="5" w:tplc="14D455B0">
      <w:start w:val="1"/>
      <w:numFmt w:val="bullet"/>
      <w:lvlText w:val=""/>
      <w:lvlJc w:val="left"/>
      <w:pPr>
        <w:ind w:left="4320" w:hanging="360"/>
      </w:pPr>
      <w:rPr>
        <w:rFonts w:hint="default" w:ascii="Wingdings" w:hAnsi="Wingdings"/>
      </w:rPr>
    </w:lvl>
    <w:lvl w:ilvl="6" w:tplc="CED2E0A2">
      <w:start w:val="1"/>
      <w:numFmt w:val="bullet"/>
      <w:lvlText w:val=""/>
      <w:lvlJc w:val="left"/>
      <w:pPr>
        <w:ind w:left="5040" w:hanging="360"/>
      </w:pPr>
      <w:rPr>
        <w:rFonts w:hint="default" w:ascii="Symbol" w:hAnsi="Symbol"/>
      </w:rPr>
    </w:lvl>
    <w:lvl w:ilvl="7" w:tplc="519078A4">
      <w:start w:val="1"/>
      <w:numFmt w:val="bullet"/>
      <w:lvlText w:val="o"/>
      <w:lvlJc w:val="left"/>
      <w:pPr>
        <w:ind w:left="5760" w:hanging="360"/>
      </w:pPr>
      <w:rPr>
        <w:rFonts w:hint="default" w:ascii="Courier New" w:hAnsi="Courier New"/>
      </w:rPr>
    </w:lvl>
    <w:lvl w:ilvl="8" w:tplc="B3600E74">
      <w:start w:val="1"/>
      <w:numFmt w:val="bullet"/>
      <w:lvlText w:val=""/>
      <w:lvlJc w:val="left"/>
      <w:pPr>
        <w:ind w:left="6480" w:hanging="360"/>
      </w:pPr>
      <w:rPr>
        <w:rFonts w:hint="default" w:ascii="Wingdings" w:hAnsi="Wingdings"/>
      </w:rPr>
    </w:lvl>
  </w:abstractNum>
  <w:abstractNum w:abstractNumId="39" w15:restartNumberingAfterBreak="0">
    <w:nsid w:val="54CE36F1"/>
    <w:multiLevelType w:val="hybridMultilevel"/>
    <w:tmpl w:val="707CDC6E"/>
    <w:lvl w:ilvl="0" w:tplc="CEA4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7CC73A0"/>
    <w:multiLevelType w:val="hybridMultilevel"/>
    <w:tmpl w:val="0E88B8F4"/>
    <w:lvl w:ilvl="0" w:tplc="0409000B">
      <w:start w:val="1"/>
      <w:numFmt w:val="bullet"/>
      <w:lvlText w:val=""/>
      <w:lvlJc w:val="left"/>
      <w:pPr>
        <w:tabs>
          <w:tab w:val="num" w:pos="720"/>
        </w:tabs>
        <w:ind w:left="720" w:hanging="360"/>
      </w:pPr>
      <w:rPr>
        <w:rFonts w:hint="default" w:ascii="Symbol" w:hAnsi="Symbol"/>
      </w:rPr>
    </w:lvl>
    <w:lvl w:ilvl="1" w:tplc="04090011" w:tentative="1">
      <w:start w:val="1"/>
      <w:numFmt w:val="bullet"/>
      <w:lvlText w:val="o"/>
      <w:lvlJc w:val="left"/>
      <w:pPr>
        <w:tabs>
          <w:tab w:val="num" w:pos="1440"/>
        </w:tabs>
        <w:ind w:left="1440" w:hanging="360"/>
      </w:pPr>
      <w:rPr>
        <w:rFonts w:hint="default" w:ascii="Courier New" w:hAnsi="Courier New" w:cs="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58C720CD"/>
    <w:multiLevelType w:val="hybridMultilevel"/>
    <w:tmpl w:val="FFFFFFFF"/>
    <w:lvl w:ilvl="0" w:tplc="0E6ED97C">
      <w:start w:val="1"/>
      <w:numFmt w:val="bullet"/>
      <w:lvlText w:val=""/>
      <w:lvlJc w:val="left"/>
      <w:pPr>
        <w:ind w:left="720" w:hanging="360"/>
      </w:pPr>
      <w:rPr>
        <w:rFonts w:hint="default" w:ascii="Symbol" w:hAnsi="Symbol"/>
      </w:rPr>
    </w:lvl>
    <w:lvl w:ilvl="1" w:tplc="11927B20">
      <w:start w:val="1"/>
      <w:numFmt w:val="bullet"/>
      <w:lvlText w:val="o"/>
      <w:lvlJc w:val="left"/>
      <w:pPr>
        <w:ind w:left="1440" w:hanging="360"/>
      </w:pPr>
      <w:rPr>
        <w:rFonts w:hint="default" w:ascii="Courier New" w:hAnsi="Courier New"/>
      </w:rPr>
    </w:lvl>
    <w:lvl w:ilvl="2" w:tplc="0720A8AA">
      <w:start w:val="1"/>
      <w:numFmt w:val="bullet"/>
      <w:lvlText w:val=""/>
      <w:lvlJc w:val="left"/>
      <w:pPr>
        <w:ind w:left="2160" w:hanging="360"/>
      </w:pPr>
      <w:rPr>
        <w:rFonts w:hint="default" w:ascii="Wingdings" w:hAnsi="Wingdings"/>
      </w:rPr>
    </w:lvl>
    <w:lvl w:ilvl="3" w:tplc="0A7EE77E">
      <w:start w:val="1"/>
      <w:numFmt w:val="bullet"/>
      <w:lvlText w:val=""/>
      <w:lvlJc w:val="left"/>
      <w:pPr>
        <w:ind w:left="2880" w:hanging="360"/>
      </w:pPr>
      <w:rPr>
        <w:rFonts w:hint="default" w:ascii="Symbol" w:hAnsi="Symbol"/>
      </w:rPr>
    </w:lvl>
    <w:lvl w:ilvl="4" w:tplc="6B24C192">
      <w:start w:val="1"/>
      <w:numFmt w:val="bullet"/>
      <w:lvlText w:val="o"/>
      <w:lvlJc w:val="left"/>
      <w:pPr>
        <w:ind w:left="3600" w:hanging="360"/>
      </w:pPr>
      <w:rPr>
        <w:rFonts w:hint="default" w:ascii="Courier New" w:hAnsi="Courier New"/>
      </w:rPr>
    </w:lvl>
    <w:lvl w:ilvl="5" w:tplc="93E89FC6">
      <w:start w:val="1"/>
      <w:numFmt w:val="bullet"/>
      <w:lvlText w:val=""/>
      <w:lvlJc w:val="left"/>
      <w:pPr>
        <w:ind w:left="4320" w:hanging="360"/>
      </w:pPr>
      <w:rPr>
        <w:rFonts w:hint="default" w:ascii="Wingdings" w:hAnsi="Wingdings"/>
      </w:rPr>
    </w:lvl>
    <w:lvl w:ilvl="6" w:tplc="F82AF4F6">
      <w:start w:val="1"/>
      <w:numFmt w:val="bullet"/>
      <w:lvlText w:val=""/>
      <w:lvlJc w:val="left"/>
      <w:pPr>
        <w:ind w:left="5040" w:hanging="360"/>
      </w:pPr>
      <w:rPr>
        <w:rFonts w:hint="default" w:ascii="Symbol" w:hAnsi="Symbol"/>
      </w:rPr>
    </w:lvl>
    <w:lvl w:ilvl="7" w:tplc="0CB4AA3A">
      <w:start w:val="1"/>
      <w:numFmt w:val="bullet"/>
      <w:lvlText w:val="o"/>
      <w:lvlJc w:val="left"/>
      <w:pPr>
        <w:ind w:left="5760" w:hanging="360"/>
      </w:pPr>
      <w:rPr>
        <w:rFonts w:hint="default" w:ascii="Courier New" w:hAnsi="Courier New"/>
      </w:rPr>
    </w:lvl>
    <w:lvl w:ilvl="8" w:tplc="E7868D96">
      <w:start w:val="1"/>
      <w:numFmt w:val="bullet"/>
      <w:lvlText w:val=""/>
      <w:lvlJc w:val="left"/>
      <w:pPr>
        <w:ind w:left="6480" w:hanging="360"/>
      </w:pPr>
      <w:rPr>
        <w:rFonts w:hint="default" w:ascii="Wingdings" w:hAnsi="Wingdings"/>
      </w:rPr>
    </w:lvl>
  </w:abstractNum>
  <w:abstractNum w:abstractNumId="42" w15:restartNumberingAfterBreak="0">
    <w:nsid w:val="5E57035B"/>
    <w:multiLevelType w:val="hybridMultilevel"/>
    <w:tmpl w:val="FFFFFFFF"/>
    <w:lvl w:ilvl="0" w:tplc="AEA0C1A4">
      <w:start w:val="1"/>
      <w:numFmt w:val="bullet"/>
      <w:lvlText w:val=""/>
      <w:lvlJc w:val="left"/>
      <w:pPr>
        <w:ind w:left="720" w:hanging="360"/>
      </w:pPr>
      <w:rPr>
        <w:rFonts w:hint="default" w:ascii="Symbol" w:hAnsi="Symbol"/>
      </w:rPr>
    </w:lvl>
    <w:lvl w:ilvl="1" w:tplc="4446AB82">
      <w:start w:val="1"/>
      <w:numFmt w:val="bullet"/>
      <w:lvlText w:val="o"/>
      <w:lvlJc w:val="left"/>
      <w:pPr>
        <w:ind w:left="1440" w:hanging="360"/>
      </w:pPr>
      <w:rPr>
        <w:rFonts w:hint="default" w:ascii="Courier New" w:hAnsi="Courier New"/>
      </w:rPr>
    </w:lvl>
    <w:lvl w:ilvl="2" w:tplc="46105CB2">
      <w:start w:val="1"/>
      <w:numFmt w:val="bullet"/>
      <w:lvlText w:val=""/>
      <w:lvlJc w:val="left"/>
      <w:pPr>
        <w:ind w:left="2160" w:hanging="360"/>
      </w:pPr>
      <w:rPr>
        <w:rFonts w:hint="default" w:ascii="Wingdings" w:hAnsi="Wingdings"/>
      </w:rPr>
    </w:lvl>
    <w:lvl w:ilvl="3" w:tplc="7ECE0BB6">
      <w:start w:val="1"/>
      <w:numFmt w:val="bullet"/>
      <w:lvlText w:val=""/>
      <w:lvlJc w:val="left"/>
      <w:pPr>
        <w:ind w:left="2880" w:hanging="360"/>
      </w:pPr>
      <w:rPr>
        <w:rFonts w:hint="default" w:ascii="Symbol" w:hAnsi="Symbol"/>
      </w:rPr>
    </w:lvl>
    <w:lvl w:ilvl="4" w:tplc="B4665174">
      <w:start w:val="1"/>
      <w:numFmt w:val="bullet"/>
      <w:lvlText w:val="o"/>
      <w:lvlJc w:val="left"/>
      <w:pPr>
        <w:ind w:left="3600" w:hanging="360"/>
      </w:pPr>
      <w:rPr>
        <w:rFonts w:hint="default" w:ascii="Courier New" w:hAnsi="Courier New"/>
      </w:rPr>
    </w:lvl>
    <w:lvl w:ilvl="5" w:tplc="3AB492AE">
      <w:start w:val="1"/>
      <w:numFmt w:val="bullet"/>
      <w:lvlText w:val=""/>
      <w:lvlJc w:val="left"/>
      <w:pPr>
        <w:ind w:left="4320" w:hanging="360"/>
      </w:pPr>
      <w:rPr>
        <w:rFonts w:hint="default" w:ascii="Wingdings" w:hAnsi="Wingdings"/>
      </w:rPr>
    </w:lvl>
    <w:lvl w:ilvl="6" w:tplc="87229EC8">
      <w:start w:val="1"/>
      <w:numFmt w:val="bullet"/>
      <w:lvlText w:val=""/>
      <w:lvlJc w:val="left"/>
      <w:pPr>
        <w:ind w:left="5040" w:hanging="360"/>
      </w:pPr>
      <w:rPr>
        <w:rFonts w:hint="default" w:ascii="Symbol" w:hAnsi="Symbol"/>
      </w:rPr>
    </w:lvl>
    <w:lvl w:ilvl="7" w:tplc="ED1292EA">
      <w:start w:val="1"/>
      <w:numFmt w:val="bullet"/>
      <w:lvlText w:val="o"/>
      <w:lvlJc w:val="left"/>
      <w:pPr>
        <w:ind w:left="5760" w:hanging="360"/>
      </w:pPr>
      <w:rPr>
        <w:rFonts w:hint="default" w:ascii="Courier New" w:hAnsi="Courier New"/>
      </w:rPr>
    </w:lvl>
    <w:lvl w:ilvl="8" w:tplc="A3187024">
      <w:start w:val="1"/>
      <w:numFmt w:val="bullet"/>
      <w:lvlText w:val=""/>
      <w:lvlJc w:val="left"/>
      <w:pPr>
        <w:ind w:left="6480" w:hanging="360"/>
      </w:pPr>
      <w:rPr>
        <w:rFonts w:hint="default" w:ascii="Wingdings" w:hAnsi="Wingdings"/>
      </w:rPr>
    </w:lvl>
  </w:abstractNum>
  <w:abstractNum w:abstractNumId="43" w15:restartNumberingAfterBreak="0">
    <w:nsid w:val="611A6FC1"/>
    <w:multiLevelType w:val="hybridMultilevel"/>
    <w:tmpl w:val="43F2258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61972C79"/>
    <w:multiLevelType w:val="hybridMultilevel"/>
    <w:tmpl w:val="BAE448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62A817F3"/>
    <w:multiLevelType w:val="hybridMultilevel"/>
    <w:tmpl w:val="07468566"/>
    <w:lvl w:ilvl="0" w:tplc="DC58AE4C">
      <w:start w:val="1"/>
      <w:numFmt w:val="bullet"/>
      <w:lvlText w:val=""/>
      <w:lvlJc w:val="left"/>
      <w:pPr>
        <w:tabs>
          <w:tab w:val="num" w:pos="720"/>
        </w:tabs>
        <w:ind w:left="720" w:hanging="360"/>
      </w:pPr>
      <w:rPr>
        <w:rFonts w:hint="default" w:ascii="Symbol" w:hAnsi="Symbol"/>
      </w:rPr>
    </w:lvl>
    <w:lvl w:ilvl="1" w:tplc="3C2A7774" w:tentative="1">
      <w:start w:val="1"/>
      <w:numFmt w:val="bullet"/>
      <w:lvlText w:val="o"/>
      <w:lvlJc w:val="left"/>
      <w:pPr>
        <w:tabs>
          <w:tab w:val="num" w:pos="1440"/>
        </w:tabs>
        <w:ind w:left="1440" w:hanging="360"/>
      </w:pPr>
      <w:rPr>
        <w:rFonts w:hint="default" w:ascii="Courier New" w:hAnsi="Courier New" w:cs="Symbol"/>
      </w:rPr>
    </w:lvl>
    <w:lvl w:ilvl="2" w:tplc="05062362" w:tentative="1">
      <w:start w:val="1"/>
      <w:numFmt w:val="bullet"/>
      <w:lvlText w:val=""/>
      <w:lvlJc w:val="left"/>
      <w:pPr>
        <w:tabs>
          <w:tab w:val="num" w:pos="2160"/>
        </w:tabs>
        <w:ind w:left="2160" w:hanging="360"/>
      </w:pPr>
      <w:rPr>
        <w:rFonts w:hint="default" w:ascii="Wingdings" w:hAnsi="Wingdings"/>
      </w:rPr>
    </w:lvl>
    <w:lvl w:ilvl="3" w:tplc="B7D4CB46" w:tentative="1">
      <w:start w:val="1"/>
      <w:numFmt w:val="bullet"/>
      <w:lvlText w:val=""/>
      <w:lvlJc w:val="left"/>
      <w:pPr>
        <w:tabs>
          <w:tab w:val="num" w:pos="2880"/>
        </w:tabs>
        <w:ind w:left="2880" w:hanging="360"/>
      </w:pPr>
      <w:rPr>
        <w:rFonts w:hint="default" w:ascii="Symbol" w:hAnsi="Symbol"/>
      </w:rPr>
    </w:lvl>
    <w:lvl w:ilvl="4" w:tplc="B624F22C" w:tentative="1">
      <w:start w:val="1"/>
      <w:numFmt w:val="bullet"/>
      <w:lvlText w:val="o"/>
      <w:lvlJc w:val="left"/>
      <w:pPr>
        <w:tabs>
          <w:tab w:val="num" w:pos="3600"/>
        </w:tabs>
        <w:ind w:left="3600" w:hanging="360"/>
      </w:pPr>
      <w:rPr>
        <w:rFonts w:hint="default" w:ascii="Courier New" w:hAnsi="Courier New" w:cs="Symbol"/>
      </w:rPr>
    </w:lvl>
    <w:lvl w:ilvl="5" w:tplc="138E71AE" w:tentative="1">
      <w:start w:val="1"/>
      <w:numFmt w:val="bullet"/>
      <w:lvlText w:val=""/>
      <w:lvlJc w:val="left"/>
      <w:pPr>
        <w:tabs>
          <w:tab w:val="num" w:pos="4320"/>
        </w:tabs>
        <w:ind w:left="4320" w:hanging="360"/>
      </w:pPr>
      <w:rPr>
        <w:rFonts w:hint="default" w:ascii="Wingdings" w:hAnsi="Wingdings"/>
      </w:rPr>
    </w:lvl>
    <w:lvl w:ilvl="6" w:tplc="8F428044" w:tentative="1">
      <w:start w:val="1"/>
      <w:numFmt w:val="bullet"/>
      <w:lvlText w:val=""/>
      <w:lvlJc w:val="left"/>
      <w:pPr>
        <w:tabs>
          <w:tab w:val="num" w:pos="5040"/>
        </w:tabs>
        <w:ind w:left="5040" w:hanging="360"/>
      </w:pPr>
      <w:rPr>
        <w:rFonts w:hint="default" w:ascii="Symbol" w:hAnsi="Symbol"/>
      </w:rPr>
    </w:lvl>
    <w:lvl w:ilvl="7" w:tplc="4FA8370E" w:tentative="1">
      <w:start w:val="1"/>
      <w:numFmt w:val="bullet"/>
      <w:lvlText w:val="o"/>
      <w:lvlJc w:val="left"/>
      <w:pPr>
        <w:tabs>
          <w:tab w:val="num" w:pos="5760"/>
        </w:tabs>
        <w:ind w:left="5760" w:hanging="360"/>
      </w:pPr>
      <w:rPr>
        <w:rFonts w:hint="default" w:ascii="Courier New" w:hAnsi="Courier New" w:cs="Symbol"/>
      </w:rPr>
    </w:lvl>
    <w:lvl w:ilvl="8" w:tplc="A37C62CA"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651B0580"/>
    <w:multiLevelType w:val="hybridMultilevel"/>
    <w:tmpl w:val="FFFFFFFF"/>
    <w:lvl w:ilvl="0" w:tplc="42B69EAC">
      <w:start w:val="1"/>
      <w:numFmt w:val="bullet"/>
      <w:lvlText w:val=""/>
      <w:lvlJc w:val="left"/>
      <w:pPr>
        <w:ind w:left="720" w:hanging="360"/>
      </w:pPr>
      <w:rPr>
        <w:rFonts w:hint="default" w:ascii="Symbol" w:hAnsi="Symbol"/>
      </w:rPr>
    </w:lvl>
    <w:lvl w:ilvl="1" w:tplc="CD84EA66">
      <w:start w:val="1"/>
      <w:numFmt w:val="bullet"/>
      <w:lvlText w:val="o"/>
      <w:lvlJc w:val="left"/>
      <w:pPr>
        <w:ind w:left="1440" w:hanging="360"/>
      </w:pPr>
      <w:rPr>
        <w:rFonts w:hint="default" w:ascii="Courier New" w:hAnsi="Courier New"/>
      </w:rPr>
    </w:lvl>
    <w:lvl w:ilvl="2" w:tplc="F00487A8">
      <w:start w:val="1"/>
      <w:numFmt w:val="bullet"/>
      <w:lvlText w:val=""/>
      <w:lvlJc w:val="left"/>
      <w:pPr>
        <w:ind w:left="2160" w:hanging="360"/>
      </w:pPr>
      <w:rPr>
        <w:rFonts w:hint="default" w:ascii="Wingdings" w:hAnsi="Wingdings"/>
      </w:rPr>
    </w:lvl>
    <w:lvl w:ilvl="3" w:tplc="9886D6CA">
      <w:start w:val="1"/>
      <w:numFmt w:val="bullet"/>
      <w:lvlText w:val=""/>
      <w:lvlJc w:val="left"/>
      <w:pPr>
        <w:ind w:left="2880" w:hanging="360"/>
      </w:pPr>
      <w:rPr>
        <w:rFonts w:hint="default" w:ascii="Symbol" w:hAnsi="Symbol"/>
      </w:rPr>
    </w:lvl>
    <w:lvl w:ilvl="4" w:tplc="8414973A">
      <w:start w:val="1"/>
      <w:numFmt w:val="bullet"/>
      <w:lvlText w:val="o"/>
      <w:lvlJc w:val="left"/>
      <w:pPr>
        <w:ind w:left="3600" w:hanging="360"/>
      </w:pPr>
      <w:rPr>
        <w:rFonts w:hint="default" w:ascii="Courier New" w:hAnsi="Courier New"/>
      </w:rPr>
    </w:lvl>
    <w:lvl w:ilvl="5" w:tplc="3C0868D2">
      <w:start w:val="1"/>
      <w:numFmt w:val="bullet"/>
      <w:lvlText w:val=""/>
      <w:lvlJc w:val="left"/>
      <w:pPr>
        <w:ind w:left="4320" w:hanging="360"/>
      </w:pPr>
      <w:rPr>
        <w:rFonts w:hint="default" w:ascii="Wingdings" w:hAnsi="Wingdings"/>
      </w:rPr>
    </w:lvl>
    <w:lvl w:ilvl="6" w:tplc="AFB8AA5C">
      <w:start w:val="1"/>
      <w:numFmt w:val="bullet"/>
      <w:lvlText w:val=""/>
      <w:lvlJc w:val="left"/>
      <w:pPr>
        <w:ind w:left="5040" w:hanging="360"/>
      </w:pPr>
      <w:rPr>
        <w:rFonts w:hint="default" w:ascii="Symbol" w:hAnsi="Symbol"/>
      </w:rPr>
    </w:lvl>
    <w:lvl w:ilvl="7" w:tplc="3DD2EAB2">
      <w:start w:val="1"/>
      <w:numFmt w:val="bullet"/>
      <w:lvlText w:val="o"/>
      <w:lvlJc w:val="left"/>
      <w:pPr>
        <w:ind w:left="5760" w:hanging="360"/>
      </w:pPr>
      <w:rPr>
        <w:rFonts w:hint="default" w:ascii="Courier New" w:hAnsi="Courier New"/>
      </w:rPr>
    </w:lvl>
    <w:lvl w:ilvl="8" w:tplc="55621E8A">
      <w:start w:val="1"/>
      <w:numFmt w:val="bullet"/>
      <w:lvlText w:val=""/>
      <w:lvlJc w:val="left"/>
      <w:pPr>
        <w:ind w:left="6480" w:hanging="360"/>
      </w:pPr>
      <w:rPr>
        <w:rFonts w:hint="default" w:ascii="Wingdings" w:hAnsi="Wingdings"/>
      </w:rPr>
    </w:lvl>
  </w:abstractNum>
  <w:abstractNum w:abstractNumId="47" w15:restartNumberingAfterBreak="0">
    <w:nsid w:val="697162A1"/>
    <w:multiLevelType w:val="hybridMultilevel"/>
    <w:tmpl w:val="FFFFFFFF"/>
    <w:lvl w:ilvl="0" w:tplc="F28EF97E">
      <w:start w:val="1"/>
      <w:numFmt w:val="bullet"/>
      <w:lvlText w:val=""/>
      <w:lvlJc w:val="left"/>
      <w:pPr>
        <w:ind w:left="720" w:hanging="360"/>
      </w:pPr>
      <w:rPr>
        <w:rFonts w:hint="default" w:ascii="Symbol" w:hAnsi="Symbol"/>
      </w:rPr>
    </w:lvl>
    <w:lvl w:ilvl="1" w:tplc="F2A665E8">
      <w:start w:val="1"/>
      <w:numFmt w:val="bullet"/>
      <w:lvlText w:val="o"/>
      <w:lvlJc w:val="left"/>
      <w:pPr>
        <w:ind w:left="1440" w:hanging="360"/>
      </w:pPr>
      <w:rPr>
        <w:rFonts w:hint="default" w:ascii="Courier New" w:hAnsi="Courier New"/>
      </w:rPr>
    </w:lvl>
    <w:lvl w:ilvl="2" w:tplc="D4B60A7A">
      <w:start w:val="1"/>
      <w:numFmt w:val="bullet"/>
      <w:lvlText w:val=""/>
      <w:lvlJc w:val="left"/>
      <w:pPr>
        <w:ind w:left="2160" w:hanging="360"/>
      </w:pPr>
      <w:rPr>
        <w:rFonts w:hint="default" w:ascii="Wingdings" w:hAnsi="Wingdings"/>
      </w:rPr>
    </w:lvl>
    <w:lvl w:ilvl="3" w:tplc="58FE79EA">
      <w:start w:val="1"/>
      <w:numFmt w:val="bullet"/>
      <w:lvlText w:val=""/>
      <w:lvlJc w:val="left"/>
      <w:pPr>
        <w:ind w:left="2880" w:hanging="360"/>
      </w:pPr>
      <w:rPr>
        <w:rFonts w:hint="default" w:ascii="Symbol" w:hAnsi="Symbol"/>
      </w:rPr>
    </w:lvl>
    <w:lvl w:ilvl="4" w:tplc="7CA6939C">
      <w:start w:val="1"/>
      <w:numFmt w:val="bullet"/>
      <w:lvlText w:val="o"/>
      <w:lvlJc w:val="left"/>
      <w:pPr>
        <w:ind w:left="3600" w:hanging="360"/>
      </w:pPr>
      <w:rPr>
        <w:rFonts w:hint="default" w:ascii="Courier New" w:hAnsi="Courier New"/>
      </w:rPr>
    </w:lvl>
    <w:lvl w:ilvl="5" w:tplc="40705708">
      <w:start w:val="1"/>
      <w:numFmt w:val="bullet"/>
      <w:lvlText w:val=""/>
      <w:lvlJc w:val="left"/>
      <w:pPr>
        <w:ind w:left="4320" w:hanging="360"/>
      </w:pPr>
      <w:rPr>
        <w:rFonts w:hint="default" w:ascii="Wingdings" w:hAnsi="Wingdings"/>
      </w:rPr>
    </w:lvl>
    <w:lvl w:ilvl="6" w:tplc="5C30F92E">
      <w:start w:val="1"/>
      <w:numFmt w:val="bullet"/>
      <w:lvlText w:val=""/>
      <w:lvlJc w:val="left"/>
      <w:pPr>
        <w:ind w:left="5040" w:hanging="360"/>
      </w:pPr>
      <w:rPr>
        <w:rFonts w:hint="default" w:ascii="Symbol" w:hAnsi="Symbol"/>
      </w:rPr>
    </w:lvl>
    <w:lvl w:ilvl="7" w:tplc="EC668C70">
      <w:start w:val="1"/>
      <w:numFmt w:val="bullet"/>
      <w:lvlText w:val="o"/>
      <w:lvlJc w:val="left"/>
      <w:pPr>
        <w:ind w:left="5760" w:hanging="360"/>
      </w:pPr>
      <w:rPr>
        <w:rFonts w:hint="default" w:ascii="Courier New" w:hAnsi="Courier New"/>
      </w:rPr>
    </w:lvl>
    <w:lvl w:ilvl="8" w:tplc="4EF20928">
      <w:start w:val="1"/>
      <w:numFmt w:val="bullet"/>
      <w:lvlText w:val=""/>
      <w:lvlJc w:val="left"/>
      <w:pPr>
        <w:ind w:left="6480" w:hanging="360"/>
      </w:pPr>
      <w:rPr>
        <w:rFonts w:hint="default" w:ascii="Wingdings" w:hAnsi="Wingdings"/>
      </w:rPr>
    </w:lvl>
  </w:abstractNum>
  <w:abstractNum w:abstractNumId="48" w15:restartNumberingAfterBreak="0">
    <w:nsid w:val="6A7733AE"/>
    <w:multiLevelType w:val="hybridMultilevel"/>
    <w:tmpl w:val="E6CA98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E6C688A"/>
    <w:multiLevelType w:val="hybridMultilevel"/>
    <w:tmpl w:val="FFFFFFFF"/>
    <w:lvl w:ilvl="0" w:tplc="6600A0EA">
      <w:start w:val="1"/>
      <w:numFmt w:val="decimal"/>
      <w:lvlText w:val="%1."/>
      <w:lvlJc w:val="left"/>
      <w:pPr>
        <w:ind w:left="720" w:hanging="360"/>
      </w:pPr>
    </w:lvl>
    <w:lvl w:ilvl="1" w:tplc="E09444D2">
      <w:start w:val="1"/>
      <w:numFmt w:val="lowerLetter"/>
      <w:lvlText w:val="%2."/>
      <w:lvlJc w:val="left"/>
      <w:pPr>
        <w:ind w:left="1440" w:hanging="360"/>
      </w:pPr>
    </w:lvl>
    <w:lvl w:ilvl="2" w:tplc="9712388E">
      <w:start w:val="1"/>
      <w:numFmt w:val="lowerRoman"/>
      <w:lvlText w:val="%3."/>
      <w:lvlJc w:val="right"/>
      <w:pPr>
        <w:ind w:left="2160" w:hanging="180"/>
      </w:pPr>
    </w:lvl>
    <w:lvl w:ilvl="3" w:tplc="29CCC634">
      <w:start w:val="1"/>
      <w:numFmt w:val="decimal"/>
      <w:lvlText w:val="%4."/>
      <w:lvlJc w:val="left"/>
      <w:pPr>
        <w:ind w:left="2880" w:hanging="360"/>
      </w:pPr>
    </w:lvl>
    <w:lvl w:ilvl="4" w:tplc="4DBCA040">
      <w:start w:val="1"/>
      <w:numFmt w:val="lowerLetter"/>
      <w:lvlText w:val="%5."/>
      <w:lvlJc w:val="left"/>
      <w:pPr>
        <w:ind w:left="3600" w:hanging="360"/>
      </w:pPr>
    </w:lvl>
    <w:lvl w:ilvl="5" w:tplc="33D6F1C8">
      <w:start w:val="1"/>
      <w:numFmt w:val="lowerRoman"/>
      <w:lvlText w:val="%6."/>
      <w:lvlJc w:val="right"/>
      <w:pPr>
        <w:ind w:left="4320" w:hanging="180"/>
      </w:pPr>
    </w:lvl>
    <w:lvl w:ilvl="6" w:tplc="3A1EECEA">
      <w:start w:val="1"/>
      <w:numFmt w:val="decimal"/>
      <w:lvlText w:val="%7."/>
      <w:lvlJc w:val="left"/>
      <w:pPr>
        <w:ind w:left="5040" w:hanging="360"/>
      </w:pPr>
    </w:lvl>
    <w:lvl w:ilvl="7" w:tplc="50BEEE02">
      <w:start w:val="1"/>
      <w:numFmt w:val="lowerLetter"/>
      <w:lvlText w:val="%8."/>
      <w:lvlJc w:val="left"/>
      <w:pPr>
        <w:ind w:left="5760" w:hanging="360"/>
      </w:pPr>
    </w:lvl>
    <w:lvl w:ilvl="8" w:tplc="431CF856">
      <w:start w:val="1"/>
      <w:numFmt w:val="lowerRoman"/>
      <w:lvlText w:val="%9."/>
      <w:lvlJc w:val="right"/>
      <w:pPr>
        <w:ind w:left="6480" w:hanging="180"/>
      </w:pPr>
    </w:lvl>
  </w:abstractNum>
  <w:abstractNum w:abstractNumId="50" w15:restartNumberingAfterBreak="0">
    <w:nsid w:val="70E843C0"/>
    <w:multiLevelType w:val="hybridMultilevel"/>
    <w:tmpl w:val="B9243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7120328F"/>
    <w:multiLevelType w:val="hybridMultilevel"/>
    <w:tmpl w:val="5B10D29C"/>
    <w:lvl w:ilvl="0" w:tplc="993E5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38C0962"/>
    <w:multiLevelType w:val="hybridMultilevel"/>
    <w:tmpl w:val="4886AA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74E36999"/>
    <w:multiLevelType w:val="hybridMultilevel"/>
    <w:tmpl w:val="C3ECE9D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752C6413"/>
    <w:multiLevelType w:val="hybridMultilevel"/>
    <w:tmpl w:val="DE12F9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FA3CB7"/>
    <w:multiLevelType w:val="hybridMultilevel"/>
    <w:tmpl w:val="0E24BEB0"/>
    <w:lvl w:ilvl="0" w:tplc="04090011">
      <w:start w:val="1"/>
      <w:numFmt w:val="decimal"/>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15:restartNumberingAfterBreak="0">
    <w:nsid w:val="76CF2B74"/>
    <w:multiLevelType w:val="hybridMultilevel"/>
    <w:tmpl w:val="10FC0886"/>
    <w:lvl w:ilvl="0" w:tplc="973EA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7DA2E1D"/>
    <w:multiLevelType w:val="hybridMultilevel"/>
    <w:tmpl w:val="8DC2BC1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Symbo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Symbo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8" w15:restartNumberingAfterBreak="0">
    <w:nsid w:val="7CA21D29"/>
    <w:multiLevelType w:val="hybridMultilevel"/>
    <w:tmpl w:val="738C5F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7D1C7A9E"/>
    <w:multiLevelType w:val="hybridMultilevel"/>
    <w:tmpl w:val="FFFFFFFF"/>
    <w:lvl w:ilvl="0" w:tplc="AE46441C">
      <w:start w:val="1"/>
      <w:numFmt w:val="bullet"/>
      <w:lvlText w:val=""/>
      <w:lvlJc w:val="left"/>
      <w:pPr>
        <w:ind w:left="720" w:hanging="360"/>
      </w:pPr>
      <w:rPr>
        <w:rFonts w:hint="default" w:ascii="Symbol" w:hAnsi="Symbol"/>
      </w:rPr>
    </w:lvl>
    <w:lvl w:ilvl="1" w:tplc="56C07BA4">
      <w:start w:val="1"/>
      <w:numFmt w:val="bullet"/>
      <w:lvlText w:val="o"/>
      <w:lvlJc w:val="left"/>
      <w:pPr>
        <w:ind w:left="1440" w:hanging="360"/>
      </w:pPr>
      <w:rPr>
        <w:rFonts w:hint="default" w:ascii="Courier New" w:hAnsi="Courier New"/>
      </w:rPr>
    </w:lvl>
    <w:lvl w:ilvl="2" w:tplc="E69A2756">
      <w:start w:val="1"/>
      <w:numFmt w:val="bullet"/>
      <w:lvlText w:val=""/>
      <w:lvlJc w:val="left"/>
      <w:pPr>
        <w:ind w:left="2160" w:hanging="360"/>
      </w:pPr>
      <w:rPr>
        <w:rFonts w:hint="default" w:ascii="Wingdings" w:hAnsi="Wingdings"/>
      </w:rPr>
    </w:lvl>
    <w:lvl w:ilvl="3" w:tplc="53B227C8">
      <w:start w:val="1"/>
      <w:numFmt w:val="bullet"/>
      <w:lvlText w:val=""/>
      <w:lvlJc w:val="left"/>
      <w:pPr>
        <w:ind w:left="2880" w:hanging="360"/>
      </w:pPr>
      <w:rPr>
        <w:rFonts w:hint="default" w:ascii="Symbol" w:hAnsi="Symbol"/>
      </w:rPr>
    </w:lvl>
    <w:lvl w:ilvl="4" w:tplc="AEAA2386">
      <w:start w:val="1"/>
      <w:numFmt w:val="bullet"/>
      <w:lvlText w:val="o"/>
      <w:lvlJc w:val="left"/>
      <w:pPr>
        <w:ind w:left="3600" w:hanging="360"/>
      </w:pPr>
      <w:rPr>
        <w:rFonts w:hint="default" w:ascii="Courier New" w:hAnsi="Courier New"/>
      </w:rPr>
    </w:lvl>
    <w:lvl w:ilvl="5" w:tplc="3078C0E0">
      <w:start w:val="1"/>
      <w:numFmt w:val="bullet"/>
      <w:lvlText w:val=""/>
      <w:lvlJc w:val="left"/>
      <w:pPr>
        <w:ind w:left="4320" w:hanging="360"/>
      </w:pPr>
      <w:rPr>
        <w:rFonts w:hint="default" w:ascii="Wingdings" w:hAnsi="Wingdings"/>
      </w:rPr>
    </w:lvl>
    <w:lvl w:ilvl="6" w:tplc="0340F800">
      <w:start w:val="1"/>
      <w:numFmt w:val="bullet"/>
      <w:lvlText w:val=""/>
      <w:lvlJc w:val="left"/>
      <w:pPr>
        <w:ind w:left="5040" w:hanging="360"/>
      </w:pPr>
      <w:rPr>
        <w:rFonts w:hint="default" w:ascii="Symbol" w:hAnsi="Symbol"/>
      </w:rPr>
    </w:lvl>
    <w:lvl w:ilvl="7" w:tplc="AC3AC276">
      <w:start w:val="1"/>
      <w:numFmt w:val="bullet"/>
      <w:lvlText w:val="o"/>
      <w:lvlJc w:val="left"/>
      <w:pPr>
        <w:ind w:left="5760" w:hanging="360"/>
      </w:pPr>
      <w:rPr>
        <w:rFonts w:hint="default" w:ascii="Courier New" w:hAnsi="Courier New"/>
      </w:rPr>
    </w:lvl>
    <w:lvl w:ilvl="8" w:tplc="CFF8E808">
      <w:start w:val="1"/>
      <w:numFmt w:val="bullet"/>
      <w:lvlText w:val=""/>
      <w:lvlJc w:val="left"/>
      <w:pPr>
        <w:ind w:left="6480" w:hanging="360"/>
      </w:pPr>
      <w:rPr>
        <w:rFonts w:hint="default" w:ascii="Wingdings" w:hAnsi="Wingdings"/>
      </w:rPr>
    </w:lvl>
  </w:abstractNum>
  <w:abstractNum w:abstractNumId="60" w15:restartNumberingAfterBreak="0">
    <w:nsid w:val="7DE91B91"/>
    <w:multiLevelType w:val="hybridMultilevel"/>
    <w:tmpl w:val="8B64F44A"/>
    <w:lvl w:ilvl="0" w:tplc="04090003">
      <w:start w:val="1"/>
      <w:numFmt w:val="bullet"/>
      <w:lvlText w:val="o"/>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7F715E3A"/>
    <w:multiLevelType w:val="hybridMultilevel"/>
    <w:tmpl w:val="5AAE5DFC"/>
    <w:lvl w:ilvl="0" w:tplc="A83A489E">
      <w:start w:val="1"/>
      <w:numFmt w:val="bullet"/>
      <w:lvlText w:val="-"/>
      <w:lvlJc w:val="left"/>
      <w:pPr>
        <w:ind w:left="720" w:hanging="360"/>
      </w:pPr>
      <w:rPr>
        <w:rFonts w:hint="default" w:ascii="Times New Roman" w:hAnsi="Times New Roman" w:eastAsia="Times New Roman" w:cs="Times New Roman"/>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65">
    <w:abstractNumId w:val="64"/>
  </w:num>
  <w:num w:numId="64">
    <w:abstractNumId w:val="63"/>
  </w:num>
  <w:num w:numId="63">
    <w:abstractNumId w:val="62"/>
  </w:num>
  <w:num w:numId="1">
    <w:abstractNumId w:val="42"/>
  </w:num>
  <w:num w:numId="2">
    <w:abstractNumId w:val="59"/>
  </w:num>
  <w:num w:numId="3">
    <w:abstractNumId w:val="46"/>
  </w:num>
  <w:num w:numId="4">
    <w:abstractNumId w:val="16"/>
  </w:num>
  <w:num w:numId="5">
    <w:abstractNumId w:val="17"/>
  </w:num>
  <w:num w:numId="6">
    <w:abstractNumId w:val="37"/>
  </w:num>
  <w:num w:numId="7">
    <w:abstractNumId w:val="38"/>
  </w:num>
  <w:num w:numId="8">
    <w:abstractNumId w:val="10"/>
  </w:num>
  <w:num w:numId="9">
    <w:abstractNumId w:val="35"/>
  </w:num>
  <w:num w:numId="10">
    <w:abstractNumId w:val="47"/>
  </w:num>
  <w:num w:numId="11">
    <w:abstractNumId w:val="41"/>
  </w:num>
  <w:num w:numId="12">
    <w:abstractNumId w:val="31"/>
  </w:num>
  <w:num w:numId="13">
    <w:abstractNumId w:val="49"/>
  </w:num>
  <w:num w:numId="14">
    <w:abstractNumId w:val="8"/>
  </w:num>
  <w:num w:numId="15">
    <w:abstractNumId w:val="3"/>
  </w:num>
  <w:num w:numId="16">
    <w:abstractNumId w:val="9"/>
  </w:num>
  <w:num w:numId="17">
    <w:abstractNumId w:val="11"/>
  </w:num>
  <w:num w:numId="18">
    <w:abstractNumId w:val="40"/>
  </w:num>
  <w:num w:numId="19">
    <w:abstractNumId w:val="20"/>
  </w:num>
  <w:num w:numId="20">
    <w:abstractNumId w:val="45"/>
  </w:num>
  <w:num w:numId="21">
    <w:abstractNumId w:val="23"/>
  </w:num>
  <w:num w:numId="22">
    <w:abstractNumId w:val="57"/>
  </w:num>
  <w:num w:numId="23">
    <w:abstractNumId w:val="43"/>
  </w:num>
  <w:num w:numId="24">
    <w:abstractNumId w:val="22"/>
  </w:num>
  <w:num w:numId="25">
    <w:abstractNumId w:val="26"/>
  </w:num>
  <w:num w:numId="26">
    <w:abstractNumId w:val="55"/>
  </w:num>
  <w:num w:numId="27">
    <w:abstractNumId w:val="7"/>
  </w:num>
  <w:num w:numId="28">
    <w:abstractNumId w:val="6"/>
  </w:num>
  <w:num w:numId="29">
    <w:abstractNumId w:val="5"/>
  </w:num>
  <w:num w:numId="30">
    <w:abstractNumId w:val="4"/>
  </w:num>
  <w:num w:numId="31">
    <w:abstractNumId w:val="2"/>
  </w:num>
  <w:num w:numId="32">
    <w:abstractNumId w:val="1"/>
  </w:num>
  <w:num w:numId="33">
    <w:abstractNumId w:val="0"/>
  </w:num>
  <w:num w:numId="34">
    <w:abstractNumId w:val="27"/>
  </w:num>
  <w:num w:numId="35">
    <w:abstractNumId w:val="25"/>
  </w:num>
  <w:num w:numId="36">
    <w:abstractNumId w:val="61"/>
  </w:num>
  <w:num w:numId="37">
    <w:abstractNumId w:val="21"/>
  </w:num>
  <w:num w:numId="38">
    <w:abstractNumId w:val="14"/>
  </w:num>
  <w:num w:numId="39">
    <w:abstractNumId w:val="13"/>
  </w:num>
  <w:num w:numId="40">
    <w:abstractNumId w:val="30"/>
  </w:num>
  <w:num w:numId="41">
    <w:abstractNumId w:val="15"/>
  </w:num>
  <w:num w:numId="42">
    <w:abstractNumId w:val="34"/>
  </w:num>
  <w:num w:numId="43">
    <w:abstractNumId w:val="58"/>
  </w:num>
  <w:num w:numId="44">
    <w:abstractNumId w:val="48"/>
  </w:num>
  <w:num w:numId="45">
    <w:abstractNumId w:val="60"/>
  </w:num>
  <w:num w:numId="46">
    <w:abstractNumId w:val="32"/>
  </w:num>
  <w:num w:numId="47">
    <w:abstractNumId w:val="19"/>
  </w:num>
  <w:num w:numId="48">
    <w:abstractNumId w:val="50"/>
  </w:num>
  <w:num w:numId="49">
    <w:abstractNumId w:val="18"/>
  </w:num>
  <w:num w:numId="50">
    <w:abstractNumId w:val="39"/>
  </w:num>
  <w:num w:numId="51">
    <w:abstractNumId w:val="29"/>
  </w:num>
  <w:num w:numId="52">
    <w:abstractNumId w:val="12"/>
  </w:num>
  <w:num w:numId="53">
    <w:abstractNumId w:val="56"/>
  </w:num>
  <w:num w:numId="54">
    <w:abstractNumId w:val="51"/>
  </w:num>
  <w:num w:numId="55">
    <w:abstractNumId w:val="36"/>
  </w:num>
  <w:num w:numId="56">
    <w:abstractNumId w:val="28"/>
  </w:num>
  <w:num w:numId="57">
    <w:abstractNumId w:val="53"/>
  </w:num>
  <w:num w:numId="58">
    <w:abstractNumId w:val="54"/>
  </w:num>
  <w:num w:numId="59">
    <w:abstractNumId w:val="44"/>
  </w:num>
  <w:num w:numId="60">
    <w:abstractNumId w:val="24"/>
  </w:num>
  <w:num w:numId="61">
    <w:abstractNumId w:val="52"/>
  </w:num>
  <w:num w:numId="62">
    <w:abstractNumId w:val="33"/>
  </w:num>
  <w:numIdMacAtCleanup w:val="6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embedSystemFonts/>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8B2"/>
    <w:rsid w:val="000111C4"/>
    <w:rsid w:val="000227C8"/>
    <w:rsid w:val="00027AE3"/>
    <w:rsid w:val="00040DA3"/>
    <w:rsid w:val="00050DB9"/>
    <w:rsid w:val="0006680E"/>
    <w:rsid w:val="00067A41"/>
    <w:rsid w:val="00071E71"/>
    <w:rsid w:val="00075B13"/>
    <w:rsid w:val="00076877"/>
    <w:rsid w:val="00077EF5"/>
    <w:rsid w:val="000851BF"/>
    <w:rsid w:val="0008563A"/>
    <w:rsid w:val="00092ED8"/>
    <w:rsid w:val="00096984"/>
    <w:rsid w:val="000A497C"/>
    <w:rsid w:val="000A737A"/>
    <w:rsid w:val="000A79FE"/>
    <w:rsid w:val="000B1D9F"/>
    <w:rsid w:val="000B23EE"/>
    <w:rsid w:val="000B3728"/>
    <w:rsid w:val="000B4A5A"/>
    <w:rsid w:val="000C03A8"/>
    <w:rsid w:val="000C2915"/>
    <w:rsid w:val="000C3B92"/>
    <w:rsid w:val="000C6826"/>
    <w:rsid w:val="000D3DCB"/>
    <w:rsid w:val="00104690"/>
    <w:rsid w:val="0015170A"/>
    <w:rsid w:val="001544ED"/>
    <w:rsid w:val="00157222"/>
    <w:rsid w:val="00160573"/>
    <w:rsid w:val="00170A44"/>
    <w:rsid w:val="00180637"/>
    <w:rsid w:val="00191218"/>
    <w:rsid w:val="001A095F"/>
    <w:rsid w:val="001A619E"/>
    <w:rsid w:val="001A6F5F"/>
    <w:rsid w:val="001C0662"/>
    <w:rsid w:val="001C740E"/>
    <w:rsid w:val="001E0BFD"/>
    <w:rsid w:val="001F3191"/>
    <w:rsid w:val="001F636E"/>
    <w:rsid w:val="002046CE"/>
    <w:rsid w:val="00204C87"/>
    <w:rsid w:val="00210FBA"/>
    <w:rsid w:val="002201E4"/>
    <w:rsid w:val="00251231"/>
    <w:rsid w:val="00255368"/>
    <w:rsid w:val="002601FC"/>
    <w:rsid w:val="00265307"/>
    <w:rsid w:val="00274CAD"/>
    <w:rsid w:val="002807CA"/>
    <w:rsid w:val="0028289E"/>
    <w:rsid w:val="00283948"/>
    <w:rsid w:val="002D143E"/>
    <w:rsid w:val="002D2634"/>
    <w:rsid w:val="002D353B"/>
    <w:rsid w:val="002F3D89"/>
    <w:rsid w:val="00300497"/>
    <w:rsid w:val="003101C0"/>
    <w:rsid w:val="003242C2"/>
    <w:rsid w:val="00324759"/>
    <w:rsid w:val="00327532"/>
    <w:rsid w:val="00361B18"/>
    <w:rsid w:val="00362AB3"/>
    <w:rsid w:val="003701F8"/>
    <w:rsid w:val="00370BAB"/>
    <w:rsid w:val="00372C40"/>
    <w:rsid w:val="003776D9"/>
    <w:rsid w:val="00380355"/>
    <w:rsid w:val="003B1CEF"/>
    <w:rsid w:val="003B6006"/>
    <w:rsid w:val="003B6503"/>
    <w:rsid w:val="003C0FD0"/>
    <w:rsid w:val="003E6C4E"/>
    <w:rsid w:val="0040337C"/>
    <w:rsid w:val="00424263"/>
    <w:rsid w:val="00452864"/>
    <w:rsid w:val="00453D52"/>
    <w:rsid w:val="00456F59"/>
    <w:rsid w:val="004622A7"/>
    <w:rsid w:val="004653AF"/>
    <w:rsid w:val="0047773F"/>
    <w:rsid w:val="00481AA0"/>
    <w:rsid w:val="00492079"/>
    <w:rsid w:val="004A18C2"/>
    <w:rsid w:val="004A669E"/>
    <w:rsid w:val="004C144A"/>
    <w:rsid w:val="004C31CF"/>
    <w:rsid w:val="004C3A34"/>
    <w:rsid w:val="004C4996"/>
    <w:rsid w:val="004C5F5E"/>
    <w:rsid w:val="004C7E63"/>
    <w:rsid w:val="004C7F01"/>
    <w:rsid w:val="004E7629"/>
    <w:rsid w:val="00505458"/>
    <w:rsid w:val="00507DEC"/>
    <w:rsid w:val="00533AF0"/>
    <w:rsid w:val="0055302C"/>
    <w:rsid w:val="00554BC8"/>
    <w:rsid w:val="00583150"/>
    <w:rsid w:val="005836C0"/>
    <w:rsid w:val="005A0F68"/>
    <w:rsid w:val="005C52B8"/>
    <w:rsid w:val="005D13AE"/>
    <w:rsid w:val="005D2FD4"/>
    <w:rsid w:val="005D7D67"/>
    <w:rsid w:val="005E246F"/>
    <w:rsid w:val="005F0B31"/>
    <w:rsid w:val="005F3564"/>
    <w:rsid w:val="005F48B2"/>
    <w:rsid w:val="005F54CF"/>
    <w:rsid w:val="00600C49"/>
    <w:rsid w:val="0060699D"/>
    <w:rsid w:val="0061192B"/>
    <w:rsid w:val="00624FF9"/>
    <w:rsid w:val="006349DF"/>
    <w:rsid w:val="00636B54"/>
    <w:rsid w:val="00642275"/>
    <w:rsid w:val="00645164"/>
    <w:rsid w:val="006507C4"/>
    <w:rsid w:val="00655C92"/>
    <w:rsid w:val="00667EC1"/>
    <w:rsid w:val="006803A4"/>
    <w:rsid w:val="006863AA"/>
    <w:rsid w:val="006A31E0"/>
    <w:rsid w:val="006B41BD"/>
    <w:rsid w:val="006B4FF0"/>
    <w:rsid w:val="006B7B24"/>
    <w:rsid w:val="006C234A"/>
    <w:rsid w:val="006C317B"/>
    <w:rsid w:val="006E6C82"/>
    <w:rsid w:val="006F2A99"/>
    <w:rsid w:val="006F3B95"/>
    <w:rsid w:val="007008D7"/>
    <w:rsid w:val="007172A2"/>
    <w:rsid w:val="00724600"/>
    <w:rsid w:val="00724636"/>
    <w:rsid w:val="007326D4"/>
    <w:rsid w:val="0073562F"/>
    <w:rsid w:val="00742AEB"/>
    <w:rsid w:val="00753C31"/>
    <w:rsid w:val="00753C7D"/>
    <w:rsid w:val="007619DD"/>
    <w:rsid w:val="00772DFA"/>
    <w:rsid w:val="0078409F"/>
    <w:rsid w:val="007B2926"/>
    <w:rsid w:val="007C299C"/>
    <w:rsid w:val="007C2F8A"/>
    <w:rsid w:val="007E0591"/>
    <w:rsid w:val="007E4867"/>
    <w:rsid w:val="007E6851"/>
    <w:rsid w:val="00814285"/>
    <w:rsid w:val="00827D87"/>
    <w:rsid w:val="0085024C"/>
    <w:rsid w:val="00850B3A"/>
    <w:rsid w:val="00885F5C"/>
    <w:rsid w:val="00893B91"/>
    <w:rsid w:val="00893C0C"/>
    <w:rsid w:val="008B65D5"/>
    <w:rsid w:val="008F4B68"/>
    <w:rsid w:val="008F6324"/>
    <w:rsid w:val="00904C24"/>
    <w:rsid w:val="00905ABB"/>
    <w:rsid w:val="0091763C"/>
    <w:rsid w:val="009202E1"/>
    <w:rsid w:val="00922217"/>
    <w:rsid w:val="0095016A"/>
    <w:rsid w:val="00961D5D"/>
    <w:rsid w:val="00964B81"/>
    <w:rsid w:val="00972FCE"/>
    <w:rsid w:val="009773A4"/>
    <w:rsid w:val="0098483D"/>
    <w:rsid w:val="009913F7"/>
    <w:rsid w:val="009A25F6"/>
    <w:rsid w:val="009A28FB"/>
    <w:rsid w:val="009A7ABB"/>
    <w:rsid w:val="009D6B03"/>
    <w:rsid w:val="009E6957"/>
    <w:rsid w:val="009F4F1C"/>
    <w:rsid w:val="00A04118"/>
    <w:rsid w:val="00A051C4"/>
    <w:rsid w:val="00A05414"/>
    <w:rsid w:val="00A2005A"/>
    <w:rsid w:val="00A42DA6"/>
    <w:rsid w:val="00A468AC"/>
    <w:rsid w:val="00A47DF4"/>
    <w:rsid w:val="00A52237"/>
    <w:rsid w:val="00A5306F"/>
    <w:rsid w:val="00A53E0F"/>
    <w:rsid w:val="00A6182B"/>
    <w:rsid w:val="00A815DC"/>
    <w:rsid w:val="00A9001B"/>
    <w:rsid w:val="00AC22D1"/>
    <w:rsid w:val="00AD51FA"/>
    <w:rsid w:val="00AF5B48"/>
    <w:rsid w:val="00B011EC"/>
    <w:rsid w:val="00B020E0"/>
    <w:rsid w:val="00B212A3"/>
    <w:rsid w:val="00B337AD"/>
    <w:rsid w:val="00B370E9"/>
    <w:rsid w:val="00B41DE2"/>
    <w:rsid w:val="00B45BF9"/>
    <w:rsid w:val="00B5569F"/>
    <w:rsid w:val="00B5579D"/>
    <w:rsid w:val="00B566E0"/>
    <w:rsid w:val="00B5698E"/>
    <w:rsid w:val="00B57848"/>
    <w:rsid w:val="00B6016D"/>
    <w:rsid w:val="00B77CC5"/>
    <w:rsid w:val="00B92445"/>
    <w:rsid w:val="00BB6685"/>
    <w:rsid w:val="00BC01D7"/>
    <w:rsid w:val="00BC1BA9"/>
    <w:rsid w:val="00BC7E84"/>
    <w:rsid w:val="00BD29F5"/>
    <w:rsid w:val="00BD3273"/>
    <w:rsid w:val="00BD375D"/>
    <w:rsid w:val="00C15A5F"/>
    <w:rsid w:val="00C22AAB"/>
    <w:rsid w:val="00C319A4"/>
    <w:rsid w:val="00C33A85"/>
    <w:rsid w:val="00C421BF"/>
    <w:rsid w:val="00C46A4A"/>
    <w:rsid w:val="00C868DA"/>
    <w:rsid w:val="00CA0A7C"/>
    <w:rsid w:val="00CA0C04"/>
    <w:rsid w:val="00CD2565"/>
    <w:rsid w:val="00CE0865"/>
    <w:rsid w:val="00CE5911"/>
    <w:rsid w:val="00CF4614"/>
    <w:rsid w:val="00CF6395"/>
    <w:rsid w:val="00D40D88"/>
    <w:rsid w:val="00D50B3F"/>
    <w:rsid w:val="00D56251"/>
    <w:rsid w:val="00D65BD6"/>
    <w:rsid w:val="00D6620C"/>
    <w:rsid w:val="00DC3439"/>
    <w:rsid w:val="00DC3758"/>
    <w:rsid w:val="00DC793D"/>
    <w:rsid w:val="00DD45B4"/>
    <w:rsid w:val="00DD7150"/>
    <w:rsid w:val="00DE5CFC"/>
    <w:rsid w:val="00DE7113"/>
    <w:rsid w:val="00DF1440"/>
    <w:rsid w:val="00DF6A07"/>
    <w:rsid w:val="00E10A3C"/>
    <w:rsid w:val="00E5136B"/>
    <w:rsid w:val="00E53D8B"/>
    <w:rsid w:val="00E6721C"/>
    <w:rsid w:val="00E76922"/>
    <w:rsid w:val="00E814E2"/>
    <w:rsid w:val="00E82CAD"/>
    <w:rsid w:val="00E92A0E"/>
    <w:rsid w:val="00EA1C4B"/>
    <w:rsid w:val="00EA36B2"/>
    <w:rsid w:val="00EA6261"/>
    <w:rsid w:val="00EB30EE"/>
    <w:rsid w:val="00EB60E2"/>
    <w:rsid w:val="00EC77AD"/>
    <w:rsid w:val="00ED2D3C"/>
    <w:rsid w:val="00ED697C"/>
    <w:rsid w:val="00EE2E91"/>
    <w:rsid w:val="00EE738A"/>
    <w:rsid w:val="00EF46EB"/>
    <w:rsid w:val="00F00B4C"/>
    <w:rsid w:val="00F02B68"/>
    <w:rsid w:val="00F100B4"/>
    <w:rsid w:val="00F256B4"/>
    <w:rsid w:val="00F5127C"/>
    <w:rsid w:val="00F62A19"/>
    <w:rsid w:val="00F632C4"/>
    <w:rsid w:val="00F64907"/>
    <w:rsid w:val="00F709D5"/>
    <w:rsid w:val="00F83FA9"/>
    <w:rsid w:val="00F85444"/>
    <w:rsid w:val="00F87C75"/>
    <w:rsid w:val="00FA736B"/>
    <w:rsid w:val="00FD10FE"/>
    <w:rsid w:val="00FD531D"/>
    <w:rsid w:val="00FD6B0A"/>
    <w:rsid w:val="00FE4E49"/>
    <w:rsid w:val="0168263C"/>
    <w:rsid w:val="016BF5F2"/>
    <w:rsid w:val="0172D750"/>
    <w:rsid w:val="0188630B"/>
    <w:rsid w:val="02C3EF46"/>
    <w:rsid w:val="02DF1119"/>
    <w:rsid w:val="035B432A"/>
    <w:rsid w:val="0395BECE"/>
    <w:rsid w:val="04A8D4FA"/>
    <w:rsid w:val="04A8E0B7"/>
    <w:rsid w:val="04B7A3C5"/>
    <w:rsid w:val="04BBF0AE"/>
    <w:rsid w:val="04D5F05E"/>
    <w:rsid w:val="05237469"/>
    <w:rsid w:val="0534F94B"/>
    <w:rsid w:val="056BE944"/>
    <w:rsid w:val="058D18AA"/>
    <w:rsid w:val="06722DB2"/>
    <w:rsid w:val="069AD5FF"/>
    <w:rsid w:val="06ADAAAF"/>
    <w:rsid w:val="06F57778"/>
    <w:rsid w:val="071448C5"/>
    <w:rsid w:val="0727830D"/>
    <w:rsid w:val="082BF43A"/>
    <w:rsid w:val="0A6A87AF"/>
    <w:rsid w:val="0A8E3218"/>
    <w:rsid w:val="0AAAC22E"/>
    <w:rsid w:val="0ABC2528"/>
    <w:rsid w:val="0AEB265F"/>
    <w:rsid w:val="0B78693D"/>
    <w:rsid w:val="0B794D72"/>
    <w:rsid w:val="0B97B96E"/>
    <w:rsid w:val="0B9D88EC"/>
    <w:rsid w:val="0CB9A86A"/>
    <w:rsid w:val="0D409D0D"/>
    <w:rsid w:val="0D7DDA3C"/>
    <w:rsid w:val="0DAFECFC"/>
    <w:rsid w:val="0E1ECD8C"/>
    <w:rsid w:val="0E3B22A9"/>
    <w:rsid w:val="0E7CC0C1"/>
    <w:rsid w:val="0EF81111"/>
    <w:rsid w:val="0F24FF72"/>
    <w:rsid w:val="0F3875F8"/>
    <w:rsid w:val="0F4C6F20"/>
    <w:rsid w:val="0F90DDF1"/>
    <w:rsid w:val="0FAD281B"/>
    <w:rsid w:val="0FC171B0"/>
    <w:rsid w:val="0FDCB513"/>
    <w:rsid w:val="1040F3AC"/>
    <w:rsid w:val="10CB2C77"/>
    <w:rsid w:val="10EF4595"/>
    <w:rsid w:val="118BDA5D"/>
    <w:rsid w:val="11B78D9D"/>
    <w:rsid w:val="11FB203E"/>
    <w:rsid w:val="125F3715"/>
    <w:rsid w:val="127336A4"/>
    <w:rsid w:val="12CB52CB"/>
    <w:rsid w:val="12D023EA"/>
    <w:rsid w:val="136542AD"/>
    <w:rsid w:val="13836D6C"/>
    <w:rsid w:val="13AFD1D8"/>
    <w:rsid w:val="142023A9"/>
    <w:rsid w:val="145CF989"/>
    <w:rsid w:val="14C38C5B"/>
    <w:rsid w:val="14DF6574"/>
    <w:rsid w:val="15391035"/>
    <w:rsid w:val="1551F137"/>
    <w:rsid w:val="15AE268D"/>
    <w:rsid w:val="15B25294"/>
    <w:rsid w:val="15FA54C1"/>
    <w:rsid w:val="168A3990"/>
    <w:rsid w:val="1787D24E"/>
    <w:rsid w:val="180B7EDA"/>
    <w:rsid w:val="1889AB3A"/>
    <w:rsid w:val="1895C6C7"/>
    <w:rsid w:val="191C58CE"/>
    <w:rsid w:val="1959C0BF"/>
    <w:rsid w:val="19C888EF"/>
    <w:rsid w:val="19EC496D"/>
    <w:rsid w:val="1A24D8FA"/>
    <w:rsid w:val="1BDF2A6E"/>
    <w:rsid w:val="1C3D4D72"/>
    <w:rsid w:val="1C469150"/>
    <w:rsid w:val="1C4A7F4D"/>
    <w:rsid w:val="1CF74CE2"/>
    <w:rsid w:val="1D388A07"/>
    <w:rsid w:val="1DA55DA7"/>
    <w:rsid w:val="1E34EA44"/>
    <w:rsid w:val="1E72E19A"/>
    <w:rsid w:val="1E7F659A"/>
    <w:rsid w:val="1EB36351"/>
    <w:rsid w:val="1EE325E2"/>
    <w:rsid w:val="1F3FE36D"/>
    <w:rsid w:val="204F486F"/>
    <w:rsid w:val="20560EB9"/>
    <w:rsid w:val="20E65D9B"/>
    <w:rsid w:val="212C4DCE"/>
    <w:rsid w:val="21FBA7B9"/>
    <w:rsid w:val="228C8F18"/>
    <w:rsid w:val="22DA1544"/>
    <w:rsid w:val="22F03CEF"/>
    <w:rsid w:val="22FF40B0"/>
    <w:rsid w:val="231CFF73"/>
    <w:rsid w:val="2328E0D1"/>
    <w:rsid w:val="234E52EB"/>
    <w:rsid w:val="239B92B4"/>
    <w:rsid w:val="23D93D26"/>
    <w:rsid w:val="23F8655B"/>
    <w:rsid w:val="24102B04"/>
    <w:rsid w:val="24432999"/>
    <w:rsid w:val="24AA3CEC"/>
    <w:rsid w:val="24F3ECA8"/>
    <w:rsid w:val="256A6D07"/>
    <w:rsid w:val="256BB109"/>
    <w:rsid w:val="260DAE7D"/>
    <w:rsid w:val="2622294E"/>
    <w:rsid w:val="269F72FE"/>
    <w:rsid w:val="279A6316"/>
    <w:rsid w:val="27D86847"/>
    <w:rsid w:val="27E9242C"/>
    <w:rsid w:val="2849F511"/>
    <w:rsid w:val="288B0EDC"/>
    <w:rsid w:val="2903F266"/>
    <w:rsid w:val="299BA47F"/>
    <w:rsid w:val="29FFC27B"/>
    <w:rsid w:val="2ADBBC1E"/>
    <w:rsid w:val="2BAAE908"/>
    <w:rsid w:val="2CC521CF"/>
    <w:rsid w:val="2CD1C683"/>
    <w:rsid w:val="2D42144E"/>
    <w:rsid w:val="2D5E5337"/>
    <w:rsid w:val="2D8BBCC2"/>
    <w:rsid w:val="2DC16CF5"/>
    <w:rsid w:val="2E336C99"/>
    <w:rsid w:val="2E3F4252"/>
    <w:rsid w:val="2E5A68DE"/>
    <w:rsid w:val="2E708C93"/>
    <w:rsid w:val="2EDE0DD3"/>
    <w:rsid w:val="2EDFF5AE"/>
    <w:rsid w:val="2F41E457"/>
    <w:rsid w:val="2F5AE459"/>
    <w:rsid w:val="2FC76F89"/>
    <w:rsid w:val="2FCBAFFE"/>
    <w:rsid w:val="2FE5CBDA"/>
    <w:rsid w:val="30007E3F"/>
    <w:rsid w:val="3000D64B"/>
    <w:rsid w:val="304BB98F"/>
    <w:rsid w:val="309A68E3"/>
    <w:rsid w:val="30E52FBC"/>
    <w:rsid w:val="31042337"/>
    <w:rsid w:val="318A4550"/>
    <w:rsid w:val="32145DD3"/>
    <w:rsid w:val="32261C58"/>
    <w:rsid w:val="325C7939"/>
    <w:rsid w:val="33AD57B5"/>
    <w:rsid w:val="33CCC606"/>
    <w:rsid w:val="33D01AED"/>
    <w:rsid w:val="34177E6E"/>
    <w:rsid w:val="34903876"/>
    <w:rsid w:val="34B354C6"/>
    <w:rsid w:val="34D94255"/>
    <w:rsid w:val="34DBD681"/>
    <w:rsid w:val="35237DDF"/>
    <w:rsid w:val="35CC1419"/>
    <w:rsid w:val="361EA628"/>
    <w:rsid w:val="36456B1A"/>
    <w:rsid w:val="3667080D"/>
    <w:rsid w:val="36A874A3"/>
    <w:rsid w:val="379E2E18"/>
    <w:rsid w:val="383A9336"/>
    <w:rsid w:val="384A8AEF"/>
    <w:rsid w:val="388B9EB9"/>
    <w:rsid w:val="3922E567"/>
    <w:rsid w:val="3960211C"/>
    <w:rsid w:val="39A7A461"/>
    <w:rsid w:val="39AE5405"/>
    <w:rsid w:val="39D8E968"/>
    <w:rsid w:val="3A834298"/>
    <w:rsid w:val="3AC14D8B"/>
    <w:rsid w:val="3AD912AE"/>
    <w:rsid w:val="3B527227"/>
    <w:rsid w:val="3BA98E03"/>
    <w:rsid w:val="3BE98FEF"/>
    <w:rsid w:val="3C0FA7BA"/>
    <w:rsid w:val="3C262294"/>
    <w:rsid w:val="3D19B316"/>
    <w:rsid w:val="3D1B48BD"/>
    <w:rsid w:val="3D765A60"/>
    <w:rsid w:val="3D80C76A"/>
    <w:rsid w:val="3DBE7B5B"/>
    <w:rsid w:val="3DC7E8D2"/>
    <w:rsid w:val="3DE0C287"/>
    <w:rsid w:val="3E268846"/>
    <w:rsid w:val="3E59A587"/>
    <w:rsid w:val="3EB95C46"/>
    <w:rsid w:val="3EC9F5EA"/>
    <w:rsid w:val="3F7EC254"/>
    <w:rsid w:val="3FA3BEF1"/>
    <w:rsid w:val="40100E61"/>
    <w:rsid w:val="4012018F"/>
    <w:rsid w:val="4012BA9D"/>
    <w:rsid w:val="40ADC02E"/>
    <w:rsid w:val="40BDB2D5"/>
    <w:rsid w:val="40D8537C"/>
    <w:rsid w:val="40E745B5"/>
    <w:rsid w:val="418F451E"/>
    <w:rsid w:val="41EE925F"/>
    <w:rsid w:val="421A38EA"/>
    <w:rsid w:val="424A8D00"/>
    <w:rsid w:val="42FBBC65"/>
    <w:rsid w:val="4360DB5A"/>
    <w:rsid w:val="4410D638"/>
    <w:rsid w:val="441B650A"/>
    <w:rsid w:val="44698D38"/>
    <w:rsid w:val="44A9903A"/>
    <w:rsid w:val="44B9779B"/>
    <w:rsid w:val="45151C7A"/>
    <w:rsid w:val="4523D530"/>
    <w:rsid w:val="458FF9A8"/>
    <w:rsid w:val="46AA6AAE"/>
    <w:rsid w:val="46B30AAB"/>
    <w:rsid w:val="472C572B"/>
    <w:rsid w:val="4767E898"/>
    <w:rsid w:val="47C27023"/>
    <w:rsid w:val="47D39BBC"/>
    <w:rsid w:val="47F0AD9E"/>
    <w:rsid w:val="481FB224"/>
    <w:rsid w:val="4888084F"/>
    <w:rsid w:val="49040401"/>
    <w:rsid w:val="49617F13"/>
    <w:rsid w:val="49764DBE"/>
    <w:rsid w:val="499DC26E"/>
    <w:rsid w:val="4AC5C9DB"/>
    <w:rsid w:val="4ACE2256"/>
    <w:rsid w:val="4BE80BC5"/>
    <w:rsid w:val="4C4FBFDC"/>
    <w:rsid w:val="4CC18CCD"/>
    <w:rsid w:val="4CC39045"/>
    <w:rsid w:val="4CE1E65D"/>
    <w:rsid w:val="4CE9185B"/>
    <w:rsid w:val="4CF07C98"/>
    <w:rsid w:val="4CF62269"/>
    <w:rsid w:val="4D4E8A35"/>
    <w:rsid w:val="4DBFA51F"/>
    <w:rsid w:val="4E9E6C08"/>
    <w:rsid w:val="4F9E797A"/>
    <w:rsid w:val="4FADD2FE"/>
    <w:rsid w:val="4FCCC987"/>
    <w:rsid w:val="5016183B"/>
    <w:rsid w:val="50AC29E6"/>
    <w:rsid w:val="50B5CC9B"/>
    <w:rsid w:val="50DDABE7"/>
    <w:rsid w:val="5123788B"/>
    <w:rsid w:val="512DA46D"/>
    <w:rsid w:val="519AE7E8"/>
    <w:rsid w:val="51D90140"/>
    <w:rsid w:val="51E4C798"/>
    <w:rsid w:val="52BCBB44"/>
    <w:rsid w:val="533F0A76"/>
    <w:rsid w:val="5358BC84"/>
    <w:rsid w:val="53B554D3"/>
    <w:rsid w:val="53D11C10"/>
    <w:rsid w:val="53DAEF2A"/>
    <w:rsid w:val="54700E69"/>
    <w:rsid w:val="5488A19D"/>
    <w:rsid w:val="549F44C3"/>
    <w:rsid w:val="5542434F"/>
    <w:rsid w:val="55521319"/>
    <w:rsid w:val="55587ED9"/>
    <w:rsid w:val="55A70DD7"/>
    <w:rsid w:val="55C503E4"/>
    <w:rsid w:val="562D876E"/>
    <w:rsid w:val="56AF9DDA"/>
    <w:rsid w:val="56B4A876"/>
    <w:rsid w:val="56F9E448"/>
    <w:rsid w:val="571948BA"/>
    <w:rsid w:val="5779498D"/>
    <w:rsid w:val="578558F8"/>
    <w:rsid w:val="57EA8017"/>
    <w:rsid w:val="58245245"/>
    <w:rsid w:val="58364E0E"/>
    <w:rsid w:val="5847AB8A"/>
    <w:rsid w:val="59B7FDB2"/>
    <w:rsid w:val="5B856F0C"/>
    <w:rsid w:val="5BB268B4"/>
    <w:rsid w:val="5BB8D12A"/>
    <w:rsid w:val="5BC201B2"/>
    <w:rsid w:val="5BF40A4A"/>
    <w:rsid w:val="5C10C39A"/>
    <w:rsid w:val="5C2E383B"/>
    <w:rsid w:val="5CD128EF"/>
    <w:rsid w:val="5D03FDF1"/>
    <w:rsid w:val="5E72D382"/>
    <w:rsid w:val="5EDDAE2C"/>
    <w:rsid w:val="5F49860B"/>
    <w:rsid w:val="5FE357C2"/>
    <w:rsid w:val="5FE59308"/>
    <w:rsid w:val="6022A9CD"/>
    <w:rsid w:val="60301B6D"/>
    <w:rsid w:val="6054BC89"/>
    <w:rsid w:val="60B22017"/>
    <w:rsid w:val="60EE3F42"/>
    <w:rsid w:val="6104CA67"/>
    <w:rsid w:val="614BD0A2"/>
    <w:rsid w:val="61569A5C"/>
    <w:rsid w:val="61C3E33C"/>
    <w:rsid w:val="61ED6DF8"/>
    <w:rsid w:val="621B7139"/>
    <w:rsid w:val="624C9D0E"/>
    <w:rsid w:val="62733778"/>
    <w:rsid w:val="628FAD91"/>
    <w:rsid w:val="62D3015E"/>
    <w:rsid w:val="643E7358"/>
    <w:rsid w:val="64BC11A8"/>
    <w:rsid w:val="652F906A"/>
    <w:rsid w:val="657132B8"/>
    <w:rsid w:val="6637AA2E"/>
    <w:rsid w:val="66727F55"/>
    <w:rsid w:val="6696DBD2"/>
    <w:rsid w:val="66C09556"/>
    <w:rsid w:val="66F45C09"/>
    <w:rsid w:val="6742A377"/>
    <w:rsid w:val="679A7195"/>
    <w:rsid w:val="67D57118"/>
    <w:rsid w:val="6864A825"/>
    <w:rsid w:val="6875C235"/>
    <w:rsid w:val="6889B958"/>
    <w:rsid w:val="68C20F4E"/>
    <w:rsid w:val="69DF48DF"/>
    <w:rsid w:val="69E9F1D2"/>
    <w:rsid w:val="6A40097A"/>
    <w:rsid w:val="6A60A56B"/>
    <w:rsid w:val="6A66F030"/>
    <w:rsid w:val="6BB92AE0"/>
    <w:rsid w:val="6C3F64B4"/>
    <w:rsid w:val="6C42CFDC"/>
    <w:rsid w:val="6CAAAFBA"/>
    <w:rsid w:val="6CFE19D7"/>
    <w:rsid w:val="6D2C6332"/>
    <w:rsid w:val="6DCB276C"/>
    <w:rsid w:val="6E1318F0"/>
    <w:rsid w:val="6FD2881B"/>
    <w:rsid w:val="6FDF2740"/>
    <w:rsid w:val="70025B07"/>
    <w:rsid w:val="70893FC0"/>
    <w:rsid w:val="70C32EA7"/>
    <w:rsid w:val="70CCF5B0"/>
    <w:rsid w:val="710DEAFB"/>
    <w:rsid w:val="711ECEA4"/>
    <w:rsid w:val="71345653"/>
    <w:rsid w:val="716FFDBD"/>
    <w:rsid w:val="725679D3"/>
    <w:rsid w:val="72DC3DEC"/>
    <w:rsid w:val="72E363AE"/>
    <w:rsid w:val="7340DF69"/>
    <w:rsid w:val="73602EE8"/>
    <w:rsid w:val="75A779E3"/>
    <w:rsid w:val="75E79AE0"/>
    <w:rsid w:val="760908BF"/>
    <w:rsid w:val="761F98C3"/>
    <w:rsid w:val="76DE88DB"/>
    <w:rsid w:val="771DDAA1"/>
    <w:rsid w:val="77489FB9"/>
    <w:rsid w:val="778502CB"/>
    <w:rsid w:val="77F502B0"/>
    <w:rsid w:val="781CCE7A"/>
    <w:rsid w:val="78AD504D"/>
    <w:rsid w:val="78FF9DDE"/>
    <w:rsid w:val="7928866E"/>
    <w:rsid w:val="798F5ED0"/>
    <w:rsid w:val="79BE730E"/>
    <w:rsid w:val="79C89906"/>
    <w:rsid w:val="7A59CCCD"/>
    <w:rsid w:val="7AC93782"/>
    <w:rsid w:val="7B16BC46"/>
    <w:rsid w:val="7B2AFB2A"/>
    <w:rsid w:val="7B9B316F"/>
    <w:rsid w:val="7C00585C"/>
    <w:rsid w:val="7C0281AC"/>
    <w:rsid w:val="7D3E9A5A"/>
    <w:rsid w:val="7D6E64B8"/>
    <w:rsid w:val="7DB566EC"/>
    <w:rsid w:val="7DC817FE"/>
    <w:rsid w:val="7ECE5FDD"/>
    <w:rsid w:val="7F12EED4"/>
    <w:rsid w:val="7F313426"/>
    <w:rsid w:val="7F6665EF"/>
    <w:rsid w:val="7F99B49F"/>
    <w:rsid w:val="7F99F49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regrouptable v:ext="edit">
        <o:entry new="1" old="0"/>
      </o:regrouptable>
    </o:shapelayout>
  </w:shapeDefaults>
  <w:decimalSymbol w:val="."/>
  <w:listSeparator w:val=","/>
  <w14:docId w14:val="327B3122"/>
  <w15:docId w15:val="{A8F6CFBF-7B53-496D-8079-75EBC87795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10A3C"/>
    <w:pPr>
      <w:spacing w:before="120"/>
      <w:jc w:val="both"/>
    </w:pPr>
  </w:style>
  <w:style w:type="paragraph" w:styleId="Heading1">
    <w:name w:val="heading 1"/>
    <w:basedOn w:val="Normal"/>
    <w:next w:val="Normal"/>
    <w:autoRedefine/>
    <w:qFormat/>
    <w:rsid w:val="00E10A3C"/>
    <w:pPr>
      <w:keepNext/>
      <w:numPr>
        <w:numId w:val="42"/>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42"/>
      </w:numPr>
      <w:spacing w:before="240" w:after="60"/>
      <w:outlineLvl w:val="1"/>
    </w:pPr>
    <w:rPr>
      <w:rFonts w:ascii="Arial" w:hAnsi="Arial"/>
      <w:b/>
      <w:sz w:val="26"/>
    </w:rPr>
  </w:style>
  <w:style w:type="paragraph" w:styleId="Heading3">
    <w:name w:val="heading 3"/>
    <w:basedOn w:val="Heading2"/>
    <w:next w:val="Normal"/>
    <w:autoRedefine/>
    <w:qFormat/>
    <w:rsid w:val="00D65BD6"/>
    <w:pPr>
      <w:numPr>
        <w:ilvl w:val="2"/>
      </w:numPr>
      <w:jc w:val="left"/>
      <w:outlineLvl w:val="2"/>
    </w:pPr>
    <w:rPr>
      <w:b w:val="0"/>
    </w:rPr>
  </w:style>
  <w:style w:type="paragraph" w:styleId="Heading4">
    <w:name w:val="heading 4"/>
    <w:basedOn w:val="Normal"/>
    <w:next w:val="Normal"/>
    <w:autoRedefine/>
    <w:qFormat/>
    <w:rsid w:val="00E10A3C"/>
    <w:pPr>
      <w:keepNext/>
      <w:numPr>
        <w:ilvl w:val="3"/>
        <w:numId w:val="42"/>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42"/>
      </w:numPr>
      <w:outlineLvl w:val="4"/>
    </w:pPr>
    <w:rPr>
      <w:b/>
    </w:rPr>
  </w:style>
  <w:style w:type="paragraph" w:styleId="Heading6">
    <w:name w:val="heading 6"/>
    <w:basedOn w:val="Normal"/>
    <w:next w:val="Normal"/>
    <w:qFormat/>
    <w:rsid w:val="00E10A3C"/>
    <w:pPr>
      <w:numPr>
        <w:ilvl w:val="5"/>
        <w:numId w:val="42"/>
      </w:numPr>
      <w:spacing w:before="240" w:after="60"/>
      <w:outlineLvl w:val="5"/>
    </w:pPr>
    <w:rPr>
      <w:i/>
      <w:sz w:val="22"/>
    </w:rPr>
  </w:style>
  <w:style w:type="paragraph" w:styleId="Heading7">
    <w:name w:val="heading 7"/>
    <w:basedOn w:val="Normal"/>
    <w:next w:val="Normal"/>
    <w:qFormat/>
    <w:rsid w:val="00E10A3C"/>
    <w:pPr>
      <w:numPr>
        <w:ilvl w:val="6"/>
        <w:numId w:val="42"/>
      </w:numPr>
      <w:spacing w:before="240" w:after="60"/>
      <w:outlineLvl w:val="6"/>
    </w:pPr>
    <w:rPr>
      <w:rFonts w:ascii="Arial" w:hAnsi="Arial"/>
      <w:sz w:val="20"/>
    </w:rPr>
  </w:style>
  <w:style w:type="paragraph" w:styleId="Heading8">
    <w:name w:val="heading 8"/>
    <w:basedOn w:val="Normal"/>
    <w:next w:val="Normal"/>
    <w:qFormat/>
    <w:rsid w:val="00E10A3C"/>
    <w:pPr>
      <w:numPr>
        <w:ilvl w:val="7"/>
        <w:numId w:val="42"/>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42"/>
      </w:numPr>
      <w:spacing w:before="240" w:after="60"/>
      <w:outlineLvl w:val="8"/>
    </w:pPr>
    <w:rPr>
      <w:rFonts w:ascii="Arial" w:hAnsi="Arial"/>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styleId="HTMLBody" w:customStyle="1">
    <w:name w:val="HTML Body"/>
    <w:rsid w:val="00E10A3C"/>
    <w:rPr>
      <w:rFonts w:ascii="Courier New" w:hAnsi="Courier New"/>
      <w:snapToGrid w:val="0"/>
    </w:rPr>
  </w:style>
  <w:style w:type="paragraph" w:styleId="ListNumber">
    <w:name w:val="List Number"/>
    <w:basedOn w:val="Normal"/>
    <w:rsid w:val="00E10A3C"/>
    <w:pPr>
      <w:numPr>
        <w:numId w:val="14"/>
      </w:numPr>
    </w:pPr>
  </w:style>
  <w:style w:type="paragraph" w:styleId="ListNumber2">
    <w:name w:val="List Number 2"/>
    <w:basedOn w:val="Normal"/>
    <w:rsid w:val="00E10A3C"/>
    <w:pPr>
      <w:numPr>
        <w:numId w:val="15"/>
      </w:numPr>
    </w:pPr>
  </w:style>
  <w:style w:type="paragraph" w:styleId="ListBullet">
    <w:name w:val="List Bullet"/>
    <w:basedOn w:val="Normal"/>
    <w:autoRedefine/>
    <w:rsid w:val="00E10A3C"/>
    <w:pPr>
      <w:numPr>
        <w:numId w:val="16"/>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uiPriority w:val="99"/>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styleId="BodyTextIndentChar" w:customStyle="1">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styleId="TitleChar" w:customStyle="1">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styleId="BodyText2Char" w:customStyle="1">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styleId="BodyText3Char" w:customStyle="1">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styleId="BodyTextChar" w:customStyle="1">
    <w:name w:val="Body Text Char"/>
    <w:basedOn w:val="DefaultParagraphFont"/>
    <w:link w:val="BodyText"/>
    <w:rsid w:val="002D353B"/>
    <w:rPr>
      <w:rFonts w:ascii="Times" w:hAnsi="Times"/>
      <w:sz w:val="40"/>
    </w:rPr>
  </w:style>
  <w:style w:type="character" w:styleId="BodyTextFirstIndentChar" w:customStyle="1">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styleId="BodyTextFirstIndent2Char" w:customStyle="1">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styleId="BodyTextIndent2Char" w:customStyle="1">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styleId="BodyTextIndent3Char" w:customStyle="1">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styleId="ClosingChar" w:customStyle="1">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styleId="CommentTextChar" w:customStyle="1">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styleId="DateChar" w:customStyle="1">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styleId="E-mailSignatureChar" w:customStyle="1">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styleId="EndnoteTextChar" w:customStyle="1">
    <w:name w:val="Endnote Text Char"/>
    <w:basedOn w:val="DefaultParagraphFont"/>
    <w:link w:val="EndnoteText"/>
    <w:rsid w:val="002D353B"/>
  </w:style>
  <w:style w:type="paragraph" w:styleId="EnvelopeAddress">
    <w:name w:val="envelope address"/>
    <w:basedOn w:val="Normal"/>
    <w:rsid w:val="002D353B"/>
    <w:pPr>
      <w:framePr w:w="7920" w:h="1980" w:hSpace="180" w:wrap="auto" w:hAnchor="page" w:xAlign="center" w:yAlign="bottom" w:hRule="exact"/>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styleId="HTMLAddressChar" w:customStyle="1">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styleId="HTMLPreformattedChar" w:customStyle="1">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27"/>
      </w:numPr>
      <w:spacing w:before="0"/>
      <w:jc w:val="left"/>
    </w:pPr>
    <w:rPr>
      <w:sz w:val="20"/>
    </w:rPr>
  </w:style>
  <w:style w:type="paragraph" w:styleId="ListBullet3">
    <w:name w:val="List Bullet 3"/>
    <w:basedOn w:val="Normal"/>
    <w:autoRedefine/>
    <w:rsid w:val="002D353B"/>
    <w:pPr>
      <w:numPr>
        <w:numId w:val="28"/>
      </w:numPr>
      <w:spacing w:before="0"/>
      <w:jc w:val="left"/>
    </w:pPr>
    <w:rPr>
      <w:sz w:val="20"/>
    </w:rPr>
  </w:style>
  <w:style w:type="paragraph" w:styleId="ListBullet4">
    <w:name w:val="List Bullet 4"/>
    <w:basedOn w:val="Normal"/>
    <w:autoRedefine/>
    <w:rsid w:val="002D353B"/>
    <w:pPr>
      <w:numPr>
        <w:numId w:val="29"/>
      </w:numPr>
      <w:spacing w:before="0"/>
      <w:jc w:val="left"/>
    </w:pPr>
    <w:rPr>
      <w:sz w:val="20"/>
    </w:rPr>
  </w:style>
  <w:style w:type="paragraph" w:styleId="ListBullet5">
    <w:name w:val="List Bullet 5"/>
    <w:basedOn w:val="Normal"/>
    <w:autoRedefine/>
    <w:rsid w:val="002D353B"/>
    <w:pPr>
      <w:numPr>
        <w:numId w:val="3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31"/>
      </w:numPr>
      <w:spacing w:before="0"/>
      <w:jc w:val="left"/>
    </w:pPr>
    <w:rPr>
      <w:sz w:val="20"/>
    </w:rPr>
  </w:style>
  <w:style w:type="paragraph" w:styleId="ListNumber4">
    <w:name w:val="List Number 4"/>
    <w:basedOn w:val="Normal"/>
    <w:rsid w:val="002D353B"/>
    <w:pPr>
      <w:numPr>
        <w:numId w:val="32"/>
      </w:numPr>
      <w:spacing w:before="0"/>
      <w:jc w:val="left"/>
    </w:pPr>
    <w:rPr>
      <w:sz w:val="20"/>
    </w:rPr>
  </w:style>
  <w:style w:type="paragraph" w:styleId="ListNumber5">
    <w:name w:val="List Number 5"/>
    <w:basedOn w:val="Normal"/>
    <w:rsid w:val="002D353B"/>
    <w:pPr>
      <w:numPr>
        <w:numId w:val="3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MacroTextChar" w:customStyle="1">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color="auto" w:sz="6" w:space="1"/>
        <w:left w:val="single" w:color="auto" w:sz="6" w:space="1"/>
        <w:bottom w:val="single" w:color="auto" w:sz="6" w:space="1"/>
        <w:right w:val="single" w:color="auto" w:sz="6" w:space="1"/>
      </w:pBdr>
      <w:shd w:val="pct20" w:color="auto" w:fill="auto"/>
      <w:spacing w:before="0"/>
      <w:ind w:left="1080" w:hanging="1080"/>
      <w:jc w:val="left"/>
    </w:pPr>
    <w:rPr>
      <w:rFonts w:ascii="Arial" w:hAnsi="Arial" w:cs="Arial"/>
    </w:rPr>
  </w:style>
  <w:style w:type="character" w:styleId="MessageHeaderChar" w:customStyle="1">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styleId="NoteHeadingChar" w:customStyle="1">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styleId="SalutationChar" w:customStyle="1">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styleId="SignatureChar" w:customStyle="1">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styleId="SubtitleChar" w:customStyle="1">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hAnsiTheme="majorHAnsi" w:eastAsiaTheme="majorEastAsia" w:cstheme="majorBidi"/>
      <w:bCs/>
      <w:color w:val="365F91" w:themeColor="accent1" w:themeShade="BF"/>
      <w:kern w:val="0"/>
      <w:szCs w:val="28"/>
    </w:rPr>
  </w:style>
  <w:style w:type="paragraph" w:styleId="ListParagraph">
    <w:name w:val="List Paragraph"/>
    <w:basedOn w:val="Normal"/>
    <w:uiPriority w:val="34"/>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styleId="BalloonTextChar" w:customStyle="1">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footer" Target="footer2.xml" Id="rId117" /><Relationship Type="http://schemas.openxmlformats.org/officeDocument/2006/relationships/image" Target="media/image26.png" Id="rId42" /><Relationship Type="http://schemas.openxmlformats.org/officeDocument/2006/relationships/image" Target="media/image31.png" Id="rId47" /><Relationship Type="http://schemas.openxmlformats.org/officeDocument/2006/relationships/image" Target="media/image47.tiff" Id="rId63" /><Relationship Type="http://schemas.openxmlformats.org/officeDocument/2006/relationships/image" Target="media/image52.png" Id="rId68" /><Relationship Type="http://schemas.openxmlformats.org/officeDocument/2006/relationships/image" Target="media/image68.png" Id="rId84" /><Relationship Type="http://schemas.openxmlformats.org/officeDocument/2006/relationships/image" Target="media/image73.png" Id="rId89" /><Relationship Type="http://schemas.openxmlformats.org/officeDocument/2006/relationships/image" Target="media/image95.tiff" Id="rId112" /><Relationship Type="http://schemas.openxmlformats.org/officeDocument/2006/relationships/image" Target="media/image4.wmf" Id="rId16" /><Relationship Type="http://schemas.openxmlformats.org/officeDocument/2006/relationships/image" Target="media/image90.png" Id="rId107" /><Relationship Type="http://schemas.openxmlformats.org/officeDocument/2006/relationships/hyperlink" Target="http://www.accesio.com/MANUALS/PCI-DIO-24DH.PDF" TargetMode="External" Id="rId32" /><Relationship Type="http://schemas.openxmlformats.org/officeDocument/2006/relationships/image" Target="media/image37.png" Id="rId53" /><Relationship Type="http://schemas.openxmlformats.org/officeDocument/2006/relationships/image" Target="media/image42.tiff" Id="rId58" /><Relationship Type="http://schemas.openxmlformats.org/officeDocument/2006/relationships/image" Target="media/image58.png" Id="rId74" /><Relationship Type="http://schemas.openxmlformats.org/officeDocument/2006/relationships/image" Target="media/image86.tiff" Id="rId102" /><Relationship Type="http://schemas.openxmlformats.org/officeDocument/2006/relationships/webSettings" Target="webSettings.xml" Id="rId5" /><Relationship Type="http://schemas.openxmlformats.org/officeDocument/2006/relationships/image" Target="media/image74.png" Id="rId90"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27.png" Id="rId43" /><Relationship Type="http://schemas.openxmlformats.org/officeDocument/2006/relationships/image" Target="media/image32.png" Id="rId48" /><Relationship Type="http://schemas.openxmlformats.org/officeDocument/2006/relationships/image" Target="media/image48.png" Id="rId64" /><Relationship Type="http://schemas.openxmlformats.org/officeDocument/2006/relationships/image" Target="media/image53.png" Id="rId69" /><Relationship Type="http://schemas.openxmlformats.org/officeDocument/2006/relationships/image" Target="media/image96.tiff" Id="rId113" /><Relationship Type="http://schemas.openxmlformats.org/officeDocument/2006/relationships/header" Target="header2.xml" Id="rId118" /><Relationship Type="http://schemas.openxmlformats.org/officeDocument/2006/relationships/image" Target="media/image69.tiff" Id="rId85"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image" Target="media/image20.png" Id="rId33" /><Relationship Type="http://schemas.openxmlformats.org/officeDocument/2006/relationships/hyperlink" Target="http://www2.contec.co.jp/prod_data/do32bpe/c01e.pdf" TargetMode="External" Id="rId38" /><Relationship Type="http://schemas.openxmlformats.org/officeDocument/2006/relationships/image" Target="media/image43.tiff" Id="rId59" /><Relationship Type="http://schemas.openxmlformats.org/officeDocument/2006/relationships/image" Target="media/image91.png" Id="rId108" /><Relationship Type="http://schemas.openxmlformats.org/officeDocument/2006/relationships/image" Target="media/image38.png" Id="rId54" /><Relationship Type="http://schemas.openxmlformats.org/officeDocument/2006/relationships/image" Target="media/image54.png" Id="rId70" /><Relationship Type="http://schemas.openxmlformats.org/officeDocument/2006/relationships/image" Target="media/image59.emf" Id="rId75" /><Relationship Type="http://schemas.openxmlformats.org/officeDocument/2006/relationships/image" Target="media/image80.png"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1.tiff" Id="rId23" /><Relationship Type="http://schemas.openxmlformats.org/officeDocument/2006/relationships/image" Target="media/image16.png" Id="rId28" /><Relationship Type="http://schemas.openxmlformats.org/officeDocument/2006/relationships/image" Target="media/image33.png" Id="rId49" /><Relationship Type="http://schemas.openxmlformats.org/officeDocument/2006/relationships/fontTable" Target="fontTable.xml" Id="rId119" /><Relationship Type="http://schemas.openxmlformats.org/officeDocument/2006/relationships/image" Target="media/image19.png" Id="rId31" /><Relationship Type="http://schemas.openxmlformats.org/officeDocument/2006/relationships/image" Target="media/image28.png" Id="rId44" /><Relationship Type="http://schemas.openxmlformats.org/officeDocument/2006/relationships/image" Target="media/image36.png" Id="rId52" /><Relationship Type="http://schemas.openxmlformats.org/officeDocument/2006/relationships/image" Target="media/image44.png" Id="rId60" /><Relationship Type="http://schemas.openxmlformats.org/officeDocument/2006/relationships/image" Target="media/image49.png" Id="rId65" /><Relationship Type="http://schemas.openxmlformats.org/officeDocument/2006/relationships/image" Target="media/image57.png" Id="rId73" /><Relationship Type="http://schemas.openxmlformats.org/officeDocument/2006/relationships/image" Target="media/image62.wmf" Id="rId78" /><Relationship Type="http://schemas.openxmlformats.org/officeDocument/2006/relationships/image" Target="media/image70.png" Id="rId86" /><Relationship Type="http://schemas.openxmlformats.org/officeDocument/2006/relationships/image" Target="media/image83.tiff" Id="rId99" /><Relationship Type="http://schemas.openxmlformats.org/officeDocument/2006/relationships/settings" Target="settings.xml" Id="rId4" /><Relationship Type="http://schemas.openxmlformats.org/officeDocument/2006/relationships/hyperlink" Target="https://redoubt.ligo-wa.caltech.edu/websvn/" TargetMode="External" Id="rId13" /><Relationship Type="http://schemas.openxmlformats.org/officeDocument/2006/relationships/image" Target="media/image23.png" Id="rId39" /><Relationship Type="http://schemas.openxmlformats.org/officeDocument/2006/relationships/image" Target="media/image92.tiff" Id="rId109" /><Relationship Type="http://schemas.openxmlformats.org/officeDocument/2006/relationships/hyperlink" Target="http://www.accesio.com/MANUALS/PCI-IIRO-8.PDF" TargetMode="External" Id="rId34" /><Relationship Type="http://schemas.openxmlformats.org/officeDocument/2006/relationships/image" Target="media/image34.png" Id="rId50" /><Relationship Type="http://schemas.openxmlformats.org/officeDocument/2006/relationships/image" Target="media/image39.png" Id="rId55" /><Relationship Type="http://schemas.openxmlformats.org/officeDocument/2006/relationships/image" Target="media/image60.wmf" Id="rId76" /><Relationship Type="http://schemas.openxmlformats.org/officeDocument/2006/relationships/image" Target="media/image81.png" Id="rId97" /><Relationship Type="http://schemas.openxmlformats.org/officeDocument/2006/relationships/image" Target="media/image88.png" Id="rId104" /><Relationship Type="http://schemas.openxmlformats.org/officeDocument/2006/relationships/theme" Target="theme/theme1.xml" Id="rId120" /><Relationship Type="http://schemas.openxmlformats.org/officeDocument/2006/relationships/endnotes" Target="endnotes.xml" Id="rId7" /><Relationship Type="http://schemas.openxmlformats.org/officeDocument/2006/relationships/image" Target="media/image55.png" Id="rId71" /><Relationship Type="http://schemas.openxmlformats.org/officeDocument/2006/relationships/image" Target="media/image76.tiff" Id="rId92" /><Relationship Type="http://schemas.openxmlformats.org/officeDocument/2006/relationships/numbering" Target="numbering.xml" Id="rId2" /><Relationship Type="http://schemas.openxmlformats.org/officeDocument/2006/relationships/image" Target="media/image17.png" Id="rId29" /><Relationship Type="http://schemas.openxmlformats.org/officeDocument/2006/relationships/image" Target="media/image24.png" Id="rId40" /><Relationship Type="http://schemas.openxmlformats.org/officeDocument/2006/relationships/image" Target="media/image29.png" Id="rId45" /><Relationship Type="http://schemas.openxmlformats.org/officeDocument/2006/relationships/image" Target="media/image50.png" Id="rId66" /><Relationship Type="http://schemas.openxmlformats.org/officeDocument/2006/relationships/image" Target="media/image71.png" Id="rId87" /><Relationship Type="http://schemas.openxmlformats.org/officeDocument/2006/relationships/image" Target="media/image93.tiff" Id="rId110" /><Relationship Type="http://schemas.openxmlformats.org/officeDocument/2006/relationships/header" Target="header1.xml" Id="rId115" /><Relationship Type="http://schemas.openxmlformats.org/officeDocument/2006/relationships/image" Target="media/image66.png" Id="rId82" /><Relationship Type="http://schemas.openxmlformats.org/officeDocument/2006/relationships/image" Target="media/image18.png" Id="rId30" /><Relationship Type="http://schemas.openxmlformats.org/officeDocument/2006/relationships/hyperlink" Target="http://www.accesio.com/MANUALS/PCI-IIRO-16.PDF" TargetMode="External" Id="rId35" /><Relationship Type="http://schemas.openxmlformats.org/officeDocument/2006/relationships/image" Target="media/image40.png" Id="rId56" /><Relationship Type="http://schemas.openxmlformats.org/officeDocument/2006/relationships/image" Target="media/image61.wmf" Id="rId77" /><Relationship Type="http://schemas.openxmlformats.org/officeDocument/2006/relationships/image" Target="media/image89.tiff" Id="rId105" /><Relationship Type="http://schemas.openxmlformats.org/officeDocument/2006/relationships/hyperlink" Target="http://www.ligo.caltech.edu/" TargetMode="External" Id="rId8" /><Relationship Type="http://schemas.openxmlformats.org/officeDocument/2006/relationships/image" Target="media/image35.png" Id="rId51" /><Relationship Type="http://schemas.openxmlformats.org/officeDocument/2006/relationships/image" Target="media/image56.png" Id="rId72" /><Relationship Type="http://schemas.openxmlformats.org/officeDocument/2006/relationships/image" Target="media/image82.png" Id="rId98" /><Relationship Type="http://schemas.openxmlformats.org/officeDocument/2006/relationships/styles" Target="styles.xml" Id="rId3" /><Relationship Type="http://schemas.openxmlformats.org/officeDocument/2006/relationships/image" Target="media/image13.png" Id="rId25" /><Relationship Type="http://schemas.openxmlformats.org/officeDocument/2006/relationships/image" Target="media/image30.png" Id="rId46" /><Relationship Type="http://schemas.openxmlformats.org/officeDocument/2006/relationships/image" Target="media/image51.png" Id="rId67" /><Relationship Type="http://schemas.openxmlformats.org/officeDocument/2006/relationships/footer" Target="footer1.xml" Id="rId116" /><Relationship Type="http://schemas.openxmlformats.org/officeDocument/2006/relationships/image" Target="media/image25.png" Id="rId41" /><Relationship Type="http://schemas.openxmlformats.org/officeDocument/2006/relationships/image" Target="media/image72.png" Id="rId88" /><Relationship Type="http://schemas.openxmlformats.org/officeDocument/2006/relationships/image" Target="media/image3.tiff" Id="rId15" /><Relationship Type="http://schemas.openxmlformats.org/officeDocument/2006/relationships/image" Target="media/image21.png" Id="rId36" /><Relationship Type="http://schemas.openxmlformats.org/officeDocument/2006/relationships/image" Target="media/image41.png" Id="rId57" /><Relationship Type="http://schemas.openxmlformats.org/officeDocument/2006/relationships/hyperlink" Target="https://awiki.ligo-wa.caltech.edu/aLIGO/SeiSusWatchDogCommissioning" TargetMode="External" Id="rId106" /><Relationship Type="http://schemas.openxmlformats.org/officeDocument/2006/relationships/image" Target="/media/image4a.png" Id="Rad0ebac10c944ad1" /><Relationship Type="http://schemas.openxmlformats.org/officeDocument/2006/relationships/glossaryDocument" Target="/word/glossary/document.xml" Id="Rb091c190bef04434" /><Relationship Type="http://schemas.openxmlformats.org/officeDocument/2006/relationships/hyperlink" Target="https://git.ligo.org/cds/advligorts/-/wikis/RCG-command-line-interface:-rtcds" TargetMode="External" Id="R24890022a9b745a0" /><Relationship Type="http://schemas.openxmlformats.org/officeDocument/2006/relationships/hyperlink" Target="https://dcc.ligo.org/T2000467" TargetMode="External" Id="R078270857e924dab" /><Relationship Type="http://schemas.openxmlformats.org/officeDocument/2006/relationships/hyperlink" Target="https://dcc.ligo.org/LIGO-T0900612-v2" TargetMode="External" Id="Rb9f2755b48bd40f1" /><Relationship Type="http://schemas.openxmlformats.org/officeDocument/2006/relationships/hyperlink" Target="https://dcc.ligo.org/LIGO-T1000625-x0" TargetMode="External" Id="R6575c8951ee343f3" /><Relationship Type="http://schemas.openxmlformats.org/officeDocument/2006/relationships/hyperlink" Target="https://dcc.ligo.org/T2000467" TargetMode="External" Id="R0ee51b6bc1d54291" /><Relationship Type="http://schemas.openxmlformats.org/officeDocument/2006/relationships/image" Target="/media/image56.png" Id="R246fa6d01c0a4ff5" /><Relationship Type="http://schemas.openxmlformats.org/officeDocument/2006/relationships/image" Target="/media/image57.png" Id="R7e15386b3f494be3" /><Relationship Type="http://schemas.openxmlformats.org/officeDocument/2006/relationships/image" Target="/media/image58.png" Id="R7991e9bb0cf14da1" /><Relationship Type="http://schemas.openxmlformats.org/officeDocument/2006/relationships/image" Target="/media/image59.png" Id="Rabbd1ee9ce4c4b0e" /><Relationship Type="http://schemas.openxmlformats.org/officeDocument/2006/relationships/image" Target="/media/image5a.png" Id="R92790ef6a02c479f" /><Relationship Type="http://schemas.openxmlformats.org/officeDocument/2006/relationships/image" Target="/media/image5b.png" Id="R5a1b5ba8822c4f18" /><Relationship Type="http://schemas.openxmlformats.org/officeDocument/2006/relationships/image" Target="/media/image17.tiff" Id="R67ba1396f8ab478e" /><Relationship Type="http://schemas.openxmlformats.org/officeDocument/2006/relationships/image" Target="/media/image5c.png" Id="R5fd01465c6d84d27" /><Relationship Type="http://schemas.openxmlformats.org/officeDocument/2006/relationships/image" Target="/media/image5d.png" Id="R5c5619e292b9490b" /><Relationship Type="http://schemas.openxmlformats.org/officeDocument/2006/relationships/image" Target="/media/image5e.png" Id="R0aabe1372ac949e5" /><Relationship Type="http://schemas.openxmlformats.org/officeDocument/2006/relationships/image" Target="/media/image5f.png" Id="R4ca4ac488b594c38" /><Relationship Type="http://schemas.openxmlformats.org/officeDocument/2006/relationships/image" Target="/media/image60.png" Id="Reb0af8d201e94a0a" /><Relationship Type="http://schemas.openxmlformats.org/officeDocument/2006/relationships/image" Target="/media/image61.png" Id="Ra8c18586f0d64fa8" /><Relationship Type="http://schemas.openxmlformats.org/officeDocument/2006/relationships/image" Target="/media/image62.png" Id="R809fbb63b4b14e8b" /><Relationship Type="http://schemas.openxmlformats.org/officeDocument/2006/relationships/image" Target="/media/image63.png" Id="Rfd4133db3e224ccb" /><Relationship Type="http://schemas.openxmlformats.org/officeDocument/2006/relationships/image" Target="/media/image18.tiff" Id="R207a85254701407b" /><Relationship Type="http://schemas.openxmlformats.org/officeDocument/2006/relationships/image" Target="/media/image21.tiff" Id="Rc04f8b3a5a2e4c96" /><Relationship Type="http://schemas.openxmlformats.org/officeDocument/2006/relationships/image" Target="/media/image22.tiff" Id="Rcec14fb4a4184cad" /><Relationship Type="http://schemas.openxmlformats.org/officeDocument/2006/relationships/image" Target="/media/image23.tiff" Id="R6067da46735044bb" /><Relationship Type="http://schemas.openxmlformats.org/officeDocument/2006/relationships/image" Target="/media/image24.tiff" Id="Rc7c210e1bb784544" /><Relationship Type="http://schemas.openxmlformats.org/officeDocument/2006/relationships/image" Target="/media/image25.tiff" Id="Rd3f434ac40954183" /><Relationship Type="http://schemas.openxmlformats.org/officeDocument/2006/relationships/image" Target="/media/image64.png" Id="R4980698491ed4d20" /><Relationship Type="http://schemas.openxmlformats.org/officeDocument/2006/relationships/image" Target="/media/image26.tiff" Id="R8c47834b7804468e" /></Relationships>
</file>

<file path=word/_rels/header2.xml.rels><?xml version="1.0" encoding="UTF-8" standalone="yes"?>
<Relationships xmlns="http://schemas.openxmlformats.org/package/2006/relationships"><Relationship Id="rId1" Type="http://schemas.openxmlformats.org/officeDocument/2006/relationships/image" Target="media/image9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33e778-8f1e-4bb2-b31b-b299d9d8b370}"/>
      </w:docPartPr>
      <w:docPartBody>
        <w:p w14:paraId="48A451F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25CD4-DEC6-1447-A123-8AB06E8105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Caltech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Laser Interferometer Gravitational Wave Observatory</dc:title>
  <dc:subject/>
  <dc:creator>Dennis Coyne</dc:creator>
  <keywords/>
  <lastModifiedBy>Bork, Rolf G.</lastModifiedBy>
  <revision>21</revision>
  <lastPrinted>2013-08-29T16:35:00.0000000Z</lastPrinted>
  <dcterms:created xsi:type="dcterms:W3CDTF">2020-07-22T15:43:00.0000000Z</dcterms:created>
  <dcterms:modified xsi:type="dcterms:W3CDTF">2020-08-05T18:47:46.0903746Z</dcterms:modified>
</coreProperties>
</file>